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10" w:rsidRPr="006F603B" w:rsidRDefault="00A57910" w:rsidP="00A57910">
      <w:pPr>
        <w:spacing w:before="120"/>
        <w:jc w:val="right"/>
        <w:rPr>
          <w:rFonts w:ascii="Sylfaen" w:hAnsi="Sylfaen" w:cs="Arial"/>
          <w:b/>
          <w:sz w:val="21"/>
          <w:szCs w:val="21"/>
          <w:lang w:val="en-US"/>
        </w:rPr>
      </w:pPr>
      <w:r w:rsidRPr="006F603B">
        <w:rPr>
          <w:rFonts w:ascii="Sylfaen" w:hAnsi="Sylfaen" w:cs="Arial"/>
          <w:b/>
          <w:sz w:val="20"/>
          <w:szCs w:val="20"/>
        </w:rPr>
        <w:t>დანართი 1</w:t>
      </w:r>
    </w:p>
    <w:p w:rsidR="00B4350C" w:rsidRDefault="00B4350C" w:rsidP="00B4350C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B4350C" w:rsidRPr="00D67BF1" w:rsidRDefault="00D67BF1" w:rsidP="00B4350C">
      <w:pPr>
        <w:spacing w:line="276" w:lineRule="auto"/>
        <w:jc w:val="right"/>
        <w:rPr>
          <w:rFonts w:ascii="Sylfaen" w:hAnsi="Sylfaen" w:cs="Arial"/>
          <w:b/>
          <w:lang w:val="ka-GE"/>
        </w:rPr>
      </w:pPr>
      <w:r>
        <w:rPr>
          <w:rFonts w:ascii="Sylfaen" w:hAnsi="Sylfaen" w:cs="Arial"/>
          <w:b/>
          <w:lang w:val="ka-GE"/>
        </w:rPr>
        <w:t>,,</w:t>
      </w:r>
      <w:r w:rsidR="00B4350C" w:rsidRPr="00754B5E">
        <w:rPr>
          <w:rFonts w:ascii="Sylfaen" w:hAnsi="Sylfaen" w:cs="Arial"/>
          <w:b/>
        </w:rPr>
        <w:t>დამტკიცებულია</w:t>
      </w:r>
      <w:r>
        <w:rPr>
          <w:rFonts w:ascii="Sylfaen" w:hAnsi="Sylfaen" w:cs="Arial"/>
          <w:b/>
          <w:lang w:val="ka-GE"/>
        </w:rPr>
        <w:t>“</w:t>
      </w:r>
    </w:p>
    <w:p w:rsidR="00B4350C" w:rsidRPr="00754B5E" w:rsidRDefault="00B4350C" w:rsidP="00B4350C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 xml:space="preserve">აკაკი </w:t>
      </w:r>
      <w:r w:rsidR="00616EBB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754B5E">
        <w:rPr>
          <w:rFonts w:ascii="Sylfaen" w:hAnsi="Sylfaen" w:cs="Arial"/>
          <w:b/>
          <w:sz w:val="20"/>
          <w:szCs w:val="20"/>
        </w:rPr>
        <w:t>წერეთლის</w:t>
      </w:r>
      <w:r w:rsidR="00616EBB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754B5E">
        <w:rPr>
          <w:rFonts w:ascii="Sylfaen" w:hAnsi="Sylfaen" w:cs="Arial"/>
          <w:b/>
          <w:sz w:val="20"/>
          <w:szCs w:val="20"/>
        </w:rPr>
        <w:t xml:space="preserve"> სახელმწიფო </w:t>
      </w:r>
      <w:r w:rsidR="00616EBB">
        <w:rPr>
          <w:rFonts w:ascii="Sylfaen" w:hAnsi="Sylfaen" w:cs="Arial"/>
          <w:b/>
          <w:sz w:val="20"/>
          <w:szCs w:val="20"/>
          <w:lang w:val="ka-GE"/>
        </w:rPr>
        <w:t xml:space="preserve">   </w:t>
      </w:r>
      <w:r w:rsidRPr="00754B5E">
        <w:rPr>
          <w:rFonts w:ascii="Sylfaen" w:hAnsi="Sylfaen" w:cs="Arial"/>
          <w:b/>
          <w:sz w:val="20"/>
          <w:szCs w:val="20"/>
        </w:rPr>
        <w:t xml:space="preserve">უნივერსიტეტის </w:t>
      </w:r>
    </w:p>
    <w:p w:rsidR="00B4350C" w:rsidRPr="00754B5E" w:rsidRDefault="00B4350C" w:rsidP="00B4350C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აკადემიური</w:t>
      </w:r>
      <w:r w:rsidR="00616EBB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754B5E">
        <w:rPr>
          <w:rFonts w:ascii="Sylfaen" w:hAnsi="Sylfaen" w:cs="Arial"/>
          <w:b/>
          <w:sz w:val="20"/>
          <w:szCs w:val="20"/>
        </w:rPr>
        <w:t xml:space="preserve"> საბჭოს </w:t>
      </w:r>
      <w:r w:rsidR="00616EBB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754B5E">
        <w:rPr>
          <w:rFonts w:ascii="Sylfaen" w:hAnsi="Sylfaen" w:cs="Arial"/>
          <w:b/>
          <w:sz w:val="20"/>
          <w:szCs w:val="20"/>
        </w:rPr>
        <w:t>სხდომაზე</w:t>
      </w:r>
    </w:p>
    <w:p w:rsidR="00B4350C" w:rsidRPr="00754B5E" w:rsidRDefault="00B4350C" w:rsidP="00B4350C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„–––„–––––––––––––––––––––„ 20</w:t>
      </w:r>
      <w:r w:rsidR="00A57910">
        <w:rPr>
          <w:rFonts w:ascii="Sylfaen" w:hAnsi="Sylfaen" w:cs="Arial"/>
          <w:b/>
          <w:sz w:val="20"/>
          <w:szCs w:val="20"/>
        </w:rPr>
        <w:t>1</w:t>
      </w:r>
      <w:r w:rsidR="00A57910" w:rsidRPr="00B75036">
        <w:rPr>
          <w:rFonts w:ascii="Sylfaen" w:hAnsi="Sylfaen" w:cs="Arial"/>
          <w:b/>
          <w:sz w:val="20"/>
          <w:szCs w:val="20"/>
        </w:rPr>
        <w:t xml:space="preserve">7 </w:t>
      </w:r>
      <w:r w:rsidRPr="00754B5E">
        <w:rPr>
          <w:rFonts w:ascii="Sylfaen" w:hAnsi="Sylfaen" w:cs="Arial"/>
          <w:b/>
          <w:sz w:val="20"/>
          <w:szCs w:val="20"/>
        </w:rPr>
        <w:t>წ.</w:t>
      </w:r>
    </w:p>
    <w:p w:rsidR="00B4350C" w:rsidRPr="00754B5E" w:rsidRDefault="00B4350C" w:rsidP="00B4350C">
      <w:pPr>
        <w:jc w:val="right"/>
        <w:rPr>
          <w:rFonts w:ascii="Sylfaen" w:hAnsi="Sylfaen" w:cs="Arial"/>
          <w:b/>
          <w:sz w:val="20"/>
          <w:szCs w:val="20"/>
        </w:rPr>
      </w:pPr>
    </w:p>
    <w:p w:rsidR="00B4350C" w:rsidRPr="00754B5E" w:rsidRDefault="00B4350C" w:rsidP="00D67BF1">
      <w:pPr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რექტორი:</w:t>
      </w:r>
      <w:r w:rsidR="00D67BF1">
        <w:rPr>
          <w:rFonts w:ascii="Sylfaen" w:hAnsi="Sylfaen" w:cs="Arial"/>
          <w:b/>
          <w:sz w:val="20"/>
          <w:szCs w:val="20"/>
          <w:lang w:val="ka-GE"/>
        </w:rPr>
        <w:t xml:space="preserve"> -------------</w:t>
      </w:r>
      <w:r w:rsidR="00D67BF1">
        <w:rPr>
          <w:rFonts w:ascii="Sylfaen" w:hAnsi="Sylfaen" w:cs="Arial"/>
          <w:b/>
          <w:sz w:val="20"/>
          <w:szCs w:val="20"/>
        </w:rPr>
        <w:t>––</w:t>
      </w:r>
      <w:r w:rsidR="00D67BF1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754B5E">
        <w:rPr>
          <w:rFonts w:ascii="Sylfaen" w:hAnsi="Sylfaen" w:cs="Arial"/>
          <w:b/>
          <w:sz w:val="20"/>
          <w:szCs w:val="20"/>
        </w:rPr>
        <w:t>გიორგი ღავთაძე</w:t>
      </w:r>
    </w:p>
    <w:p w:rsidR="00B4350C" w:rsidRPr="00754B5E" w:rsidRDefault="00B4350C" w:rsidP="00B4350C">
      <w:pPr>
        <w:jc w:val="right"/>
        <w:rPr>
          <w:rFonts w:ascii="Sylfaen" w:hAnsi="Sylfaen" w:cs="Arial"/>
          <w:b/>
          <w:color w:val="00B050"/>
          <w:sz w:val="20"/>
          <w:szCs w:val="20"/>
        </w:rPr>
      </w:pPr>
    </w:p>
    <w:p w:rsidR="00B4350C" w:rsidRPr="00D67BF1" w:rsidRDefault="00D67BF1" w:rsidP="00B4350C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  <w:r>
        <w:rPr>
          <w:rFonts w:ascii="Sylfaen" w:hAnsi="Sylfaen" w:cs="Arial"/>
          <w:b/>
          <w:color w:val="00B050"/>
          <w:sz w:val="24"/>
          <w:szCs w:val="24"/>
          <w:lang w:val="ka-GE"/>
        </w:rPr>
        <w:t xml:space="preserve">  </w:t>
      </w:r>
    </w:p>
    <w:p w:rsidR="00B4350C" w:rsidRPr="00D67BF1" w:rsidRDefault="00D67BF1" w:rsidP="00B4350C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  <w:r>
        <w:rPr>
          <w:rFonts w:ascii="Sylfaen" w:hAnsi="Sylfaen" w:cs="Arial"/>
          <w:b/>
          <w:color w:val="00B050"/>
          <w:sz w:val="24"/>
          <w:szCs w:val="24"/>
          <w:lang w:val="ka-GE"/>
        </w:rPr>
        <w:t xml:space="preserve"> </w:t>
      </w:r>
    </w:p>
    <w:p w:rsidR="00B4350C" w:rsidRPr="00D01E48" w:rsidRDefault="00B4350C" w:rsidP="00B4350C">
      <w:pPr>
        <w:rPr>
          <w:rFonts w:ascii="Sylfaen" w:hAnsi="Sylfaen" w:cs="Arial"/>
          <w:b/>
          <w:color w:val="00B050"/>
          <w:sz w:val="24"/>
          <w:szCs w:val="24"/>
          <w:lang w:val="en-US"/>
        </w:rPr>
      </w:pPr>
    </w:p>
    <w:p w:rsidR="00B4350C" w:rsidRPr="00825D7B" w:rsidRDefault="00B4350C" w:rsidP="00B4350C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B4350C" w:rsidRPr="00616EBB" w:rsidRDefault="00B4350C" w:rsidP="00B4350C">
      <w:pPr>
        <w:jc w:val="center"/>
        <w:rPr>
          <w:rFonts w:ascii="Sylfaen" w:hAnsi="Sylfaen" w:cs="Arial"/>
          <w:b/>
          <w:sz w:val="26"/>
          <w:szCs w:val="26"/>
        </w:rPr>
      </w:pPr>
      <w:r w:rsidRPr="00616EBB">
        <w:rPr>
          <w:rFonts w:ascii="Sylfaen" w:hAnsi="Sylfaen" w:cs="Arial"/>
          <w:b/>
          <w:sz w:val="26"/>
          <w:szCs w:val="26"/>
        </w:rPr>
        <w:t>აკაკი წერეთლის სახელმწიფო უნივერსიტეტი</w:t>
      </w:r>
    </w:p>
    <w:p w:rsidR="00B4350C" w:rsidRDefault="00B4350C" w:rsidP="00B4350C">
      <w:pPr>
        <w:jc w:val="center"/>
        <w:rPr>
          <w:rFonts w:ascii="Sylfaen" w:hAnsi="Sylfaen" w:cs="Arial"/>
          <w:sz w:val="24"/>
          <w:szCs w:val="24"/>
          <w:lang w:val="ka-GE"/>
        </w:rPr>
      </w:pPr>
    </w:p>
    <w:p w:rsidR="006354CA" w:rsidRPr="006354CA" w:rsidRDefault="006354CA" w:rsidP="00B4350C">
      <w:pPr>
        <w:jc w:val="center"/>
        <w:rPr>
          <w:rFonts w:ascii="Sylfaen" w:hAnsi="Sylfaen" w:cs="Arial"/>
          <w:sz w:val="24"/>
          <w:szCs w:val="24"/>
          <w:lang w:val="ka-GE"/>
        </w:rPr>
      </w:pPr>
    </w:p>
    <w:p w:rsidR="006354CA" w:rsidRDefault="006354CA" w:rsidP="006354CA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საგნმანათლებლო პროგრამა</w:t>
      </w:r>
    </w:p>
    <w:p w:rsidR="00B4350C" w:rsidRPr="00D67BF1" w:rsidRDefault="00B4350C" w:rsidP="006354CA">
      <w:pPr>
        <w:jc w:val="center"/>
        <w:rPr>
          <w:rFonts w:ascii="Sylfaen" w:hAnsi="Sylfaen"/>
          <w:color w:val="FF0000"/>
          <w:sz w:val="20"/>
          <w:szCs w:val="20"/>
        </w:rPr>
      </w:pPr>
    </w:p>
    <w:p w:rsidR="00B4350C" w:rsidRPr="00754B5E" w:rsidRDefault="00B4350C" w:rsidP="00B4350C">
      <w:pPr>
        <w:jc w:val="center"/>
        <w:rPr>
          <w:rFonts w:ascii="Sylfaen" w:hAnsi="Sylfaen" w:cs="Arial"/>
          <w:b/>
          <w:color w:val="00B0F0"/>
          <w:sz w:val="20"/>
          <w:szCs w:val="20"/>
          <w:lang w:val="en-US"/>
        </w:rPr>
      </w:pPr>
    </w:p>
    <w:p w:rsidR="00B4350C" w:rsidRPr="005C0C0D" w:rsidRDefault="00B4350C" w:rsidP="00B4350C">
      <w:pPr>
        <w:jc w:val="center"/>
        <w:rPr>
          <w:rFonts w:ascii="Sylfaen" w:hAnsi="Sylfaen" w:cs="Arial"/>
          <w:b/>
          <w:sz w:val="24"/>
          <w:szCs w:val="24"/>
        </w:rPr>
      </w:pPr>
    </w:p>
    <w:p w:rsidR="00B4350C" w:rsidRPr="00B4350C" w:rsidRDefault="00B4350C" w:rsidP="00B4350C">
      <w:pPr>
        <w:jc w:val="center"/>
        <w:rPr>
          <w:rFonts w:ascii="Sylfaen" w:hAnsi="Sylfaen" w:cs="Arial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>სარეკლა</w:t>
      </w:r>
      <w:r w:rsidR="00282617">
        <w:rPr>
          <w:rFonts w:ascii="Sylfaen" w:hAnsi="Sylfaen"/>
          <w:b/>
          <w:sz w:val="24"/>
          <w:szCs w:val="24"/>
          <w:lang w:val="ka-GE"/>
        </w:rPr>
        <w:t>მ</w:t>
      </w:r>
      <w:r>
        <w:rPr>
          <w:rFonts w:ascii="Sylfaen" w:hAnsi="Sylfaen"/>
          <w:b/>
          <w:sz w:val="24"/>
          <w:szCs w:val="24"/>
          <w:lang w:val="ka-GE"/>
        </w:rPr>
        <w:t>ო  აგენტი</w:t>
      </w:r>
    </w:p>
    <w:p w:rsidR="00B4350C" w:rsidRPr="00754B5E" w:rsidRDefault="00B4350C" w:rsidP="00B4350C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B4350C" w:rsidRPr="00825D7B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B4350C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852E70" w:rsidRPr="00852E70" w:rsidRDefault="00852E70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4350C" w:rsidRPr="00825D7B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B4350C" w:rsidRPr="00754B5E" w:rsidRDefault="00B4350C" w:rsidP="00B4350C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</w:p>
    <w:p w:rsidR="00B4350C" w:rsidRPr="001413A8" w:rsidRDefault="00B4350C" w:rsidP="00B4350C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  <w:r w:rsidRPr="001413A8">
        <w:rPr>
          <w:rFonts w:ascii="Sylfaen" w:hAnsi="Sylfaen" w:cs="Sylfaen"/>
          <w:b/>
          <w:sz w:val="20"/>
          <w:szCs w:val="20"/>
        </w:rPr>
        <w:t>საკონტაქტო ინფორმაცია:</w:t>
      </w:r>
    </w:p>
    <w:p w:rsidR="00B4350C" w:rsidRPr="001413A8" w:rsidRDefault="00B4350C" w:rsidP="00B4350C">
      <w:pPr>
        <w:pStyle w:val="ListParagraph"/>
        <w:ind w:left="0"/>
        <w:rPr>
          <w:rFonts w:ascii="Sylfaen" w:hAnsi="Sylfaen" w:cs="Sylfaen"/>
          <w:sz w:val="20"/>
          <w:szCs w:val="20"/>
        </w:rPr>
      </w:pPr>
      <w:r w:rsidRPr="001413A8">
        <w:rPr>
          <w:rFonts w:ascii="Sylfaen" w:hAnsi="Sylfaen" w:cs="Sylfaen"/>
          <w:sz w:val="20"/>
          <w:szCs w:val="20"/>
        </w:rPr>
        <w:t>ქუთაისი, თამარ მეფის ქ. #59.</w:t>
      </w:r>
    </w:p>
    <w:p w:rsidR="00683ADE" w:rsidRPr="00075129" w:rsidRDefault="00683ADE" w:rsidP="00683AD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2165C">
        <w:rPr>
          <w:rFonts w:ascii="Sylfaen" w:hAnsi="Sylfaen" w:cs="Sylfaen"/>
          <w:sz w:val="20"/>
          <w:szCs w:val="20"/>
          <w:lang w:val="ka-GE"/>
        </w:rPr>
        <w:t>ტელ.</w:t>
      </w:r>
      <w:r>
        <w:rPr>
          <w:rFonts w:ascii="Sylfaen" w:hAnsi="Sylfaen" w:cs="Sylfaen"/>
          <w:sz w:val="20"/>
          <w:szCs w:val="20"/>
          <w:lang w:val="en-US"/>
        </w:rPr>
        <w:t xml:space="preserve"> 595</w:t>
      </w:r>
      <w:r>
        <w:rPr>
          <w:rFonts w:ascii="Sylfaen" w:hAnsi="Sylfaen" w:cs="Sylfaen"/>
          <w:sz w:val="20"/>
          <w:szCs w:val="20"/>
          <w:lang w:val="ka-GE"/>
        </w:rPr>
        <w:t xml:space="preserve"> 39-90-84</w:t>
      </w:r>
    </w:p>
    <w:p w:rsidR="00B4350C" w:rsidRPr="00616EBB" w:rsidRDefault="00683ADE" w:rsidP="00683AD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2165C">
        <w:rPr>
          <w:rFonts w:ascii="Sylfaen" w:hAnsi="Sylfaen" w:cs="Sylfaen"/>
          <w:sz w:val="20"/>
          <w:szCs w:val="20"/>
          <w:lang w:val="ka-GE"/>
        </w:rPr>
        <w:t xml:space="preserve"> E-mail:</w:t>
      </w:r>
      <w:r w:rsidRPr="0012165C">
        <w:rPr>
          <w:rFonts w:ascii="Arial" w:hAnsi="Arial" w:cs="Arial"/>
          <w:sz w:val="19"/>
          <w:szCs w:val="19"/>
          <w:shd w:val="clear" w:color="auto" w:fill="FFFFFF"/>
          <w:lang w:val="ka-GE"/>
        </w:rPr>
        <w:t>maiaakhvlediani@gmail.com</w:t>
      </w:r>
    </w:p>
    <w:p w:rsidR="00B4350C" w:rsidRPr="001413A8" w:rsidRDefault="00B4350C" w:rsidP="00B4350C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</w:p>
    <w:p w:rsidR="00B4350C" w:rsidRPr="00D96905" w:rsidRDefault="00B4350C" w:rsidP="00B4350C">
      <w:pPr>
        <w:pStyle w:val="ListParagraph"/>
        <w:ind w:left="0"/>
        <w:rPr>
          <w:rFonts w:ascii="Sylfaen" w:hAnsi="Sylfaen" w:cs="Sylfaen"/>
          <w:b/>
          <w:color w:val="00B0F0"/>
          <w:sz w:val="20"/>
          <w:szCs w:val="20"/>
        </w:rPr>
      </w:pPr>
    </w:p>
    <w:p w:rsidR="00D67BF1" w:rsidRPr="00D67BF1" w:rsidRDefault="00B4350C" w:rsidP="00D67BF1">
      <w:pPr>
        <w:pStyle w:val="ListParagraph"/>
        <w:spacing w:line="276" w:lineRule="auto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D96905">
        <w:rPr>
          <w:rFonts w:ascii="Sylfaen" w:hAnsi="Sylfaen" w:cs="Sylfaen"/>
          <w:b/>
          <w:sz w:val="20"/>
          <w:szCs w:val="20"/>
        </w:rPr>
        <w:t xml:space="preserve">პროგრამის ხელმძღვანელი:  </w:t>
      </w:r>
    </w:p>
    <w:p w:rsidR="00683ADE" w:rsidRDefault="00683ADE" w:rsidP="00B4350C">
      <w:pPr>
        <w:pStyle w:val="ListParagraph"/>
        <w:ind w:left="0"/>
        <w:rPr>
          <w:rFonts w:ascii="Sylfaen" w:hAnsi="Sylfaen" w:cs="Sylfaen"/>
          <w:sz w:val="20"/>
          <w:szCs w:val="20"/>
          <w:lang w:val="en-US"/>
        </w:rPr>
      </w:pPr>
      <w:r>
        <w:rPr>
          <w:rFonts w:ascii="Sylfaen" w:hAnsi="Sylfaen" w:cs="Sylfaen"/>
          <w:sz w:val="20"/>
          <w:szCs w:val="20"/>
          <w:lang w:val="ka-GE"/>
        </w:rPr>
        <w:t>მაია ახვლედიანი</w:t>
      </w:r>
    </w:p>
    <w:p w:rsidR="00B4350C" w:rsidRPr="00616EBB" w:rsidRDefault="00D67BF1" w:rsidP="00B4350C">
      <w:pPr>
        <w:pStyle w:val="ListParagraph"/>
        <w:ind w:left="0"/>
        <w:rPr>
          <w:rFonts w:ascii="Sylfaen" w:hAnsi="Sylfaen" w:cs="Sylfaen"/>
          <w:sz w:val="20"/>
          <w:szCs w:val="20"/>
        </w:rPr>
      </w:pPr>
      <w:r w:rsidRPr="00616EBB">
        <w:rPr>
          <w:rFonts w:ascii="Sylfaen" w:hAnsi="Sylfaen" w:cs="Sylfaen"/>
          <w:sz w:val="20"/>
          <w:szCs w:val="20"/>
        </w:rPr>
        <w:t>ა</w:t>
      </w:r>
      <w:r w:rsidRPr="00616EBB">
        <w:rPr>
          <w:rFonts w:ascii="Sylfaen" w:hAnsi="Sylfaen" w:cs="Sylfaen"/>
          <w:sz w:val="20"/>
          <w:szCs w:val="20"/>
          <w:lang w:val="ka-GE"/>
        </w:rPr>
        <w:t xml:space="preserve">წსუ - ის </w:t>
      </w:r>
      <w:r w:rsidR="00B4350C" w:rsidRPr="00616EBB">
        <w:rPr>
          <w:rFonts w:ascii="Sylfaen" w:hAnsi="Sylfaen" w:cs="Sylfaen"/>
          <w:sz w:val="20"/>
          <w:szCs w:val="20"/>
        </w:rPr>
        <w:t xml:space="preserve"> ასოც. პროფესორი</w:t>
      </w:r>
    </w:p>
    <w:p w:rsidR="00B4350C" w:rsidRPr="001413A8" w:rsidRDefault="00B4350C" w:rsidP="00B4350C">
      <w:pPr>
        <w:pStyle w:val="ListParagraph"/>
        <w:ind w:left="0"/>
        <w:rPr>
          <w:rFonts w:ascii="Sylfaen" w:hAnsi="Sylfaen" w:cs="Sylfaen"/>
          <w:sz w:val="20"/>
          <w:szCs w:val="20"/>
        </w:rPr>
      </w:pPr>
    </w:p>
    <w:p w:rsidR="00B4350C" w:rsidRPr="00825D7B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B4350C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4350C" w:rsidRDefault="00B4350C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616EBB" w:rsidRDefault="00616EBB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616EBB" w:rsidRPr="00616EBB" w:rsidRDefault="00616EBB" w:rsidP="00B4350C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4350C" w:rsidRPr="006354CA" w:rsidRDefault="00B4350C" w:rsidP="006354C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626D26">
        <w:rPr>
          <w:rFonts w:ascii="Sylfaen" w:hAnsi="Sylfaen" w:cs="Sylfaen"/>
          <w:b/>
          <w:sz w:val="24"/>
          <w:szCs w:val="24"/>
        </w:rPr>
        <w:t>ქუთაისი</w:t>
      </w:r>
    </w:p>
    <w:p w:rsidR="00B4350C" w:rsidRDefault="00B4350C" w:rsidP="00B4350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B4350C" w:rsidRDefault="00B4350C" w:rsidP="00B4350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</w:rPr>
      </w:pPr>
      <w:r w:rsidRPr="00626D26">
        <w:rPr>
          <w:rFonts w:ascii="Sylfaen" w:hAnsi="Sylfaen" w:cs="Sylfaen"/>
          <w:b/>
          <w:sz w:val="24"/>
          <w:szCs w:val="24"/>
        </w:rPr>
        <w:t>201</w:t>
      </w:r>
      <w:r w:rsidR="00282617" w:rsidRPr="00616EBB">
        <w:rPr>
          <w:rFonts w:ascii="Sylfaen" w:hAnsi="Sylfaen" w:cs="Sylfaen"/>
          <w:b/>
          <w:sz w:val="24"/>
          <w:szCs w:val="24"/>
          <w:lang w:val="ka-GE"/>
        </w:rPr>
        <w:t>6</w:t>
      </w:r>
      <w:r w:rsidRPr="00616EBB">
        <w:rPr>
          <w:rFonts w:ascii="Sylfaen" w:hAnsi="Sylfaen" w:cs="Sylfaen"/>
          <w:b/>
          <w:sz w:val="24"/>
          <w:szCs w:val="24"/>
        </w:rPr>
        <w:t xml:space="preserve"> </w:t>
      </w:r>
      <w:r w:rsidRPr="00626D26">
        <w:rPr>
          <w:rFonts w:ascii="Sylfaen" w:hAnsi="Sylfaen" w:cs="Sylfaen"/>
          <w:b/>
          <w:sz w:val="24"/>
          <w:szCs w:val="24"/>
        </w:rPr>
        <w:t>წ.</w:t>
      </w:r>
    </w:p>
    <w:p w:rsidR="00520463" w:rsidRDefault="00520463" w:rsidP="00B4350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6354CA" w:rsidRDefault="006354CA" w:rsidP="00B4350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6354CA" w:rsidRPr="006354CA" w:rsidRDefault="006354CA" w:rsidP="00B4350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51008" w:rsidRPr="002515C4" w:rsidRDefault="004E4BF4" w:rsidP="00B4350C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 </w:t>
      </w:r>
      <w:r w:rsidR="00710623">
        <w:rPr>
          <w:rFonts w:ascii="Sylfaen" w:hAnsi="Sylfaen" w:cs="Sylfaen"/>
          <w:b/>
          <w:sz w:val="20"/>
          <w:szCs w:val="20"/>
          <w:lang w:val="ka-GE"/>
        </w:rPr>
        <w:t>ს</w:t>
      </w:r>
      <w:r w:rsidR="00831B68" w:rsidRPr="00163BB2">
        <w:rPr>
          <w:rFonts w:ascii="Sylfaen" w:hAnsi="Sylfaen" w:cs="Sylfaen"/>
          <w:b/>
          <w:sz w:val="20"/>
          <w:szCs w:val="20"/>
          <w:lang w:val="en-US"/>
        </w:rPr>
        <w:t xml:space="preserve">ახელწოდება: </w:t>
      </w:r>
      <w:r w:rsidR="001D275A">
        <w:rPr>
          <w:rFonts w:ascii="Sylfaen" w:hAnsi="Sylfaen" w:cs="Sylfaen"/>
          <w:sz w:val="20"/>
          <w:szCs w:val="20"/>
          <w:lang w:val="ka-GE"/>
        </w:rPr>
        <w:t>სარეკლამო აგენტი</w:t>
      </w:r>
    </w:p>
    <w:p w:rsidR="002515C4" w:rsidRPr="002515C4" w:rsidRDefault="002515C4" w:rsidP="002515C4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515C4" w:rsidRPr="00B4350C" w:rsidRDefault="002515C4" w:rsidP="00B4350C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სარეგისტრაციო ნომერი:</w:t>
      </w:r>
      <w:r w:rsidR="00843F5B">
        <w:rPr>
          <w:rFonts w:ascii="Sylfaen" w:hAnsi="Sylfaen" w:cs="Sylfaen"/>
          <w:b/>
          <w:sz w:val="20"/>
          <w:szCs w:val="20"/>
          <w:lang w:val="en-US"/>
        </w:rPr>
        <w:t xml:space="preserve">   </w:t>
      </w:r>
      <w:r w:rsidR="00843F5B" w:rsidRPr="00022589">
        <w:rPr>
          <w:rFonts w:ascii="Sylfaen" w:hAnsi="Sylfaen"/>
          <w:color w:val="000000" w:themeColor="text1"/>
          <w:sz w:val="20"/>
          <w:szCs w:val="20"/>
          <w:lang w:val="ka-GE"/>
        </w:rPr>
        <w:t>04109-პ</w:t>
      </w:r>
    </w:p>
    <w:p w:rsidR="004756EB" w:rsidRDefault="004756EB" w:rsidP="00EA4FCD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27FFC" w:rsidRPr="0003209D" w:rsidRDefault="002025EB" w:rsidP="00EA4FCD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163BB2">
        <w:rPr>
          <w:rFonts w:ascii="Sylfaen" w:hAnsi="Sylfaen" w:cs="Sylfaen"/>
          <w:b/>
          <w:sz w:val="20"/>
          <w:szCs w:val="20"/>
          <w:lang w:val="en-US"/>
        </w:rPr>
        <w:t>მისანიჭებელი</w:t>
      </w:r>
      <w:r w:rsidR="006407A1" w:rsidRPr="00163BB2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</w:t>
      </w:r>
      <w:r w:rsidRPr="00163BB2">
        <w:rPr>
          <w:rFonts w:ascii="Sylfaen" w:hAnsi="Sylfaen" w:cs="Sylfaen"/>
          <w:b/>
          <w:sz w:val="20"/>
          <w:szCs w:val="20"/>
          <w:lang w:val="en-US"/>
        </w:rPr>
        <w:t>კვალიფიკაცია:</w:t>
      </w:r>
      <w:r w:rsidR="00D67BF1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1D275A">
        <w:rPr>
          <w:rFonts w:ascii="Sylfaen" w:hAnsi="Sylfaen" w:cs="Sylfaen"/>
          <w:sz w:val="20"/>
          <w:szCs w:val="20"/>
          <w:lang w:val="ka-GE"/>
        </w:rPr>
        <w:t xml:space="preserve">სარეკლამო აგენტის </w:t>
      </w:r>
      <w:r w:rsidR="005968CB" w:rsidRPr="0064418D">
        <w:rPr>
          <w:rFonts w:ascii="Sylfaen" w:hAnsi="Sylfaen" w:cs="Sylfaen"/>
          <w:sz w:val="20"/>
          <w:szCs w:val="20"/>
          <w:lang w:val="en-US"/>
        </w:rPr>
        <w:t>მეოთხე</w:t>
      </w:r>
      <w:r w:rsidR="0003209D" w:rsidRPr="0003209D">
        <w:rPr>
          <w:rFonts w:ascii="Sylfaen" w:hAnsi="Sylfaen" w:cs="Sylfaen"/>
          <w:sz w:val="20"/>
          <w:szCs w:val="20"/>
          <w:lang w:val="ka-GE"/>
        </w:rPr>
        <w:t xml:space="preserve"> საფეხურის პროფესიული კვალიფიკაცია</w:t>
      </w:r>
    </w:p>
    <w:p w:rsidR="00772F0F" w:rsidRPr="00616EBB" w:rsidRDefault="00772F0F" w:rsidP="00772F0F">
      <w:pPr>
        <w:jc w:val="both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4756EB" w:rsidRPr="004756EB" w:rsidRDefault="004756EB" w:rsidP="00EA4FCD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31B68" w:rsidRDefault="00831B68" w:rsidP="00EA4FCD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163BB2">
        <w:rPr>
          <w:rFonts w:ascii="Sylfaen" w:hAnsi="Sylfaen" w:cs="Sylfaen"/>
          <w:b/>
          <w:sz w:val="20"/>
          <w:szCs w:val="20"/>
          <w:lang w:val="en-US"/>
        </w:rPr>
        <w:t>პროგრამ</w:t>
      </w:r>
      <w:r w:rsidR="004D7915" w:rsidRPr="00163BB2">
        <w:rPr>
          <w:rFonts w:ascii="Sylfaen" w:hAnsi="Sylfaen" w:cs="Sylfaen"/>
          <w:b/>
          <w:sz w:val="20"/>
          <w:szCs w:val="20"/>
          <w:lang w:val="ka-GE"/>
        </w:rPr>
        <w:t>აზე დაშვების წინაპირობა</w:t>
      </w:r>
      <w:r w:rsidRPr="00163BB2">
        <w:rPr>
          <w:rFonts w:ascii="Sylfaen" w:hAnsi="Sylfaen" w:cs="Sylfaen"/>
          <w:b/>
          <w:sz w:val="20"/>
          <w:szCs w:val="20"/>
          <w:lang w:val="en-US"/>
        </w:rPr>
        <w:t>:</w:t>
      </w:r>
      <w:r w:rsidR="00FC3AD9"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 w:rsidR="001D275A">
        <w:rPr>
          <w:rFonts w:ascii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4756EB" w:rsidRDefault="004756EB" w:rsidP="00EA4FCD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4350C" w:rsidRDefault="00B4350C" w:rsidP="00EA4FCD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4350C" w:rsidRPr="00D31B15" w:rsidRDefault="00B4350C" w:rsidP="00EA4FCD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DF5CBB" w:rsidRPr="00D67BF1" w:rsidRDefault="004D7915" w:rsidP="00D67BF1">
      <w:pPr>
        <w:pStyle w:val="ListParagraph"/>
        <w:numPr>
          <w:ilvl w:val="0"/>
          <w:numId w:val="15"/>
        </w:numPr>
        <w:jc w:val="both"/>
        <w:rPr>
          <w:rFonts w:ascii="Sylfaen" w:hAnsi="Sylfaen"/>
          <w:color w:val="000000"/>
          <w:sz w:val="20"/>
          <w:szCs w:val="20"/>
          <w:lang w:val="ka-GE"/>
        </w:rPr>
      </w:pPr>
      <w:r w:rsidRPr="00163BB2">
        <w:rPr>
          <w:rFonts w:ascii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  <w:r w:rsidR="00831B68" w:rsidRPr="00163BB2">
        <w:rPr>
          <w:rFonts w:ascii="Sylfaen" w:hAnsi="Sylfaen" w:cs="Sylfaen"/>
          <w:b/>
          <w:sz w:val="20"/>
          <w:szCs w:val="20"/>
          <w:lang w:val="en-US"/>
        </w:rPr>
        <w:t>:</w:t>
      </w:r>
    </w:p>
    <w:p w:rsidR="009857D6" w:rsidRPr="000945CC" w:rsidRDefault="00D31B15" w:rsidP="009857D6">
      <w:pPr>
        <w:pStyle w:val="ListParagraph"/>
        <w:ind w:left="426"/>
        <w:jc w:val="both"/>
        <w:rPr>
          <w:rFonts w:ascii="Sylfaen" w:hAnsi="Sylfaen" w:cs="Sylfaen"/>
          <w:sz w:val="20"/>
          <w:szCs w:val="20"/>
          <w:lang w:val="ka-GE"/>
        </w:rPr>
      </w:pPr>
      <w:r w:rsidRPr="007E5DE3">
        <w:rPr>
          <w:rFonts w:ascii="Sylfaen" w:hAnsi="Sylfaen" w:cs="Sylfaen"/>
          <w:sz w:val="20"/>
          <w:szCs w:val="20"/>
          <w:lang w:val="ka-GE"/>
        </w:rPr>
        <w:t>პროგრამის დასრულების შ</w:t>
      </w:r>
      <w:r w:rsidR="0003209D" w:rsidRPr="007E5DE3">
        <w:rPr>
          <w:rFonts w:ascii="Sylfaen" w:hAnsi="Sylfaen" w:cs="Sylfaen"/>
          <w:sz w:val="20"/>
          <w:szCs w:val="20"/>
          <w:lang w:val="ka-GE"/>
        </w:rPr>
        <w:t xml:space="preserve">ემდეგ პირს შეუძლია დასაქმდეს </w:t>
      </w:r>
      <w:r w:rsidR="009857D6" w:rsidRPr="000945CC">
        <w:rPr>
          <w:rFonts w:ascii="Sylfaen" w:hAnsi="Sylfaen" w:cs="Sylfaen"/>
          <w:color w:val="000000" w:themeColor="text1"/>
          <w:sz w:val="20"/>
          <w:szCs w:val="20"/>
          <w:lang w:val="ka-GE"/>
        </w:rPr>
        <w:t>ნებისმიერი/სხვადასხვა დარგის კომპანიაში მისი ორგანიზაციულ-სამართლებრივი ფორმის მიუხედავად, ასევე აქვს თვითდასაქმების შეს</w:t>
      </w:r>
      <w:r w:rsidR="001173F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აძლებლობა. სარეკლამო </w:t>
      </w:r>
      <w:r w:rsidR="009857D6" w:rsidRPr="000945CC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აგენტი გვევლინება დამკვეთსა და შემსრულებელს შორის შუამავლის როლში და მიეკუთნება  შემსრულებელთა კატეგორიას. </w:t>
      </w:r>
      <w:r w:rsidR="009857D6" w:rsidRPr="000945CC">
        <w:rPr>
          <w:rFonts w:ascii="Sylfaen" w:hAnsi="Sylfaen" w:cs="Sylfaen"/>
          <w:sz w:val="20"/>
          <w:szCs w:val="20"/>
          <w:lang w:val="ka-GE"/>
        </w:rPr>
        <w:t>სარეკლამო აგენტის ძითითადი სამუშაო გარემოა ოფისი. საჭიროებისამებრ უწევს საველე პირობებში მუშაობა.</w:t>
      </w:r>
    </w:p>
    <w:p w:rsidR="00EA4FCD" w:rsidRDefault="00EA4FCD" w:rsidP="009857D6">
      <w:pPr>
        <w:pStyle w:val="ListParagraph"/>
        <w:spacing w:after="200" w:line="276" w:lineRule="auto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4350C" w:rsidRDefault="00B4350C" w:rsidP="009857D6">
      <w:pPr>
        <w:pStyle w:val="ListParagraph"/>
        <w:spacing w:after="200" w:line="276" w:lineRule="auto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286094" w:rsidRDefault="00286094" w:rsidP="009857D6">
      <w:pPr>
        <w:pStyle w:val="ListParagraph"/>
        <w:spacing w:after="200" w:line="276" w:lineRule="auto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286094" w:rsidRPr="00B4350C" w:rsidRDefault="00286094" w:rsidP="009857D6">
      <w:pPr>
        <w:pStyle w:val="ListParagraph"/>
        <w:spacing w:after="200" w:line="276" w:lineRule="auto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712EF9" w:rsidRPr="00D67BF1" w:rsidRDefault="004D7915" w:rsidP="00D67BF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DF5CBB">
        <w:rPr>
          <w:rFonts w:ascii="Sylfaen" w:hAnsi="Sylfaen" w:cs="Sylfaen"/>
          <w:b/>
          <w:sz w:val="20"/>
          <w:szCs w:val="20"/>
          <w:lang w:val="ka-GE"/>
        </w:rPr>
        <w:t>პროგრამის მიზანი:</w:t>
      </w:r>
      <w:r w:rsidR="00D67BF1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DF5CBB" w:rsidRPr="00D67BF1">
        <w:rPr>
          <w:rFonts w:ascii="Sylfaen" w:hAnsi="Sylfaen" w:cs="Arial"/>
          <w:sz w:val="20"/>
          <w:szCs w:val="20"/>
          <w:lang w:val="ka-GE"/>
        </w:rPr>
        <w:t>პროგრამის მიზანია</w:t>
      </w:r>
      <w:r w:rsidR="00D67BF1" w:rsidRPr="00D67BF1">
        <w:rPr>
          <w:rFonts w:ascii="Sylfaen" w:hAnsi="Sylfaen" w:cs="Arial"/>
          <w:sz w:val="20"/>
          <w:szCs w:val="20"/>
          <w:lang w:val="ka-GE"/>
        </w:rPr>
        <w:t xml:space="preserve"> </w:t>
      </w:r>
      <w:r w:rsidR="009857D6" w:rsidRPr="00D67BF1">
        <w:rPr>
          <w:rFonts w:ascii="Sylfaen" w:hAnsi="Sylfaen" w:cs="Sylfaen"/>
          <w:sz w:val="20"/>
          <w:szCs w:val="20"/>
          <w:lang w:val="ka-GE"/>
        </w:rPr>
        <w:t>კურსდამთავრებულისათვის ცოდნისა და უნარ-ჩვევების, სოციალური, სამართლებრივი და პროფესიული კომპეტენციების ფორმირება, რომლებიც აუცილებელია, რათა შეასრულოს სარეკლამო საქმიანობის სფეროში</w:t>
      </w:r>
      <w:r w:rsidR="00D67BF1" w:rsidRPr="00D67BF1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9857D6" w:rsidRPr="00D67BF1">
        <w:rPr>
          <w:rFonts w:ascii="Sylfaen" w:hAnsi="Sylfaen" w:cs="Sylfaen"/>
          <w:sz w:val="20"/>
          <w:szCs w:val="20"/>
          <w:lang w:val="ka-GE"/>
        </w:rPr>
        <w:t>სარეკლამო აგენტის მოვალეობები.</w:t>
      </w:r>
    </w:p>
    <w:p w:rsidR="00DF5CBB" w:rsidRPr="0064418D" w:rsidRDefault="00DF5CBB" w:rsidP="00DF5CBB">
      <w:pPr>
        <w:pStyle w:val="ListParagraph"/>
        <w:shd w:val="clear" w:color="auto" w:fill="FFFFFF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EA4FCD" w:rsidRDefault="00EA4FCD" w:rsidP="00DF5CBB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286094" w:rsidRPr="00286094" w:rsidRDefault="00286094" w:rsidP="00DF5CBB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4756EB" w:rsidRDefault="004756EB" w:rsidP="00EA4FCD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DF4B3A" w:rsidRDefault="00DF4B3A" w:rsidP="00EA4FCD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163BB2">
        <w:rPr>
          <w:rFonts w:ascii="Sylfaen" w:hAnsi="Sylfaen" w:cs="Sylfaen"/>
          <w:b/>
          <w:sz w:val="20"/>
          <w:szCs w:val="20"/>
          <w:lang w:val="ka-GE"/>
        </w:rPr>
        <w:t>სწავლის შედეგები</w:t>
      </w:r>
      <w:r w:rsidR="004E1565">
        <w:rPr>
          <w:rFonts w:ascii="Sylfaen" w:hAnsi="Sylfaen" w:cs="Sylfaen"/>
          <w:b/>
          <w:sz w:val="20"/>
          <w:szCs w:val="20"/>
          <w:lang w:val="ka-GE"/>
        </w:rPr>
        <w:t>:</w:t>
      </w:r>
    </w:p>
    <w:p w:rsidR="00DA1EE8" w:rsidRPr="002D7F99" w:rsidRDefault="00D67BF1" w:rsidP="002D7F99">
      <w:pPr>
        <w:ind w:left="284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</w:t>
      </w:r>
      <w:r w:rsidR="00DA1EE8" w:rsidRPr="002D7F99">
        <w:rPr>
          <w:rFonts w:ascii="Sylfaen" w:hAnsi="Sylfaen" w:cs="Sylfaen"/>
          <w:sz w:val="20"/>
          <w:szCs w:val="20"/>
          <w:lang w:val="ka-GE"/>
        </w:rPr>
        <w:t>პროგრამის დასრულების შემდეგ პირს შეუძლია:</w:t>
      </w:r>
    </w:p>
    <w:p w:rsidR="009857D6" w:rsidRPr="002D7F99" w:rsidRDefault="009857D6" w:rsidP="002D7F99">
      <w:pPr>
        <w:pStyle w:val="ListParagraph"/>
        <w:numPr>
          <w:ilvl w:val="0"/>
          <w:numId w:val="3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2D7F99">
        <w:rPr>
          <w:rFonts w:ascii="Sylfaen" w:hAnsi="Sylfaen" w:cs="Sylfaen"/>
          <w:sz w:val="20"/>
          <w:szCs w:val="20"/>
          <w:lang w:val="ka-GE"/>
        </w:rPr>
        <w:t>რეკლამის დამკვეთთან, რეკლამის მწარმოებლებთან და რეკლამის გამავრცელე</w:t>
      </w:r>
      <w:r w:rsidR="00F61561" w:rsidRPr="002D7F99">
        <w:rPr>
          <w:rFonts w:ascii="Sylfaen" w:hAnsi="Sylfaen" w:cs="Sylfaen"/>
          <w:sz w:val="20"/>
          <w:szCs w:val="20"/>
          <w:lang w:val="ka-GE"/>
        </w:rPr>
        <w:t>ბლებთან საქმიანობის ორგანიზება</w:t>
      </w:r>
    </w:p>
    <w:p w:rsidR="009857D6" w:rsidRPr="002D7F99" w:rsidRDefault="009857D6" w:rsidP="002D7F99">
      <w:pPr>
        <w:pStyle w:val="ListParagraph"/>
        <w:numPr>
          <w:ilvl w:val="0"/>
          <w:numId w:val="3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2D7F99">
        <w:rPr>
          <w:rFonts w:ascii="Sylfaen" w:hAnsi="Sylfaen" w:cs="Sylfaen"/>
          <w:sz w:val="20"/>
          <w:szCs w:val="20"/>
          <w:lang w:val="ka-GE"/>
        </w:rPr>
        <w:t>რეკლამის დამკვეთის, რეკლამის მწარმოებლის და რეკლამის გამავრცელებლების</w:t>
      </w:r>
      <w:r w:rsidR="00F61561" w:rsidRPr="002D7F99">
        <w:rPr>
          <w:rFonts w:ascii="Sylfaen" w:hAnsi="Sylfaen" w:cs="Sylfaen"/>
          <w:sz w:val="20"/>
          <w:szCs w:val="20"/>
          <w:lang w:val="ka-GE"/>
        </w:rPr>
        <w:t xml:space="preserve"> საქმიანობის ურთიერთდაკავშირება</w:t>
      </w:r>
    </w:p>
    <w:p w:rsidR="009857D6" w:rsidRDefault="009857D6" w:rsidP="002D7F99">
      <w:pPr>
        <w:pStyle w:val="ListParagraph"/>
        <w:numPr>
          <w:ilvl w:val="0"/>
          <w:numId w:val="3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2D7F99">
        <w:rPr>
          <w:rFonts w:ascii="Sylfaen" w:hAnsi="Sylfaen" w:cs="Sylfaen"/>
          <w:sz w:val="20"/>
          <w:szCs w:val="20"/>
          <w:lang w:val="ka-GE"/>
        </w:rPr>
        <w:t>რეკლამის განთავსების უზრუნველყოფა</w:t>
      </w:r>
    </w:p>
    <w:p w:rsidR="001F4510" w:rsidRDefault="001F4510" w:rsidP="001F4510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1F4510" w:rsidRDefault="001F4510" w:rsidP="001F4510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1F4510" w:rsidRDefault="001F4510" w:rsidP="001F4510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B15AF1" w:rsidRPr="00D67BF1" w:rsidRDefault="00B15AF1" w:rsidP="00D67BF1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286094" w:rsidRPr="00DF4B3A" w:rsidRDefault="00286094" w:rsidP="00286094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86094" w:rsidRDefault="00286094" w:rsidP="00286094">
      <w:pPr>
        <w:pStyle w:val="ListParagraph"/>
        <w:numPr>
          <w:ilvl w:val="0"/>
          <w:numId w:val="15"/>
        </w:numPr>
        <w:spacing w:line="360" w:lineRule="auto"/>
        <w:ind w:left="720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en-US"/>
        </w:rPr>
        <w:t xml:space="preserve">პროგრამის 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მოცულობა და </w:t>
      </w:r>
      <w:r>
        <w:rPr>
          <w:rFonts w:ascii="Sylfaen" w:hAnsi="Sylfaen" w:cs="Sylfaen"/>
          <w:b/>
          <w:sz w:val="20"/>
          <w:szCs w:val="20"/>
          <w:lang w:val="en-US"/>
        </w:rPr>
        <w:t>ხანგრძლივობა.</w:t>
      </w:r>
    </w:p>
    <w:p w:rsidR="00286094" w:rsidRDefault="00286094" w:rsidP="00286094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 xml:space="preserve"> სტუდენტებისათვის</w:t>
      </w:r>
      <w:r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286094" w:rsidRDefault="00286094" w:rsidP="00286094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მოცულობა: </w:t>
      </w:r>
      <w:r w:rsidR="001101B6">
        <w:rPr>
          <w:rFonts w:ascii="Sylfaen" w:hAnsi="Sylfaen" w:cs="Sylfaen"/>
          <w:sz w:val="20"/>
          <w:szCs w:val="20"/>
          <w:lang w:val="en-US"/>
        </w:rPr>
        <w:t>95</w:t>
      </w:r>
      <w:r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286094" w:rsidRDefault="00286094" w:rsidP="00286094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ხანგრძლივობა:  </w:t>
      </w:r>
      <w:r w:rsidR="00F20998">
        <w:rPr>
          <w:rFonts w:ascii="Sylfaen" w:hAnsi="Sylfaen" w:cs="Sylfaen"/>
          <w:sz w:val="20"/>
          <w:szCs w:val="20"/>
          <w:lang w:val="en-US"/>
        </w:rPr>
        <w:t>1</w:t>
      </w:r>
      <w:r w:rsidR="001101B6">
        <w:rPr>
          <w:rFonts w:ascii="Sylfaen" w:hAnsi="Sylfaen" w:cs="Sylfaen"/>
          <w:sz w:val="20"/>
          <w:szCs w:val="20"/>
          <w:lang w:val="en-US"/>
        </w:rPr>
        <w:t>6</w:t>
      </w:r>
      <w:r>
        <w:rPr>
          <w:rFonts w:ascii="Sylfaen" w:hAnsi="Sylfaen" w:cs="Sylfaen"/>
          <w:sz w:val="20"/>
          <w:szCs w:val="20"/>
          <w:lang w:val="ka-GE"/>
        </w:rPr>
        <w:t xml:space="preserve"> თვე</w:t>
      </w:r>
    </w:p>
    <w:p w:rsidR="00286094" w:rsidRDefault="00286094" w:rsidP="00286094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286094" w:rsidRDefault="00286094" w:rsidP="00286094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არ</w:t>
      </w:r>
      <w:r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 xml:space="preserve"> სტუდენტებისათვის</w:t>
      </w:r>
      <w:r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286094" w:rsidRDefault="00286094" w:rsidP="00286094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მოცულობა: </w:t>
      </w:r>
      <w:r>
        <w:rPr>
          <w:rFonts w:ascii="Sylfaen" w:hAnsi="Sylfaen" w:cs="Sylfaen"/>
          <w:sz w:val="20"/>
          <w:szCs w:val="20"/>
          <w:lang w:val="en-US"/>
        </w:rPr>
        <w:t>1</w:t>
      </w:r>
      <w:r w:rsidR="001101B6">
        <w:rPr>
          <w:rFonts w:ascii="Sylfaen" w:hAnsi="Sylfaen" w:cs="Sylfaen"/>
          <w:sz w:val="20"/>
          <w:szCs w:val="20"/>
          <w:lang w:val="en-US"/>
        </w:rPr>
        <w:t>25</w:t>
      </w:r>
      <w:r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286094" w:rsidRDefault="00286094" w:rsidP="00286094">
      <w:pPr>
        <w:pStyle w:val="Subtitle"/>
        <w:numPr>
          <w:ilvl w:val="0"/>
          <w:numId w:val="35"/>
        </w:numPr>
        <w:rPr>
          <w:rFonts w:ascii="Sylfaen" w:hAnsi="Sylfaen"/>
          <w:i w:val="0"/>
          <w:color w:val="auto"/>
          <w:lang w:val="ka-GE"/>
        </w:rPr>
      </w:pPr>
      <w:r>
        <w:rPr>
          <w:rFonts w:ascii="Sylfaen" w:hAnsi="Sylfaen" w:cs="Sylfaen"/>
          <w:b/>
          <w:i w:val="0"/>
          <w:color w:val="auto"/>
          <w:sz w:val="20"/>
          <w:szCs w:val="20"/>
          <w:lang w:val="ka-GE"/>
        </w:rPr>
        <w:lastRenderedPageBreak/>
        <w:t xml:space="preserve">ხანგრძლივობა:  </w:t>
      </w:r>
      <w:r>
        <w:rPr>
          <w:rFonts w:ascii="Sylfaen" w:hAnsi="Sylfaen" w:cs="Sylfaen"/>
          <w:i w:val="0"/>
          <w:color w:val="auto"/>
          <w:sz w:val="20"/>
          <w:szCs w:val="20"/>
          <w:lang w:val="ka-GE"/>
        </w:rPr>
        <w:t>2</w:t>
      </w:r>
      <w:r w:rsidR="001101B6">
        <w:rPr>
          <w:rFonts w:ascii="Sylfaen" w:hAnsi="Sylfaen" w:cs="Sylfaen"/>
          <w:i w:val="0"/>
          <w:color w:val="auto"/>
          <w:sz w:val="20"/>
          <w:szCs w:val="20"/>
          <w:lang w:val="en-US"/>
        </w:rPr>
        <w:t>1</w:t>
      </w:r>
      <w:r>
        <w:rPr>
          <w:rFonts w:ascii="Sylfaen" w:hAnsi="Sylfaen" w:cs="Sylfaen"/>
          <w:i w:val="0"/>
          <w:color w:val="auto"/>
          <w:sz w:val="20"/>
          <w:szCs w:val="20"/>
          <w:lang w:val="en-US"/>
        </w:rPr>
        <w:t xml:space="preserve"> </w:t>
      </w:r>
      <w:r>
        <w:rPr>
          <w:rFonts w:ascii="Sylfaen" w:hAnsi="Sylfaen" w:cs="Sylfaen"/>
          <w:i w:val="0"/>
          <w:color w:val="auto"/>
          <w:sz w:val="20"/>
          <w:szCs w:val="20"/>
          <w:lang w:val="ka-GE"/>
        </w:rPr>
        <w:t>თვე</w:t>
      </w:r>
    </w:p>
    <w:p w:rsidR="00286094" w:rsidRDefault="00286094" w:rsidP="00286094">
      <w:pPr>
        <w:rPr>
          <w:rFonts w:ascii="Sylfaen" w:hAnsi="Sylfaen"/>
          <w:lang w:val="ka-GE"/>
        </w:rPr>
      </w:pPr>
    </w:p>
    <w:tbl>
      <w:tblPr>
        <w:tblStyle w:val="TableGrid"/>
        <w:tblpPr w:leftFromText="180" w:rightFromText="180" w:vertAnchor="text" w:horzAnchor="margin" w:tblpXSpec="center" w:tblpY="766"/>
        <w:tblOverlap w:val="never"/>
        <w:tblW w:w="5371" w:type="pct"/>
        <w:tblLayout w:type="fixed"/>
        <w:tblLook w:val="04A0"/>
      </w:tblPr>
      <w:tblGrid>
        <w:gridCol w:w="554"/>
        <w:gridCol w:w="5372"/>
        <w:gridCol w:w="5164"/>
        <w:gridCol w:w="743"/>
      </w:tblGrid>
      <w:tr w:rsidR="00616EBB" w:rsidRPr="00214820" w:rsidTr="00616EBB">
        <w:tc>
          <w:tcPr>
            <w:tcW w:w="5000" w:type="pct"/>
            <w:gridSpan w:val="4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21482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 ზოგადი  მოდულები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214820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214820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 w:rsidRPr="00214820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</w:t>
            </w:r>
            <w:r w:rsidRPr="00214820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214820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მოდულზე  დაშვების   წინაპირობა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16"/>
                <w:szCs w:val="20"/>
              </w:rPr>
            </w:pPr>
            <w:r w:rsidRPr="00214820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</w:rPr>
              <w:t>კრედიტი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270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eastAsia="Sylfaen,Arial" w:hAnsi="Sylfaen" w:cs="Sylfaen,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ინტერპერსონალური კომუნიკაცია</w:t>
            </w:r>
          </w:p>
        </w:tc>
        <w:tc>
          <w:tcPr>
            <w:tcW w:w="2182" w:type="pct"/>
            <w:shd w:val="clear" w:color="auto" w:fill="auto"/>
          </w:tcPr>
          <w:p w:rsidR="00616EBB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="00616EBB"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FC3AD9" w:rsidRPr="00214820" w:rsidTr="00616EBB">
        <w:tc>
          <w:tcPr>
            <w:tcW w:w="234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რაოდენობრივი წიგნიერება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</w:tcPr>
          <w:p w:rsidR="00FC3AD9" w:rsidRPr="00214820" w:rsidRDefault="00FC3AD9" w:rsidP="00FC3AD9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</w:tr>
      <w:tr w:rsidR="00FC3AD9" w:rsidRPr="00214820" w:rsidTr="00616EBB">
        <w:tc>
          <w:tcPr>
            <w:tcW w:w="234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214820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ინფორმაციული წიგნიერება 1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</w:tcPr>
          <w:p w:rsidR="00FC3AD9" w:rsidRPr="00214820" w:rsidRDefault="00FC3AD9" w:rsidP="00FC3AD9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FC3AD9" w:rsidRPr="00214820" w:rsidTr="00616EBB">
        <w:tc>
          <w:tcPr>
            <w:tcW w:w="234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214820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 w:cs="Sylfaen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მეწარმეობა 2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</w:tcPr>
          <w:p w:rsidR="00FC3AD9" w:rsidRPr="00214820" w:rsidRDefault="00FC3AD9" w:rsidP="00FC3AD9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</w:tr>
      <w:tr w:rsidR="00FC3AD9" w:rsidRPr="00214820" w:rsidTr="00616EBB">
        <w:tc>
          <w:tcPr>
            <w:tcW w:w="234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214820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 xml:space="preserve">ინგლისური  ენა 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</w:tcPr>
          <w:p w:rsidR="00FC3AD9" w:rsidRPr="00214820" w:rsidRDefault="00FC3AD9" w:rsidP="00FC3AD9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616EBB" w:rsidRPr="00214820" w:rsidTr="00616EBB">
        <w:tc>
          <w:tcPr>
            <w:tcW w:w="4686" w:type="pct"/>
            <w:gridSpan w:val="3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r w:rsidRPr="00214820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1</w:t>
            </w: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616EBB" w:rsidRPr="00214820" w:rsidTr="00616EBB">
        <w:tc>
          <w:tcPr>
            <w:tcW w:w="5000" w:type="pct"/>
            <w:gridSpan w:val="4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</w:pPr>
            <w:r w:rsidRPr="0021482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</w:t>
            </w:r>
            <w:r w:rsidRPr="00214820">
              <w:rPr>
                <w:rFonts w:ascii="Sylfaen" w:hAnsi="Sylfaen" w:cs="Arial"/>
                <w:b/>
                <w:sz w:val="20"/>
                <w:szCs w:val="20"/>
              </w:rPr>
              <w:t xml:space="preserve"> პროფესიული</w:t>
            </w:r>
            <w:r w:rsidRPr="00214820">
              <w:rPr>
                <w:rFonts w:ascii="Sylfaen" w:hAnsi="Sylfaen" w:cs="Arial"/>
                <w:sz w:val="24"/>
                <w:szCs w:val="24"/>
              </w:rPr>
              <w:t xml:space="preserve"> </w:t>
            </w:r>
            <w:r w:rsidRPr="0021482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</w:p>
        </w:tc>
      </w:tr>
      <w:tr w:rsidR="00FC3AD9" w:rsidRPr="00214820" w:rsidTr="00F82C53">
        <w:trPr>
          <w:trHeight w:val="308"/>
        </w:trPr>
        <w:tc>
          <w:tcPr>
            <w:tcW w:w="23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sz w:val="20"/>
                <w:szCs w:val="20"/>
                <w:lang w:val="ka-GE"/>
              </w:rPr>
              <w:t>6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FC3AD9" w:rsidRPr="00214820" w:rsidRDefault="00FC3AD9" w:rsidP="00FC3AD9">
            <w:pPr>
              <w:pStyle w:val="ListParagraph"/>
              <w:ind w:left="-34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Sylfaen"/>
                <w:sz w:val="20"/>
                <w:szCs w:val="20"/>
              </w:rPr>
              <w:t>გაცნობითი პრაქტიკა</w:t>
            </w:r>
            <w:r w:rsidRPr="00214820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- </w:t>
            </w:r>
            <w:r w:rsidRPr="00214820">
              <w:rPr>
                <w:rFonts w:ascii="Sylfaen" w:hAnsi="Sylfaen" w:cs="Sylfaen"/>
                <w:sz w:val="20"/>
                <w:szCs w:val="20"/>
                <w:lang w:val="en-US"/>
              </w:rPr>
              <w:t>სარეკლამო  აგენტი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</w:pPr>
            <w:r w:rsidRPr="00214820"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  <w:t>2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270" w:type="pct"/>
            <w:shd w:val="clear" w:color="auto" w:fill="auto"/>
          </w:tcPr>
          <w:p w:rsidR="00616EBB" w:rsidRPr="00214820" w:rsidRDefault="00616EBB" w:rsidP="00616EBB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სარეკლამო ინდუსტრი</w:t>
            </w:r>
            <w:r w:rsidRPr="00214820">
              <w:rPr>
                <w:rFonts w:ascii="Sylfaen" w:hAnsi="Sylfaen" w:cs="Arial"/>
                <w:sz w:val="20"/>
                <w:szCs w:val="20"/>
                <w:lang w:val="ka-GE"/>
              </w:rPr>
              <w:t>ის სფეროში საქმიანობა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FC3AD9" w:rsidRDefault="00616EBB" w:rsidP="00FC3AD9">
            <w:pPr>
              <w:pStyle w:val="ListParagraph"/>
              <w:numPr>
                <w:ilvl w:val="0"/>
                <w:numId w:val="38"/>
              </w:numPr>
              <w:rPr>
                <w:rFonts w:ascii="Sylfaen" w:hAnsi="Sylfaen" w:cs="Arial"/>
                <w:sz w:val="16"/>
                <w:szCs w:val="20"/>
              </w:rPr>
            </w:pPr>
            <w:r w:rsidRPr="00FC3AD9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</w:rPr>
            </w:pPr>
            <w:r w:rsidRPr="00214820">
              <w:rPr>
                <w:rFonts w:ascii="Sylfaen" w:hAnsi="Sylfaen"/>
                <w:b/>
              </w:rPr>
              <w:t>5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eastAsia="TimesNewRomanPS-BoldMT" w:hAnsi="Sylfaen" w:cs="TimesNewRomanPS-BoldMT"/>
                <w:bCs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>მარკეტინგული კომუნიკაციის</w:t>
            </w:r>
            <w:r w:rsidRPr="00214820">
              <w:rPr>
                <w:rFonts w:ascii="Sylfaen" w:hAnsi="Sylfaen"/>
                <w:bCs/>
                <w:sz w:val="18"/>
                <w:szCs w:val="20"/>
                <w:lang w:val="en-US"/>
              </w:rPr>
              <w:t xml:space="preserve"> </w:t>
            </w: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>გამოყენება</w:t>
            </w:r>
            <w:r w:rsidRPr="00214820">
              <w:rPr>
                <w:rFonts w:ascii="Sylfaen" w:hAnsi="Sylfaen"/>
                <w:bCs/>
                <w:sz w:val="18"/>
                <w:szCs w:val="20"/>
                <w:lang w:val="en-US"/>
              </w:rPr>
              <w:t xml:space="preserve"> მომსახურების შეთავაზებისას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მოდული: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sz w:val="18"/>
                <w:szCs w:val="18"/>
              </w:rPr>
              <w:t>ინტერპერსონალური კომუნიკაცია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>;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sz w:val="20"/>
                <w:szCs w:val="20"/>
              </w:rPr>
              <w:t>მეწარმეობა 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214820">
              <w:rPr>
                <w:rFonts w:ascii="Sylfaen" w:hAnsi="Sylfaen"/>
                <w:b/>
                <w:lang w:val="ka-GE"/>
              </w:rPr>
              <w:t>4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Calibri"/>
                <w:bCs/>
                <w:sz w:val="20"/>
                <w:szCs w:val="20"/>
              </w:rPr>
            </w:pPr>
            <w:r w:rsidRPr="00214820">
              <w:rPr>
                <w:rFonts w:ascii="Sylfaen" w:hAnsi="Sylfaen"/>
                <w:bCs/>
                <w:sz w:val="20"/>
                <w:szCs w:val="20"/>
                <w:lang w:val="en-US"/>
              </w:rPr>
              <w:t>რეკლამ</w:t>
            </w:r>
            <w:r w:rsidRPr="00214820">
              <w:rPr>
                <w:rFonts w:ascii="Sylfaen" w:hAnsi="Sylfaen"/>
                <w:bCs/>
                <w:sz w:val="20"/>
                <w:szCs w:val="20"/>
                <w:lang w:val="ka-GE"/>
              </w:rPr>
              <w:t>ის</w:t>
            </w:r>
            <w:r w:rsidRPr="00214820">
              <w:rPr>
                <w:rFonts w:ascii="Sylfaen" w:hAnsi="Sylfaen"/>
                <w:bCs/>
                <w:sz w:val="20"/>
                <w:szCs w:val="20"/>
                <w:lang w:val="en-US"/>
              </w:rPr>
              <w:t xml:space="preserve"> </w:t>
            </w:r>
            <w:r w:rsidRPr="00214820">
              <w:rPr>
                <w:rFonts w:ascii="Sylfaen" w:hAnsi="Sylfaen"/>
                <w:bCs/>
                <w:sz w:val="20"/>
                <w:szCs w:val="20"/>
                <w:lang w:val="ka-GE"/>
              </w:rPr>
              <w:t>ტექსტზე</w:t>
            </w:r>
            <w:r w:rsidRPr="00214820">
              <w:rPr>
                <w:rFonts w:ascii="Sylfaen" w:hAnsi="Sylfaen"/>
                <w:bCs/>
                <w:sz w:val="20"/>
                <w:szCs w:val="20"/>
                <w:lang w:val="en-US"/>
              </w:rPr>
              <w:t xml:space="preserve"> მუშაობა</w:t>
            </w:r>
          </w:p>
        </w:tc>
        <w:tc>
          <w:tcPr>
            <w:tcW w:w="2182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 სფეროში საქმიანობა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214820">
              <w:rPr>
                <w:rFonts w:ascii="Sylfaen" w:hAnsi="Sylfaen"/>
                <w:b/>
                <w:lang w:val="ka-GE"/>
              </w:rPr>
              <w:t>4</w:t>
            </w:r>
          </w:p>
        </w:tc>
      </w:tr>
      <w:tr w:rsidR="00616EBB" w:rsidRPr="00214820" w:rsidTr="00616EBB">
        <w:trPr>
          <w:trHeight w:val="245"/>
        </w:trPr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sz w:val="18"/>
                <w:szCs w:val="20"/>
              </w:rPr>
            </w:pP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>სარეკლამო საქმიანობის სამართლებრივი უზრუნველყოფა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 სფეროში საქმიანობა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214820">
              <w:rPr>
                <w:rFonts w:ascii="Sylfaen" w:hAnsi="Sylfaen"/>
                <w:b/>
                <w:lang w:val="ka-GE"/>
              </w:rPr>
              <w:t>3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Calibri"/>
                <w:bCs/>
                <w:sz w:val="20"/>
                <w:szCs w:val="20"/>
              </w:rPr>
            </w:pPr>
            <w:r w:rsidRPr="00214820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სარეკლამო ფოტოს დამუშავება  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ინფორმაციული წიგნიერება 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  <w:t>4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  <w:lang w:val="ka-GE"/>
              </w:rPr>
              <w:t>საინფორმაციო ტექნოლოგიები 2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ინფორმაციული წიგნიერება 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  <w:lang w:val="ka-GE"/>
              </w:rPr>
              <w:t>2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eastAsia="TimesNewRomanPS-BoldMT" w:hAnsi="Sylfaen" w:cs="TimesNewRomanPS-BoldMT"/>
                <w:bCs/>
                <w:sz w:val="20"/>
                <w:szCs w:val="20"/>
                <w:lang w:val="ka-GE"/>
              </w:rPr>
              <w:t>სარეკლამო  ბრიფის  შედგენა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 სფეროში საქმიანობა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sz w:val="18"/>
                <w:szCs w:val="20"/>
              </w:rPr>
            </w:pPr>
            <w:r w:rsidRPr="00214820">
              <w:rPr>
                <w:rFonts w:ascii="Sylfaen" w:hAnsi="Sylfaen"/>
                <w:bCs/>
                <w:sz w:val="20"/>
                <w:szCs w:val="20"/>
                <w:lang w:val="ka-GE"/>
              </w:rPr>
              <w:t>რეკლამის გავრცელება და განთავსება</w:t>
            </w:r>
          </w:p>
        </w:tc>
        <w:tc>
          <w:tcPr>
            <w:tcW w:w="2182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20"/>
                <w:lang w:val="ka-GE"/>
              </w:rPr>
              <w:t xml:space="preserve">მოდული: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რეკლამის ტექსტზე მუშაობა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</w:rPr>
              <w:t>4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sz w:val="18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 ინდუსტრიის სუბიექტთა ელექტრონულ ბაზასთან მუშაობა</w:t>
            </w:r>
          </w:p>
        </w:tc>
        <w:tc>
          <w:tcPr>
            <w:tcW w:w="2182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lang w:val="ka-GE"/>
              </w:rPr>
              <w:t xml:space="preserve"> </w:t>
            </w:r>
            <w:r w:rsidRPr="00214820">
              <w:rPr>
                <w:rFonts w:ascii="Sylfaen" w:hAnsi="Sylfaen" w:cs="Arial"/>
                <w:b/>
                <w:sz w:val="18"/>
                <w:szCs w:val="20"/>
                <w:lang w:val="ka-GE"/>
              </w:rPr>
              <w:t xml:space="preserve">მოდულები: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საინფორმაციო ტექნოლოგიები 2;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rPr>
                <w:rFonts w:ascii="Sylfaen" w:hAnsi="Sylfaen"/>
                <w:lang w:val="ka-GE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სფეროში საქმიანობა.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4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მარკეტინგული კვლევა სარეკლამო საქმიანობისას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 w:cs="Arial"/>
                <w:bCs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bCs/>
                <w:sz w:val="18"/>
                <w:szCs w:val="20"/>
                <w:lang w:val="ka-GE"/>
              </w:rPr>
              <w:t xml:space="preserve">მოდული: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Cs/>
                <w:sz w:val="18"/>
                <w:szCs w:val="20"/>
                <w:lang w:val="ka-GE"/>
              </w:rPr>
              <w:t>რეკლამის გავრცელება და განთავსება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  <w:lang w:val="ka-GE"/>
              </w:rPr>
              <w:t>3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/>
                <w:bCs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>რეკლამის დამკვეთთან, მწარმოებელთან და გამავრცელებელთან საქმიანი ურთიერთობები</w:t>
            </w:r>
          </w:p>
        </w:tc>
        <w:tc>
          <w:tcPr>
            <w:tcW w:w="2182" w:type="pct"/>
            <w:shd w:val="clear" w:color="auto" w:fill="auto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მოდული: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sz w:val="18"/>
                <w:szCs w:val="18"/>
              </w:rPr>
              <w:t>ინტერპერსონალური კომუნიკაცია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>;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i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 w:cs="Sylfaen"/>
                <w:bCs/>
                <w:sz w:val="18"/>
                <w:szCs w:val="20"/>
                <w:lang w:val="ka-GE"/>
              </w:rPr>
              <w:t>სარეკლამო</w:t>
            </w:r>
            <w:r w:rsidRPr="00214820">
              <w:rPr>
                <w:rFonts w:ascii="Sylfaen" w:hAnsi="Sylfaen" w:cs="Vrinda"/>
                <w:bCs/>
                <w:sz w:val="18"/>
                <w:szCs w:val="20"/>
                <w:lang w:val="ka-GE"/>
              </w:rPr>
              <w:t xml:space="preserve"> </w:t>
            </w:r>
            <w:r w:rsidRPr="00214820">
              <w:rPr>
                <w:rFonts w:ascii="Sylfaen" w:hAnsi="Sylfaen" w:cs="Sylfaen"/>
                <w:bCs/>
                <w:sz w:val="18"/>
                <w:szCs w:val="20"/>
                <w:lang w:val="ka-GE"/>
              </w:rPr>
              <w:t>ინდუსტრიის</w:t>
            </w:r>
            <w:r w:rsidRPr="00214820">
              <w:rPr>
                <w:rFonts w:ascii="Sylfaen" w:hAnsi="Sylfaen" w:cs="Vrinda"/>
                <w:bCs/>
                <w:sz w:val="18"/>
                <w:szCs w:val="20"/>
                <w:lang w:val="ka-GE"/>
              </w:rPr>
              <w:t xml:space="preserve"> </w:t>
            </w:r>
            <w:r w:rsidRPr="00214820">
              <w:rPr>
                <w:rFonts w:ascii="Sylfaen" w:hAnsi="Sylfaen" w:cs="Sylfaen"/>
                <w:bCs/>
                <w:sz w:val="18"/>
                <w:szCs w:val="20"/>
                <w:lang w:val="ka-GE"/>
              </w:rPr>
              <w:t>სუბიექტთა</w:t>
            </w:r>
            <w:r w:rsidRPr="00214820">
              <w:rPr>
                <w:rFonts w:ascii="Sylfaen" w:hAnsi="Sylfaen" w:cs="Vrinda"/>
                <w:bCs/>
                <w:sz w:val="18"/>
                <w:szCs w:val="20"/>
                <w:lang w:val="ka-GE"/>
              </w:rPr>
              <w:t xml:space="preserve"> </w:t>
            </w:r>
            <w:r w:rsidRPr="00214820">
              <w:rPr>
                <w:rFonts w:ascii="Sylfaen" w:hAnsi="Sylfaen" w:cs="Sylfaen"/>
                <w:bCs/>
                <w:sz w:val="18"/>
                <w:szCs w:val="20"/>
                <w:lang w:val="ka-GE"/>
              </w:rPr>
              <w:t>ელექტრონულ</w:t>
            </w:r>
            <w:r w:rsidRPr="00214820">
              <w:rPr>
                <w:rFonts w:ascii="Sylfaen" w:hAnsi="Sylfaen" w:cs="Vrinda"/>
                <w:bCs/>
                <w:sz w:val="18"/>
                <w:szCs w:val="20"/>
                <w:lang w:val="ka-GE"/>
              </w:rPr>
              <w:t xml:space="preserve"> </w:t>
            </w:r>
            <w:r w:rsidRPr="00214820">
              <w:rPr>
                <w:rFonts w:ascii="Sylfaen" w:hAnsi="Sylfaen" w:cs="Sylfaen"/>
                <w:bCs/>
                <w:sz w:val="18"/>
                <w:szCs w:val="20"/>
                <w:lang w:val="ka-GE"/>
              </w:rPr>
              <w:t>ბაზა</w:t>
            </w:r>
            <w:r w:rsidRPr="00214820">
              <w:rPr>
                <w:rFonts w:ascii="Sylfaen" w:hAnsi="Sylfaen"/>
                <w:bCs/>
                <w:sz w:val="18"/>
                <w:szCs w:val="20"/>
                <w:lang w:val="en-US"/>
              </w:rPr>
              <w:t>სთან</w:t>
            </w: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/>
                <w:bCs/>
                <w:sz w:val="18"/>
                <w:szCs w:val="20"/>
                <w:lang w:val="en-US"/>
              </w:rPr>
              <w:t>მუშაობა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  <w:lang w:val="ka-GE"/>
              </w:rPr>
              <w:t>2</w:t>
            </w:r>
          </w:p>
        </w:tc>
      </w:tr>
      <w:tr w:rsidR="00FC3AD9" w:rsidRPr="00214820" w:rsidTr="00D60152">
        <w:trPr>
          <w:trHeight w:val="272"/>
        </w:trPr>
        <w:tc>
          <w:tcPr>
            <w:tcW w:w="23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rPr>
                <w:rFonts w:ascii="Sylfaen" w:hAnsi="Sylfaen"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noProof/>
                <w:sz w:val="20"/>
                <w:szCs w:val="20"/>
              </w:rPr>
              <w:t>საწარმოო პრაქტიკ</w:t>
            </w:r>
            <w:r w:rsidRPr="00214820">
              <w:rPr>
                <w:rFonts w:ascii="Sylfaen" w:hAnsi="Sylfaen" w:cs="Arial"/>
                <w:noProof/>
                <w:sz w:val="20"/>
                <w:szCs w:val="20"/>
                <w:lang w:val="ka-GE"/>
              </w:rPr>
              <w:t>ა - სარეკლამო  აგენტი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hAnsi="Sylfaen"/>
                <w:b/>
              </w:rPr>
            </w:pPr>
            <w:r w:rsidRPr="00214820">
              <w:rPr>
                <w:rFonts w:ascii="Sylfaen" w:hAnsi="Sylfaen"/>
                <w:b/>
              </w:rPr>
              <w:t>12</w:t>
            </w:r>
          </w:p>
        </w:tc>
      </w:tr>
      <w:tr w:rsidR="00FC3AD9" w:rsidRPr="00214820" w:rsidTr="00D60152">
        <w:tc>
          <w:tcPr>
            <w:tcW w:w="23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2270" w:type="pct"/>
            <w:shd w:val="clear" w:color="auto" w:fill="auto"/>
          </w:tcPr>
          <w:p w:rsidR="00FC3AD9" w:rsidRPr="00214820" w:rsidRDefault="00FC3AD9" w:rsidP="00FC3AD9">
            <w:pPr>
              <w:rPr>
                <w:rFonts w:ascii="Sylfaen" w:hAnsi="Sylfaen" w:cs="Calibri"/>
                <w:bCs/>
                <w:sz w:val="18"/>
                <w:szCs w:val="20"/>
                <w:lang w:val="ka-GE"/>
              </w:rPr>
            </w:pPr>
            <w:r w:rsidRPr="00214820">
              <w:rPr>
                <w:rFonts w:ascii="Sylfaen" w:hAnsi="Sylfaen"/>
                <w:noProof/>
                <w:sz w:val="20"/>
                <w:szCs w:val="20"/>
              </w:rPr>
              <w:t>პრაქტიკული პროექტი</w:t>
            </w:r>
            <w:r w:rsidRPr="00214820">
              <w:rPr>
                <w:rFonts w:ascii="Sylfaen" w:hAnsi="Sylfaen"/>
                <w:noProof/>
                <w:sz w:val="18"/>
                <w:szCs w:val="20"/>
                <w:lang w:val="ka-GE"/>
              </w:rPr>
              <w:t xml:space="preserve"> - სარეკლამო  აგენტი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b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</w:rPr>
              <w:t>6</w:t>
            </w:r>
          </w:p>
        </w:tc>
      </w:tr>
      <w:tr w:rsidR="00616EBB" w:rsidRPr="00214820" w:rsidTr="00616EBB">
        <w:tc>
          <w:tcPr>
            <w:tcW w:w="4686" w:type="pct"/>
            <w:gridSpan w:val="3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214820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60</w:t>
            </w:r>
          </w:p>
        </w:tc>
      </w:tr>
      <w:tr w:rsidR="00616EBB" w:rsidRPr="00214820" w:rsidTr="00616EBB">
        <w:tc>
          <w:tcPr>
            <w:tcW w:w="5000" w:type="pct"/>
            <w:gridSpan w:val="4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1482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არჩევითი  მოდულები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rPr>
                <w:rFonts w:ascii="Sylfaen" w:hAnsi="Sylfaen"/>
                <w:bCs/>
                <w:sz w:val="20"/>
                <w:szCs w:val="20"/>
                <w:lang w:val="en-US"/>
              </w:rPr>
            </w:pPr>
            <w:r w:rsidRPr="00214820">
              <w:rPr>
                <w:rFonts w:ascii="Sylfaen" w:eastAsia="TimesNewRomanPS-BoldMT" w:hAnsi="Sylfaen" w:cs="TimesNewRomanPS-BoldMT"/>
                <w:bCs/>
                <w:sz w:val="20"/>
                <w:szCs w:val="20"/>
                <w:lang w:val="ka-GE"/>
              </w:rPr>
              <w:t>სოციალური რეკლამის შეთავაზებაზე მუშაობა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 სფეროში საქმიანობა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16EBB" w:rsidRPr="00214820" w:rsidTr="00616EBB">
        <w:tc>
          <w:tcPr>
            <w:tcW w:w="23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</w:t>
            </w: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616EBB" w:rsidRPr="00214820" w:rsidRDefault="00616EBB" w:rsidP="00616EBB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214820">
              <w:rPr>
                <w:rFonts w:ascii="Sylfaen" w:eastAsia="TimesNewRomanPS-BoldMT" w:hAnsi="Sylfaen" w:cs="TimesNewRomanPS-BoldMT"/>
                <w:bCs/>
                <w:sz w:val="20"/>
                <w:szCs w:val="20"/>
                <w:lang w:val="ka-GE"/>
              </w:rPr>
              <w:t>პოლიტიკური რეკლამის შეთავაზებაზე მუშაობა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both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214820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</w:t>
            </w:r>
            <w:r w:rsidRPr="00214820">
              <w:rPr>
                <w:rFonts w:ascii="Sylfaen" w:hAnsi="Sylfaen" w:cs="Arial"/>
                <w:sz w:val="18"/>
                <w:szCs w:val="18"/>
                <w:lang w:val="ka-GE"/>
              </w:rPr>
              <w:t xml:space="preserve">: </w:t>
            </w:r>
          </w:p>
          <w:p w:rsidR="00616EBB" w:rsidRPr="00214820" w:rsidRDefault="00616EBB" w:rsidP="00616EB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</w:rPr>
              <w:t>სარეკლამო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4820">
              <w:rPr>
                <w:rFonts w:ascii="Sylfaen" w:hAnsi="Sylfaen" w:cs="Arial"/>
                <w:sz w:val="18"/>
                <w:szCs w:val="20"/>
              </w:rPr>
              <w:t>ინდუსტრი</w:t>
            </w: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>ის  სფეროში საქმიანობა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FC3AD9" w:rsidRPr="00214820" w:rsidTr="00FC3AD9">
        <w:tc>
          <w:tcPr>
            <w:tcW w:w="23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22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FC3AD9" w:rsidRPr="00214820" w:rsidRDefault="00FC3AD9" w:rsidP="00FC3AD9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18"/>
                <w:szCs w:val="20"/>
              </w:rPr>
            </w:pPr>
            <w:r w:rsidRPr="00214820">
              <w:rPr>
                <w:rFonts w:ascii="Sylfaen" w:hAnsi="Sylfaen" w:cs="Arial"/>
                <w:sz w:val="18"/>
                <w:szCs w:val="20"/>
                <w:lang w:val="ka-GE"/>
              </w:rPr>
              <w:t xml:space="preserve">სოციალური კვლევის მეთოდების პრაქტიკული გამოყენება </w:t>
            </w:r>
            <w:r w:rsidRPr="00214820">
              <w:rPr>
                <w:rFonts w:ascii="Sylfaen" w:hAnsi="Sylfaen"/>
                <w:bCs/>
                <w:sz w:val="18"/>
                <w:szCs w:val="20"/>
                <w:lang w:val="ka-GE"/>
              </w:rPr>
              <w:t>სარეკლამო საქმიანობისას</w:t>
            </w:r>
          </w:p>
        </w:tc>
        <w:tc>
          <w:tcPr>
            <w:tcW w:w="2182" w:type="pct"/>
            <w:shd w:val="clear" w:color="auto" w:fill="auto"/>
            <w:vAlign w:val="center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FC3AD9" w:rsidRPr="00214820" w:rsidTr="001039F8">
        <w:tc>
          <w:tcPr>
            <w:tcW w:w="23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1482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23</w:t>
            </w:r>
          </w:p>
        </w:tc>
        <w:tc>
          <w:tcPr>
            <w:tcW w:w="2270" w:type="pct"/>
            <w:shd w:val="clear" w:color="auto" w:fill="auto"/>
            <w:vAlign w:val="center"/>
          </w:tcPr>
          <w:p w:rsidR="00FC3AD9" w:rsidRPr="00214820" w:rsidRDefault="00FC3AD9" w:rsidP="00FC3AD9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214820">
              <w:rPr>
                <w:rFonts w:ascii="Sylfaen" w:hAnsi="Sylfaen" w:cs="Arial"/>
                <w:sz w:val="20"/>
                <w:szCs w:val="20"/>
                <w:lang w:val="ka-GE"/>
              </w:rPr>
              <w:t>მედია ეთიკ</w:t>
            </w:r>
            <w:r w:rsidRPr="00214820">
              <w:rPr>
                <w:rFonts w:ascii="Sylfaen" w:hAnsi="Sylfaen" w:cs="Arial"/>
                <w:sz w:val="20"/>
                <w:szCs w:val="20"/>
                <w:lang w:val="en-US"/>
              </w:rPr>
              <w:t>ა სარეკლამო აგენტის საქმიანობაში</w:t>
            </w:r>
          </w:p>
        </w:tc>
        <w:tc>
          <w:tcPr>
            <w:tcW w:w="2182" w:type="pct"/>
            <w:shd w:val="clear" w:color="auto" w:fill="auto"/>
          </w:tcPr>
          <w:p w:rsidR="00FC3AD9" w:rsidRPr="00FC3AD9" w:rsidRDefault="00FC3AD9" w:rsidP="00FC3AD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FC3AD9">
              <w:rPr>
                <w:rFonts w:ascii="Sylfaen" w:hAnsi="Sylfaen" w:cs="Arial"/>
                <w:sz w:val="20"/>
                <w:szCs w:val="20"/>
              </w:rPr>
              <w:t>საბაზო განათლება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FC3AD9" w:rsidRPr="00214820" w:rsidRDefault="00FC3AD9" w:rsidP="00FC3AD9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616EBB" w:rsidRPr="00214820" w:rsidTr="00616EBB">
        <w:trPr>
          <w:trHeight w:val="277"/>
        </w:trPr>
        <w:tc>
          <w:tcPr>
            <w:tcW w:w="4686" w:type="pct"/>
            <w:gridSpan w:val="3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214820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</w:tr>
      <w:tr w:rsidR="00616EBB" w:rsidRPr="00214820" w:rsidTr="00616EBB">
        <w:trPr>
          <w:trHeight w:val="277"/>
        </w:trPr>
        <w:tc>
          <w:tcPr>
            <w:tcW w:w="4686" w:type="pct"/>
            <w:gridSpan w:val="3"/>
            <w:shd w:val="clear" w:color="auto" w:fill="auto"/>
            <w:vAlign w:val="center"/>
          </w:tcPr>
          <w:p w:rsidR="00616EBB" w:rsidRPr="00214820" w:rsidRDefault="00616EBB" w:rsidP="00616EBB">
            <w:pPr>
              <w:jc w:val="center"/>
              <w:rPr>
                <w:rFonts w:ascii="Sylfaen" w:hAnsi="Sylfaen" w:cs="Sylfaen"/>
                <w:b/>
                <w:sz w:val="18"/>
                <w:szCs w:val="20"/>
              </w:rPr>
            </w:pPr>
            <w:r w:rsidRPr="00214820">
              <w:rPr>
                <w:rFonts w:ascii="Sylfaen" w:hAnsi="Sylfaen" w:cs="Sylfaen"/>
                <w:b/>
                <w:sz w:val="18"/>
                <w:szCs w:val="20"/>
              </w:rPr>
              <w:lastRenderedPageBreak/>
              <w:t>სულ</w:t>
            </w:r>
          </w:p>
        </w:tc>
        <w:tc>
          <w:tcPr>
            <w:tcW w:w="314" w:type="pct"/>
            <w:shd w:val="clear" w:color="auto" w:fill="auto"/>
          </w:tcPr>
          <w:p w:rsidR="00616EBB" w:rsidRPr="00214820" w:rsidRDefault="00616EBB" w:rsidP="00616EB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14820">
              <w:rPr>
                <w:rFonts w:ascii="Sylfaen" w:hAnsi="Sylfaen"/>
                <w:b/>
                <w:sz w:val="20"/>
                <w:szCs w:val="20"/>
                <w:lang w:val="ka-GE"/>
              </w:rPr>
              <w:t>95</w:t>
            </w:r>
          </w:p>
        </w:tc>
      </w:tr>
    </w:tbl>
    <w:p w:rsidR="00797E0D" w:rsidRDefault="00797E0D" w:rsidP="00797E0D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163BB2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Pr="00163BB2">
        <w:rPr>
          <w:rFonts w:ascii="Sylfaen" w:hAnsi="Sylfaen" w:cs="Sylfaen"/>
          <w:b/>
          <w:sz w:val="20"/>
          <w:szCs w:val="20"/>
          <w:lang w:val="en-US"/>
        </w:rPr>
        <w:t>სტრუქტურა</w:t>
      </w:r>
      <w:r w:rsidRPr="00163BB2">
        <w:rPr>
          <w:rFonts w:ascii="Sylfaen" w:hAnsi="Sylfaen" w:cs="Sylfaen"/>
          <w:b/>
          <w:sz w:val="20"/>
          <w:szCs w:val="20"/>
          <w:lang w:val="ka-GE"/>
        </w:rPr>
        <w:t xml:space="preserve"> და მოდულები</w:t>
      </w:r>
      <w:r w:rsidRPr="00163BB2">
        <w:rPr>
          <w:rFonts w:ascii="Sylfaen" w:hAnsi="Sylfaen" w:cs="Arial"/>
          <w:b/>
          <w:sz w:val="20"/>
          <w:szCs w:val="20"/>
          <w:lang w:val="ka-GE"/>
        </w:rPr>
        <w:t xml:space="preserve">: </w:t>
      </w:r>
    </w:p>
    <w:p w:rsidR="000266FC" w:rsidRPr="00591F91" w:rsidRDefault="000266FC" w:rsidP="000266FC">
      <w:pPr>
        <w:spacing w:after="120"/>
        <w:jc w:val="both"/>
        <w:rPr>
          <w:rFonts w:ascii="Sylfaen" w:hAnsi="Sylfaen" w:cs="Arial"/>
          <w:sz w:val="20"/>
          <w:szCs w:val="20"/>
          <w:lang w:val="ka-GE"/>
        </w:rPr>
      </w:pPr>
    </w:p>
    <w:p w:rsidR="000266FC" w:rsidRPr="000266FC" w:rsidRDefault="000266FC" w:rsidP="000266FC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18"/>
          <w:szCs w:val="20"/>
          <w:lang w:val="ka-GE"/>
        </w:rPr>
      </w:pPr>
      <w:r w:rsidRPr="00EF5F69">
        <w:rPr>
          <w:color w:val="000000"/>
          <w:sz w:val="20"/>
          <w:szCs w:val="21"/>
          <w:shd w:val="clear" w:color="auto" w:fill="FFFFFF"/>
        </w:rPr>
        <w:t>ქართული ენის მოდულ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ებ</w:t>
      </w:r>
      <w:r w:rsidRPr="00EF5F69">
        <w:rPr>
          <w:color w:val="000000"/>
          <w:sz w:val="20"/>
          <w:szCs w:val="21"/>
          <w:shd w:val="clear" w:color="auto" w:fill="FFFFFF"/>
        </w:rPr>
        <w:t>ის გავლ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ის  შესახებ</w:t>
      </w:r>
    </w:p>
    <w:p w:rsidR="000266FC" w:rsidRPr="00322207" w:rsidRDefault="000266FC" w:rsidP="000266FC">
      <w:pPr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„მოდულების,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r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 ენ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B1გავლა სავალდებულო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მხოლოდ იმ პროფესიული  სტუდენტებისთვის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საქართველოს განათლებისა და მეცნიერების მინისტრის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>.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>.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>“</w:t>
      </w:r>
    </w:p>
    <w:p w:rsidR="000266FC" w:rsidRDefault="000266FC" w:rsidP="000266FC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</w:rPr>
      </w:pPr>
    </w:p>
    <w:p w:rsidR="000266FC" w:rsidRDefault="000266FC" w:rsidP="000266FC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</w:rPr>
      </w:pPr>
    </w:p>
    <w:p w:rsidR="000266FC" w:rsidRDefault="000266FC" w:rsidP="000266FC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</w:rPr>
      </w:pPr>
    </w:p>
    <w:p w:rsidR="000266FC" w:rsidRPr="000266FC" w:rsidRDefault="000266FC" w:rsidP="000266FC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2515C4" w:rsidRPr="003B1879" w:rsidRDefault="002515C4" w:rsidP="002515C4">
      <w:pPr>
        <w:keepNext/>
        <w:keepLines/>
        <w:numPr>
          <w:ilvl w:val="0"/>
          <w:numId w:val="15"/>
        </w:numPr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jc w:val="both"/>
        <w:rPr>
          <w:rFonts w:ascii="Sylfaen" w:hAnsi="Sylfaen" w:cs="Sylfaen"/>
          <w:b/>
          <w:bCs/>
          <w:sz w:val="20"/>
          <w:szCs w:val="20"/>
        </w:rPr>
      </w:pPr>
      <w:r w:rsidRPr="009C7572">
        <w:rPr>
          <w:rFonts w:ascii="Sylfaen" w:hAnsi="Sylfaen" w:cs="Sylfaen"/>
          <w:b/>
          <w:bCs/>
          <w:sz w:val="20"/>
          <w:szCs w:val="20"/>
        </w:rPr>
        <w:t>სწავლის შედეგების მიღწევის დადასტურება და კრედიტის მინიჭება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>:</w:t>
      </w:r>
    </w:p>
    <w:p w:rsidR="002515C4" w:rsidRPr="00657E21" w:rsidRDefault="002515C4" w:rsidP="002515C4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 xml:space="preserve">კრედიტის მინიჭება ხორციელდება სწავლის შედეგის მიღწევის დადასტურების საფუძველზე.  </w:t>
      </w:r>
    </w:p>
    <w:p w:rsidR="002515C4" w:rsidRPr="009C7572" w:rsidRDefault="002515C4" w:rsidP="002515C4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 xml:space="preserve">სწავლის შედეგის მიღწევის დადასტურება შესაძლებელია: </w:t>
      </w:r>
    </w:p>
    <w:p w:rsidR="002515C4" w:rsidRPr="009C7572" w:rsidRDefault="002515C4" w:rsidP="002515C4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Cs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  <w:lang w:val="en-US"/>
        </w:rPr>
        <w:t xml:space="preserve">ა) </w:t>
      </w:r>
      <w:r w:rsidRPr="009C7572">
        <w:rPr>
          <w:rFonts w:ascii="Sylfaen" w:hAnsi="Sylfaen" w:cs="Sylfaen"/>
          <w:bCs/>
          <w:sz w:val="20"/>
          <w:szCs w:val="20"/>
        </w:rPr>
        <w:t xml:space="preserve">წინმსწრები ფორმალური განათლების ფარგლებში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მიღწეული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სწავლის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შედეგების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აღიარებით (ჩათვლა)</w:t>
      </w:r>
      <w:r w:rsidRPr="009C7572">
        <w:rPr>
          <w:rFonts w:ascii="Sylfaen" w:hAnsi="Sylfaen" w:cs="Sylfaen"/>
          <w:bCs/>
          <w:sz w:val="20"/>
          <w:szCs w:val="20"/>
        </w:rPr>
        <w:t>;</w:t>
      </w:r>
    </w:p>
    <w:p w:rsidR="002515C4" w:rsidRPr="009C7572" w:rsidRDefault="002515C4" w:rsidP="002515C4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Cs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  <w:lang w:val="en-US"/>
        </w:rPr>
        <w:t>ბ) არაფორმალური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განათლების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გზით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მიღწეული</w:t>
      </w:r>
      <w:r w:rsidRPr="009C7572">
        <w:rPr>
          <w:rFonts w:ascii="Sylfaen" w:hAnsi="Sylfaen" w:cs="Sylfaen"/>
          <w:bCs/>
          <w:sz w:val="20"/>
          <w:szCs w:val="20"/>
        </w:rPr>
        <w:t xml:space="preserve"> სწავლის შედეგების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დადასტურება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განათლების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მეცნიერების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მინისტრის</w:t>
      </w:r>
      <w:r w:rsidRPr="009C7572">
        <w:rPr>
          <w:rFonts w:ascii="Sylfaen" w:hAnsi="Sylfaen" w:cs="Sylfaen"/>
          <w:bCs/>
          <w:sz w:val="20"/>
          <w:szCs w:val="20"/>
        </w:rPr>
        <w:t xml:space="preserve"> მიერ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დადგენილი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წესით</w:t>
      </w:r>
      <w:r w:rsidRPr="009C7572">
        <w:rPr>
          <w:rFonts w:ascii="Sylfaen" w:hAnsi="Sylfaen" w:cs="Sylfaen"/>
          <w:bCs/>
          <w:sz w:val="20"/>
          <w:szCs w:val="20"/>
        </w:rPr>
        <w:t>;</w:t>
      </w:r>
    </w:p>
    <w:p w:rsidR="002515C4" w:rsidRPr="009C7572" w:rsidRDefault="002515C4" w:rsidP="002515C4">
      <w:pPr>
        <w:spacing w:after="120"/>
        <w:ind w:left="360"/>
        <w:contextualSpacing/>
        <w:jc w:val="both"/>
        <w:rPr>
          <w:rFonts w:ascii="Sylfaen" w:hAnsi="Sylfaen" w:cs="Arial"/>
          <w:b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</w:rPr>
        <w:t>გ</w:t>
      </w:r>
      <w:r w:rsidRPr="009C7572">
        <w:rPr>
          <w:rFonts w:ascii="Sylfaen" w:hAnsi="Sylfaen"/>
          <w:bCs/>
          <w:sz w:val="20"/>
          <w:szCs w:val="20"/>
        </w:rPr>
        <w:t>) სწავლის შედეგების დადასტურება შეფასების გზით.</w:t>
      </w:r>
    </w:p>
    <w:p w:rsidR="002515C4" w:rsidRPr="009C7572" w:rsidRDefault="002515C4" w:rsidP="002515C4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არსებობს განმავითარებელი და განმსაზღვრელი შეფასება.</w:t>
      </w:r>
    </w:p>
    <w:p w:rsidR="002515C4" w:rsidRPr="009C7572" w:rsidRDefault="002515C4" w:rsidP="002515C4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2515C4" w:rsidRPr="009C7572" w:rsidRDefault="002515C4" w:rsidP="002515C4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2515C4" w:rsidRPr="009C7572" w:rsidRDefault="002515C4" w:rsidP="002515C4">
      <w:pPr>
        <w:tabs>
          <w:tab w:val="left" w:pos="990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>ა) სწავლის შედეგი დადასტურდა;</w:t>
      </w:r>
    </w:p>
    <w:p w:rsidR="002515C4" w:rsidRPr="009C7572" w:rsidRDefault="002515C4" w:rsidP="002515C4">
      <w:pPr>
        <w:tabs>
          <w:tab w:val="left" w:pos="990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ბ) სწავლის შედეგი ვერ დადასტურდა.</w:t>
      </w:r>
    </w:p>
    <w:p w:rsidR="002515C4" w:rsidRDefault="002515C4" w:rsidP="002515C4">
      <w:pPr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9C7572">
        <w:rPr>
          <w:rFonts w:ascii="Sylfaen" w:hAnsi="Sylfaen" w:cs="Sylfaen"/>
          <w:sz w:val="20"/>
          <w:szCs w:val="20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</w:t>
      </w:r>
      <w:r w:rsidRPr="009C7572">
        <w:rPr>
          <w:rFonts w:ascii="Sylfaen" w:hAnsi="Sylfaen" w:cs="Sylfaen"/>
          <w:sz w:val="20"/>
          <w:szCs w:val="20"/>
          <w:lang w:val="en-US"/>
        </w:rPr>
        <w:t>მეთოდი/მეთოდები</w:t>
      </w:r>
      <w:r w:rsidRPr="009C7572">
        <w:rPr>
          <w:rFonts w:ascii="Sylfaen" w:hAnsi="Sylfaen" w:cs="Sylfaen"/>
          <w:sz w:val="20"/>
          <w:szCs w:val="20"/>
        </w:rPr>
        <w:t xml:space="preserve"> რეკომენდაციის სახით მოცემულია მოდულებში. </w:t>
      </w:r>
    </w:p>
    <w:p w:rsidR="00397821" w:rsidRDefault="00397821" w:rsidP="00A802CA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F51B1E" w:rsidRDefault="00F51B1E" w:rsidP="00A802CA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F51B1E" w:rsidRPr="00F51B1E" w:rsidRDefault="00F51B1E" w:rsidP="00A802CA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2515C4" w:rsidRDefault="002515C4" w:rsidP="002515C4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</w:rPr>
      </w:pPr>
      <w:r w:rsidRPr="007607F3">
        <w:rPr>
          <w:rFonts w:ascii="Sylfaen" w:hAnsi="Sylfaen" w:cs="Arial"/>
          <w:b/>
          <w:sz w:val="20"/>
          <w:szCs w:val="20"/>
        </w:rPr>
        <w:t>პროფესიული კვალიფიკაციის მინიჭება:</w:t>
      </w:r>
    </w:p>
    <w:p w:rsidR="002515C4" w:rsidRPr="009C7572" w:rsidRDefault="002515C4" w:rsidP="002515C4">
      <w:pPr>
        <w:pStyle w:val="ListParagraph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b/>
          <w:sz w:val="20"/>
          <w:szCs w:val="20"/>
        </w:rPr>
        <w:t xml:space="preserve">     </w:t>
      </w:r>
      <w:r w:rsidRPr="009C7572">
        <w:rPr>
          <w:rFonts w:ascii="Sylfaen" w:hAnsi="Sylfaen"/>
          <w:sz w:val="20"/>
          <w:szCs w:val="20"/>
        </w:rPr>
        <w:t xml:space="preserve">პროფესიული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კრედიტები. </w:t>
      </w:r>
    </w:p>
    <w:p w:rsidR="002515C4" w:rsidRDefault="002515C4" w:rsidP="00F51B1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  <w:r>
        <w:rPr>
          <w:b w:val="0"/>
          <w:sz w:val="20"/>
          <w:szCs w:val="20"/>
          <w:lang w:val="ka-GE"/>
        </w:rPr>
        <w:t xml:space="preserve">     </w:t>
      </w:r>
    </w:p>
    <w:p w:rsidR="00F51B1E" w:rsidRDefault="00F51B1E" w:rsidP="00F51B1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F51B1E" w:rsidRDefault="00F51B1E" w:rsidP="00F51B1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rFonts w:cs="Arial"/>
          <w:b w:val="0"/>
          <w:sz w:val="20"/>
          <w:szCs w:val="20"/>
          <w:lang w:val="ka-GE"/>
        </w:rPr>
      </w:pPr>
    </w:p>
    <w:p w:rsidR="005418F2" w:rsidRPr="005418F2" w:rsidRDefault="005418F2" w:rsidP="002515C4">
      <w:pPr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2515C4" w:rsidRPr="001F6ECE" w:rsidRDefault="002515C4" w:rsidP="002515C4">
      <w:pPr>
        <w:jc w:val="both"/>
        <w:rPr>
          <w:rFonts w:ascii="Sylfaen" w:hAnsi="Sylfaen" w:cs="Arial"/>
          <w:b/>
          <w:sz w:val="20"/>
          <w:szCs w:val="20"/>
        </w:rPr>
      </w:pPr>
    </w:p>
    <w:p w:rsidR="002515C4" w:rsidRPr="009C7572" w:rsidRDefault="002515C4" w:rsidP="002515C4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</w:rPr>
      </w:pPr>
      <w:r w:rsidRPr="009C7572">
        <w:rPr>
          <w:rFonts w:ascii="Sylfaen" w:hAnsi="Sylfaen" w:cs="Arial"/>
          <w:b/>
          <w:sz w:val="20"/>
          <w:szCs w:val="20"/>
        </w:rPr>
        <w:t>სპეციალური საგანმანათლებლო საჭიროების   (სსსმ)  და შეზღუდული შესაძლებლობების მქონე   (შშმ) პროფესიული სტუდენტების სწავლებისათვის</w:t>
      </w:r>
      <w:r>
        <w:rPr>
          <w:rFonts w:ascii="Sylfaen" w:hAnsi="Sylfaen" w:cs="Arial"/>
          <w:b/>
          <w:sz w:val="20"/>
          <w:szCs w:val="20"/>
          <w:lang w:val="en-US"/>
        </w:rPr>
        <w:t>:</w:t>
      </w:r>
    </w:p>
    <w:p w:rsidR="002515C4" w:rsidRPr="009C7572" w:rsidRDefault="002515C4" w:rsidP="002515C4">
      <w:pPr>
        <w:pStyle w:val="ListParagraph"/>
        <w:ind w:left="36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    </w:t>
      </w:r>
      <w:r w:rsidRPr="009C7572">
        <w:rPr>
          <w:rFonts w:ascii="Sylfaen" w:hAnsi="Sylfaen" w:cs="Arial"/>
          <w:sz w:val="20"/>
          <w:szCs w:val="20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F51B1E" w:rsidRPr="005E661A" w:rsidRDefault="002515C4" w:rsidP="005E661A">
      <w:pPr>
        <w:pStyle w:val="ListParagraph"/>
        <w:ind w:left="36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</w:rPr>
        <w:t xml:space="preserve">   </w:t>
      </w:r>
      <w:r w:rsidRPr="009C7572">
        <w:rPr>
          <w:rFonts w:ascii="Sylfaen" w:hAnsi="Sylfaen" w:cs="Arial"/>
          <w:sz w:val="20"/>
          <w:szCs w:val="20"/>
        </w:rPr>
        <w:t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შემთ</w:t>
      </w:r>
      <w:r>
        <w:rPr>
          <w:rFonts w:ascii="Sylfaen" w:hAnsi="Sylfaen" w:cs="Arial"/>
          <w:sz w:val="20"/>
          <w:szCs w:val="20"/>
        </w:rPr>
        <w:t>ხვევაში, ხოლო კვალიფიკაცია - XI</w:t>
      </w:r>
      <w:r w:rsidRPr="009C7572">
        <w:rPr>
          <w:rFonts w:ascii="Sylfaen" w:hAnsi="Sylfaen" w:cs="Arial"/>
          <w:sz w:val="20"/>
          <w:szCs w:val="20"/>
        </w:rPr>
        <w:t>I</w:t>
      </w:r>
      <w:r w:rsidR="005E661A">
        <w:rPr>
          <w:rFonts w:ascii="Sylfaen" w:hAnsi="Sylfaen" w:cs="Arial"/>
          <w:sz w:val="20"/>
          <w:szCs w:val="20"/>
        </w:rPr>
        <w:t xml:space="preserve"> პუნქტით გათვალისწინებული წესით</w:t>
      </w:r>
    </w:p>
    <w:p w:rsidR="008D3944" w:rsidRDefault="008D3944" w:rsidP="008D3944">
      <w:pPr>
        <w:jc w:val="both"/>
        <w:rPr>
          <w:rFonts w:ascii="Sylfaen" w:hAnsi="Sylfaen"/>
          <w:sz w:val="20"/>
          <w:szCs w:val="20"/>
          <w:lang w:val="en-US"/>
        </w:rPr>
      </w:pPr>
    </w:p>
    <w:p w:rsidR="008D3944" w:rsidRDefault="008D3944" w:rsidP="008D3944">
      <w:pPr>
        <w:spacing w:after="120"/>
        <w:jc w:val="both"/>
        <w:rPr>
          <w:rFonts w:ascii="Sylfaen" w:hAnsi="Sylfaen"/>
          <w:b/>
          <w:i/>
          <w:sz w:val="20"/>
          <w:szCs w:val="20"/>
        </w:rPr>
      </w:pPr>
      <w:r>
        <w:rPr>
          <w:rFonts w:ascii="Sylfaen" w:hAnsi="Sylfaen"/>
          <w:b/>
          <w:i/>
          <w:sz w:val="20"/>
          <w:szCs w:val="20"/>
        </w:rPr>
        <w:t>დანართები:</w:t>
      </w:r>
    </w:p>
    <w:p w:rsidR="008D3944" w:rsidRDefault="008D3944" w:rsidP="008D3944">
      <w:pPr>
        <w:spacing w:before="12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>დანართი 1- პროგრამა</w:t>
      </w:r>
    </w:p>
    <w:p w:rsidR="008D3944" w:rsidRDefault="008D3944" w:rsidP="008D3944">
      <w:pPr>
        <w:spacing w:before="120"/>
        <w:jc w:val="both"/>
        <w:rPr>
          <w:rFonts w:ascii="Sylfaen" w:hAnsi="Sylfaen"/>
          <w:sz w:val="20"/>
          <w:szCs w:val="20"/>
          <w:lang w:val="en-US"/>
        </w:rPr>
      </w:pPr>
      <w:r>
        <w:rPr>
          <w:rFonts w:ascii="Sylfaen" w:hAnsi="Sylfaen"/>
          <w:sz w:val="20"/>
          <w:szCs w:val="20"/>
        </w:rPr>
        <w:t>დანართი 2- მოდულები</w:t>
      </w:r>
    </w:p>
    <w:p w:rsidR="008D3944" w:rsidRDefault="008D3944" w:rsidP="008D3944">
      <w:pPr>
        <w:spacing w:before="12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/>
          <w:sz w:val="20"/>
          <w:szCs w:val="20"/>
        </w:rPr>
        <w:t>დანართი 3 - ქართული ენის მოდულები</w:t>
      </w:r>
    </w:p>
    <w:p w:rsidR="008D3944" w:rsidRDefault="008D3944" w:rsidP="008D3944">
      <w:pPr>
        <w:spacing w:before="12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>დანართი - 4 სასწავლო გეგმა (ქართულენოვანი სტუდენტებისთვის)</w:t>
      </w:r>
    </w:p>
    <w:p w:rsidR="008D3944" w:rsidRDefault="008D3944" w:rsidP="008D3944">
      <w:pPr>
        <w:spacing w:before="12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>დანართი 5- სასწავლო გეგმა (არაქართულენოვანი სტუდენტებისთვის)</w:t>
      </w:r>
    </w:p>
    <w:p w:rsidR="008D3944" w:rsidRPr="00616EBB" w:rsidRDefault="008D3944" w:rsidP="008D3944">
      <w:pPr>
        <w:spacing w:before="12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</w:rPr>
        <w:t xml:space="preserve">დანართი 6- </w:t>
      </w:r>
      <w:r>
        <w:rPr>
          <w:rFonts w:ascii="Sylfaen" w:hAnsi="Sylfaen"/>
          <w:sz w:val="20"/>
          <w:szCs w:val="20"/>
        </w:rPr>
        <w:t>პროგრამის განმახორციელებელი პერსონალი</w:t>
      </w:r>
    </w:p>
    <w:p w:rsidR="008D3944" w:rsidRPr="001833BC" w:rsidRDefault="008D3944" w:rsidP="008D3944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en-US"/>
        </w:rPr>
        <w:t xml:space="preserve">   </w:t>
      </w:r>
      <w:r w:rsidR="001833BC">
        <w:rPr>
          <w:rFonts w:ascii="Sylfaen" w:hAnsi="Sylfaen" w:cs="Sylfaen"/>
          <w:b/>
          <w:sz w:val="20"/>
          <w:lang w:val="ka-GE"/>
        </w:rPr>
        <w:t xml:space="preserve">               </w:t>
      </w:r>
      <w:r>
        <w:rPr>
          <w:rFonts w:ascii="Sylfaen" w:hAnsi="Sylfaen" w:cs="Sylfaen"/>
          <w:b/>
          <w:sz w:val="20"/>
          <w:lang w:val="en-US"/>
        </w:rPr>
        <w:t xml:space="preserve">   </w:t>
      </w:r>
      <w:r w:rsidR="001833BC"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სავალდებულო ზოგადი  მოდულები</w:t>
      </w:r>
      <w:r w:rsidR="001833BC"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>:</w:t>
      </w:r>
    </w:p>
    <w:p w:rsidR="001833BC" w:rsidRPr="001833BC" w:rsidRDefault="001833BC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1833BC">
        <w:rPr>
          <w:rFonts w:ascii="Sylfaen" w:hAnsi="Sylfaen" w:cs="Sylfaen"/>
          <w:sz w:val="20"/>
          <w:lang w:val="en-US"/>
        </w:rPr>
        <w:t>ინტერპერსონალური კომუნიკაცია</w:t>
      </w:r>
      <w:r>
        <w:rPr>
          <w:rFonts w:ascii="Sylfaen" w:hAnsi="Sylfaen" w:cs="Sylfaen"/>
          <w:sz w:val="20"/>
          <w:lang w:val="ka-GE"/>
        </w:rPr>
        <w:t>;</w:t>
      </w:r>
    </w:p>
    <w:p w:rsidR="001833BC" w:rsidRPr="001833BC" w:rsidRDefault="001833BC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რაოდენობრივი წიგნიერება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1833BC" w:rsidRPr="001833BC" w:rsidRDefault="001833BC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ინფორმაციული წიგნიერება 1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1833BC" w:rsidRPr="001833BC" w:rsidRDefault="001833BC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მეწარმეობა 2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1833BC" w:rsidRPr="00616EBB" w:rsidRDefault="001833BC" w:rsidP="00616EBB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1833BC">
        <w:rPr>
          <w:rFonts w:ascii="Sylfaen" w:hAnsi="Sylfaen" w:cs="Arial"/>
          <w:sz w:val="20"/>
          <w:szCs w:val="20"/>
        </w:rPr>
        <w:t>ინგლისური  ენა</w:t>
      </w:r>
    </w:p>
    <w:p w:rsidR="00616EBB" w:rsidRPr="00616EBB" w:rsidRDefault="00616EBB" w:rsidP="00616EBB">
      <w:pPr>
        <w:pStyle w:val="ListParagraph"/>
        <w:autoSpaceDE w:val="0"/>
        <w:autoSpaceDN w:val="0"/>
        <w:adjustRightInd w:val="0"/>
        <w:spacing w:before="240" w:line="276" w:lineRule="auto"/>
        <w:ind w:left="1530"/>
        <w:rPr>
          <w:rFonts w:ascii="Sylfaen" w:hAnsi="Sylfaen" w:cs="Sylfaen"/>
          <w:sz w:val="20"/>
          <w:lang w:val="en-US"/>
        </w:rPr>
      </w:pPr>
    </w:p>
    <w:p w:rsidR="001833BC" w:rsidRPr="00616EBB" w:rsidRDefault="001833BC" w:rsidP="00616EBB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</w:pPr>
      <w:r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 xml:space="preserve">          </w:t>
      </w:r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სავალდებულო</w:t>
      </w:r>
      <w:r w:rsidRPr="00602E2B">
        <w:rPr>
          <w:rFonts w:ascii="Sylfaen" w:hAnsi="Sylfaen" w:cs="Arial"/>
          <w:b/>
          <w:sz w:val="20"/>
          <w:szCs w:val="20"/>
        </w:rPr>
        <w:t xml:space="preserve"> პროფესიული</w:t>
      </w:r>
      <w:r w:rsidRPr="00602E2B">
        <w:rPr>
          <w:rFonts w:ascii="Sylfaen" w:hAnsi="Sylfaen" w:cs="Arial"/>
          <w:sz w:val="24"/>
          <w:szCs w:val="24"/>
        </w:rPr>
        <w:t xml:space="preserve"> </w:t>
      </w:r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მოდულები</w:t>
      </w:r>
      <w:r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>:</w:t>
      </w:r>
    </w:p>
    <w:p w:rsidR="00417BB9" w:rsidRPr="00417BB9" w:rsidRDefault="00417BB9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602E2B">
        <w:rPr>
          <w:rFonts w:ascii="Sylfaen" w:hAnsi="Sylfaen" w:cs="Sylfaen"/>
          <w:sz w:val="20"/>
          <w:szCs w:val="20"/>
        </w:rPr>
        <w:t>გაცნობითი პრაქტიკა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022589">
        <w:rPr>
          <w:rFonts w:ascii="Sylfaen" w:hAnsi="Sylfaen" w:cs="Sylfaen"/>
          <w:sz w:val="20"/>
          <w:szCs w:val="20"/>
          <w:lang w:val="en-US"/>
        </w:rPr>
        <w:t>სარეკლამო  აგენტი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:rsidR="00417BB9" w:rsidRPr="00417BB9" w:rsidRDefault="00417BB9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DC6EAD">
        <w:rPr>
          <w:rFonts w:ascii="Sylfaen" w:hAnsi="Sylfaen" w:cs="Arial"/>
          <w:sz w:val="20"/>
          <w:szCs w:val="20"/>
        </w:rPr>
        <w:t>სარეკლამო</w:t>
      </w:r>
      <w:r>
        <w:rPr>
          <w:rFonts w:ascii="Sylfaen" w:hAnsi="Sylfaen" w:cs="Arial"/>
          <w:sz w:val="20"/>
          <w:szCs w:val="20"/>
        </w:rPr>
        <w:t xml:space="preserve"> </w:t>
      </w:r>
      <w:r w:rsidRPr="00DC6EAD">
        <w:rPr>
          <w:rFonts w:ascii="Sylfaen" w:hAnsi="Sylfaen" w:cs="Arial"/>
          <w:sz w:val="20"/>
          <w:szCs w:val="20"/>
        </w:rPr>
        <w:t>ინდუსტრი</w:t>
      </w:r>
      <w:r>
        <w:rPr>
          <w:rFonts w:ascii="Sylfaen" w:hAnsi="Sylfaen" w:cs="Arial"/>
          <w:sz w:val="20"/>
          <w:szCs w:val="20"/>
          <w:lang w:val="ka-GE"/>
        </w:rPr>
        <w:t>ის სფეროში საქმიანობა</w:t>
      </w:r>
      <w:r>
        <w:rPr>
          <w:rFonts w:ascii="Sylfaen" w:hAnsi="Sylfaen" w:cs="Sylfaen"/>
          <w:sz w:val="20"/>
          <w:lang w:val="ka-GE"/>
        </w:rPr>
        <w:t>;</w:t>
      </w:r>
    </w:p>
    <w:p w:rsidR="008D3944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en-US"/>
        </w:rPr>
        <w:t xml:space="preserve"> </w:t>
      </w:r>
      <w:r w:rsidR="00417BB9" w:rsidRPr="000A5B65">
        <w:rPr>
          <w:rFonts w:ascii="Sylfaen" w:hAnsi="Sylfaen"/>
          <w:bCs/>
          <w:sz w:val="18"/>
          <w:szCs w:val="20"/>
          <w:lang w:val="ka-GE"/>
        </w:rPr>
        <w:t>მარკეტინგული კომუნიკაციის</w:t>
      </w:r>
      <w:r w:rsidR="00417BB9" w:rsidRPr="000A5B65">
        <w:rPr>
          <w:rFonts w:ascii="Sylfaen" w:hAnsi="Sylfaen"/>
          <w:bCs/>
          <w:sz w:val="18"/>
          <w:szCs w:val="20"/>
          <w:lang w:val="en-US"/>
        </w:rPr>
        <w:t xml:space="preserve"> </w:t>
      </w:r>
      <w:r w:rsidR="00417BB9" w:rsidRPr="000A5B65">
        <w:rPr>
          <w:rFonts w:ascii="Sylfaen" w:hAnsi="Sylfaen"/>
          <w:bCs/>
          <w:sz w:val="18"/>
          <w:szCs w:val="20"/>
          <w:lang w:val="ka-GE"/>
        </w:rPr>
        <w:t>გამოყენება</w:t>
      </w:r>
      <w:r w:rsidR="00417BB9" w:rsidRPr="000A5B65">
        <w:rPr>
          <w:rFonts w:ascii="Sylfaen" w:hAnsi="Sylfaen"/>
          <w:bCs/>
          <w:sz w:val="18"/>
          <w:szCs w:val="20"/>
          <w:lang w:val="en-US"/>
        </w:rPr>
        <w:t xml:space="preserve"> მომსახურების შეთავაზებისას</w:t>
      </w:r>
      <w:r w:rsidR="00417BB9">
        <w:rPr>
          <w:rFonts w:ascii="Sylfaen" w:hAnsi="Sylfaen"/>
          <w:bCs/>
          <w:sz w:val="18"/>
          <w:szCs w:val="20"/>
          <w:lang w:val="ka-GE"/>
        </w:rPr>
        <w:t>;</w:t>
      </w:r>
    </w:p>
    <w:p w:rsidR="008D3944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</w:rPr>
        <w:t xml:space="preserve">  </w:t>
      </w:r>
      <w:r w:rsidR="00417BB9" w:rsidRPr="004E03CA">
        <w:rPr>
          <w:rFonts w:ascii="Sylfaen" w:hAnsi="Sylfaen"/>
          <w:bCs/>
          <w:sz w:val="20"/>
          <w:szCs w:val="20"/>
          <w:lang w:val="en-US"/>
        </w:rPr>
        <w:t>რეკლამ</w:t>
      </w:r>
      <w:r w:rsidR="00417BB9" w:rsidRPr="004E03CA">
        <w:rPr>
          <w:rFonts w:ascii="Sylfaen" w:hAnsi="Sylfaen"/>
          <w:bCs/>
          <w:sz w:val="20"/>
          <w:szCs w:val="20"/>
          <w:lang w:val="ka-GE"/>
        </w:rPr>
        <w:t>ის</w:t>
      </w:r>
      <w:r w:rsidR="00417BB9">
        <w:rPr>
          <w:rFonts w:ascii="Sylfaen" w:hAnsi="Sylfaen"/>
          <w:bCs/>
          <w:sz w:val="20"/>
          <w:szCs w:val="20"/>
          <w:lang w:val="en-US"/>
        </w:rPr>
        <w:t xml:space="preserve"> </w:t>
      </w:r>
      <w:r w:rsidR="00417BB9" w:rsidRPr="004E03CA">
        <w:rPr>
          <w:rFonts w:ascii="Sylfaen" w:hAnsi="Sylfaen"/>
          <w:bCs/>
          <w:sz w:val="20"/>
          <w:szCs w:val="20"/>
          <w:lang w:val="ka-GE"/>
        </w:rPr>
        <w:t>ტექსტზე</w:t>
      </w:r>
      <w:r w:rsidR="00417BB9">
        <w:rPr>
          <w:rFonts w:ascii="Sylfaen" w:hAnsi="Sylfaen"/>
          <w:bCs/>
          <w:sz w:val="20"/>
          <w:szCs w:val="20"/>
          <w:lang w:val="en-US"/>
        </w:rPr>
        <w:t xml:space="preserve"> </w:t>
      </w:r>
      <w:r w:rsidR="00417BB9" w:rsidRPr="004E03CA">
        <w:rPr>
          <w:rFonts w:ascii="Sylfaen" w:hAnsi="Sylfaen"/>
          <w:bCs/>
          <w:sz w:val="20"/>
          <w:szCs w:val="20"/>
          <w:lang w:val="en-US"/>
        </w:rPr>
        <w:t>მუშაობა</w:t>
      </w:r>
      <w:r w:rsidR="00417BB9">
        <w:rPr>
          <w:rFonts w:ascii="Sylfaen" w:hAnsi="Sylfaen"/>
          <w:bCs/>
          <w:sz w:val="20"/>
          <w:szCs w:val="20"/>
          <w:lang w:val="ka-GE"/>
        </w:rPr>
        <w:t>;</w:t>
      </w:r>
    </w:p>
    <w:p w:rsidR="008D3944" w:rsidRDefault="00CE1325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noProof/>
          <w:sz w:val="20"/>
          <w:szCs w:val="20"/>
          <w:lang w:val="en-US"/>
        </w:rPr>
        <w:t xml:space="preserve"> </w:t>
      </w:r>
      <w:r w:rsidR="00417BB9" w:rsidRPr="0020009C">
        <w:rPr>
          <w:rFonts w:ascii="Sylfaen" w:hAnsi="Sylfaen"/>
          <w:bCs/>
          <w:sz w:val="18"/>
          <w:szCs w:val="20"/>
          <w:lang w:val="ka-GE"/>
        </w:rPr>
        <w:t>სარეკლამო საქმიანობის სამართლებრივი უზრუნველყოფა</w:t>
      </w:r>
      <w:r w:rsidR="00417BB9">
        <w:rPr>
          <w:rFonts w:ascii="Sylfaen" w:hAnsi="Sylfaen"/>
          <w:bCs/>
          <w:sz w:val="18"/>
          <w:szCs w:val="20"/>
          <w:lang w:val="ka-GE"/>
        </w:rPr>
        <w:t>;</w:t>
      </w:r>
    </w:p>
    <w:p w:rsidR="008D3944" w:rsidRDefault="00CE1325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en-US"/>
        </w:rPr>
        <w:t xml:space="preserve"> </w:t>
      </w:r>
      <w:r w:rsidR="00417BB9" w:rsidRPr="0044406F">
        <w:rPr>
          <w:rFonts w:ascii="Sylfaen" w:hAnsi="Sylfaen"/>
          <w:bCs/>
          <w:sz w:val="20"/>
          <w:szCs w:val="20"/>
          <w:lang w:val="ka-GE"/>
        </w:rPr>
        <w:t>სარეკლამო ფოტოს დამუშავება</w:t>
      </w:r>
      <w:r w:rsidR="00417BB9">
        <w:rPr>
          <w:rFonts w:ascii="Sylfaen" w:hAnsi="Sylfaen"/>
          <w:bCs/>
          <w:sz w:val="20"/>
          <w:szCs w:val="20"/>
          <w:lang w:val="ka-GE"/>
        </w:rPr>
        <w:t>;</w:t>
      </w:r>
      <w:r w:rsidR="00417BB9" w:rsidRPr="0044406F">
        <w:rPr>
          <w:rFonts w:ascii="Sylfaen" w:hAnsi="Sylfaen"/>
          <w:bCs/>
          <w:sz w:val="20"/>
          <w:szCs w:val="20"/>
          <w:lang w:val="ka-GE"/>
        </w:rPr>
        <w:t xml:space="preserve">  </w:t>
      </w:r>
    </w:p>
    <w:p w:rsidR="008D3944" w:rsidRPr="00FF477D" w:rsidRDefault="00CE1325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/>
          <w:noProof/>
          <w:sz w:val="20"/>
          <w:szCs w:val="20"/>
          <w:lang w:val="en-US"/>
        </w:rPr>
        <w:t xml:space="preserve"> </w:t>
      </w:r>
      <w:r w:rsidR="00973785" w:rsidRPr="00C16BDE">
        <w:rPr>
          <w:rFonts w:ascii="Sylfaen" w:hAnsi="Sylfaen" w:cs="Arial"/>
          <w:sz w:val="20"/>
          <w:szCs w:val="20"/>
          <w:lang w:val="ka-GE"/>
        </w:rPr>
        <w:t>საინფორმაციო ტექნოლოგიები 2</w:t>
      </w:r>
      <w:r w:rsidR="00973785">
        <w:rPr>
          <w:rFonts w:ascii="Sylfaen" w:hAnsi="Sylfaen" w:cs="Arial"/>
          <w:sz w:val="20"/>
          <w:szCs w:val="20"/>
          <w:lang w:val="ka-GE"/>
        </w:rPr>
        <w:t>;</w:t>
      </w:r>
    </w:p>
    <w:p w:rsidR="00FF477D" w:rsidRDefault="00FF477D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/>
          <w:bCs/>
          <w:sz w:val="20"/>
          <w:szCs w:val="20"/>
          <w:lang w:val="en-US"/>
        </w:rPr>
        <w:t xml:space="preserve"> </w:t>
      </w:r>
      <w:r w:rsidR="009729F0" w:rsidRPr="00565A75"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>სარეკლამო  ბრიფის  შედგენა</w:t>
      </w:r>
      <w:r w:rsidR="009729F0"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>;</w:t>
      </w:r>
    </w:p>
    <w:p w:rsidR="005B38B3" w:rsidRPr="005B38B3" w:rsidRDefault="00CE1325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5B38B3">
        <w:rPr>
          <w:rFonts w:ascii="Sylfaen" w:hAnsi="Sylfaen"/>
          <w:sz w:val="20"/>
          <w:szCs w:val="20"/>
          <w:lang w:val="en-US"/>
        </w:rPr>
        <w:t xml:space="preserve"> </w:t>
      </w:r>
      <w:r w:rsidR="0012127F" w:rsidRPr="00434FBD">
        <w:rPr>
          <w:rFonts w:ascii="Sylfaen" w:hAnsi="Sylfaen"/>
          <w:bCs/>
          <w:sz w:val="20"/>
          <w:szCs w:val="20"/>
          <w:lang w:val="ka-GE"/>
        </w:rPr>
        <w:t>რეკლამის გავრცელება და განთავსება</w:t>
      </w:r>
      <w:r w:rsidR="0012127F">
        <w:rPr>
          <w:rFonts w:ascii="Sylfaen" w:hAnsi="Sylfaen"/>
          <w:bCs/>
          <w:sz w:val="20"/>
          <w:szCs w:val="20"/>
          <w:lang w:val="ka-GE"/>
        </w:rPr>
        <w:t>;</w:t>
      </w:r>
    </w:p>
    <w:p w:rsidR="008D3944" w:rsidRPr="00EF00A3" w:rsidRDefault="00CE1325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5B38B3">
        <w:rPr>
          <w:rFonts w:ascii="Sylfaen" w:hAnsi="Sylfaen"/>
          <w:noProof/>
          <w:sz w:val="20"/>
          <w:szCs w:val="20"/>
          <w:lang w:val="en-US"/>
        </w:rPr>
        <w:t xml:space="preserve"> </w:t>
      </w:r>
      <w:r w:rsidR="0012127F" w:rsidRPr="00004165">
        <w:rPr>
          <w:rFonts w:ascii="Sylfaen" w:hAnsi="Sylfaen" w:cs="Arial"/>
          <w:sz w:val="18"/>
          <w:szCs w:val="20"/>
        </w:rPr>
        <w:t>სარეკლამო ინდუსტრიის სუბიექტთა ელექტრონულ ბაზასთან მუშა</w:t>
      </w:r>
      <w:r w:rsidR="0012127F">
        <w:rPr>
          <w:rFonts w:ascii="Sylfaen" w:hAnsi="Sylfaen" w:cs="Arial"/>
          <w:sz w:val="18"/>
          <w:szCs w:val="20"/>
          <w:lang w:val="ka-GE"/>
        </w:rPr>
        <w:t>;</w:t>
      </w:r>
    </w:p>
    <w:p w:rsidR="00EF00A3" w:rsidRPr="005B38B3" w:rsidRDefault="00EF00A3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ka-GE"/>
        </w:rPr>
        <w:t xml:space="preserve">  </w:t>
      </w:r>
      <w:r w:rsidRPr="00DF48EF">
        <w:rPr>
          <w:rFonts w:ascii="Sylfaen" w:hAnsi="Sylfaen" w:cs="Sylfaen"/>
          <w:bCs/>
          <w:sz w:val="20"/>
          <w:szCs w:val="20"/>
          <w:lang w:val="ka-GE"/>
        </w:rPr>
        <w:t>მარკეტინგული კვლევა სარეკლამო საქმიანობისას</w:t>
      </w:r>
      <w:r>
        <w:rPr>
          <w:rFonts w:ascii="Sylfaen" w:hAnsi="Sylfaen" w:cs="Sylfaen"/>
          <w:bCs/>
          <w:sz w:val="20"/>
          <w:szCs w:val="20"/>
          <w:lang w:val="ka-GE"/>
        </w:rPr>
        <w:t>;</w:t>
      </w:r>
    </w:p>
    <w:p w:rsidR="008D3944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en-US"/>
        </w:rPr>
        <w:t>.</w:t>
      </w:r>
      <w:r>
        <w:rPr>
          <w:rFonts w:ascii="Sylfaen" w:hAnsi="Sylfaen" w:cs="Arial"/>
          <w:sz w:val="20"/>
          <w:szCs w:val="20"/>
        </w:rPr>
        <w:t xml:space="preserve"> </w:t>
      </w:r>
      <w:r w:rsidR="0012127F" w:rsidRPr="00137DB9">
        <w:rPr>
          <w:rFonts w:ascii="Sylfaen" w:hAnsi="Sylfaen"/>
          <w:bCs/>
          <w:sz w:val="18"/>
          <w:szCs w:val="20"/>
          <w:lang w:val="ka-GE"/>
        </w:rPr>
        <w:t>რეკლამის დამკვეთთან, მწარმოებელთან და გამავრცელებელთან საქმიანი ურთიერთობები</w:t>
      </w:r>
      <w:r w:rsidR="0012127F">
        <w:rPr>
          <w:rFonts w:ascii="Sylfaen" w:hAnsi="Sylfaen"/>
          <w:bCs/>
          <w:sz w:val="18"/>
          <w:szCs w:val="20"/>
          <w:lang w:val="ka-GE"/>
        </w:rPr>
        <w:t>;</w:t>
      </w:r>
    </w:p>
    <w:p w:rsidR="008D3944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</w:rPr>
        <w:t xml:space="preserve">. </w:t>
      </w:r>
      <w:r w:rsidR="00FF477D" w:rsidRPr="00FF477D">
        <w:rPr>
          <w:rFonts w:ascii="Sylfaen" w:hAnsi="Sylfaen"/>
          <w:bCs/>
          <w:sz w:val="20"/>
          <w:lang w:val="en-US"/>
        </w:rPr>
        <w:t>პრაქტიკული პროექტი</w:t>
      </w:r>
      <w:r w:rsidR="0012127F">
        <w:rPr>
          <w:rFonts w:ascii="Sylfaen" w:hAnsi="Sylfaen"/>
          <w:bCs/>
          <w:sz w:val="20"/>
          <w:lang w:val="ka-GE"/>
        </w:rPr>
        <w:t xml:space="preserve"> - </w:t>
      </w:r>
      <w:r w:rsidR="0012127F" w:rsidRPr="00CA47FD">
        <w:rPr>
          <w:rFonts w:ascii="Sylfaen" w:hAnsi="Sylfaen" w:cs="Arial"/>
          <w:noProof/>
          <w:sz w:val="20"/>
          <w:szCs w:val="20"/>
          <w:lang w:val="ka-GE"/>
        </w:rPr>
        <w:t>სარეკლამო  აგენტი</w:t>
      </w:r>
      <w:r w:rsidR="0012127F">
        <w:rPr>
          <w:rFonts w:ascii="Sylfaen" w:hAnsi="Sylfaen" w:cs="Arial"/>
          <w:noProof/>
          <w:sz w:val="20"/>
          <w:szCs w:val="20"/>
          <w:lang w:val="ka-GE"/>
        </w:rPr>
        <w:t>;</w:t>
      </w:r>
      <w:r w:rsidR="00FF477D" w:rsidRPr="00FF477D">
        <w:rPr>
          <w:rFonts w:ascii="Sylfaen" w:hAnsi="Sylfaen"/>
          <w:bCs/>
          <w:sz w:val="20"/>
          <w:lang w:val="en-US"/>
        </w:rPr>
        <w:t xml:space="preserve"> </w:t>
      </w:r>
    </w:p>
    <w:p w:rsidR="00091810" w:rsidRPr="00091810" w:rsidRDefault="007B2A9C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="00091810" w:rsidRPr="00F86381">
        <w:rPr>
          <w:rFonts w:ascii="Sylfaen" w:hAnsi="Sylfaen" w:cs="Arial"/>
          <w:sz w:val="20"/>
          <w:szCs w:val="20"/>
          <w:lang w:val="ka-GE"/>
        </w:rPr>
        <w:t>საწარმოო პრაქტიკა</w:t>
      </w:r>
      <w:r w:rsidR="0012127F">
        <w:rPr>
          <w:rFonts w:ascii="Sylfaen" w:hAnsi="Sylfaen" w:cs="Arial"/>
          <w:sz w:val="20"/>
          <w:szCs w:val="20"/>
          <w:lang w:val="ka-GE"/>
        </w:rPr>
        <w:t xml:space="preserve"> - </w:t>
      </w:r>
      <w:r w:rsidR="0012127F" w:rsidRPr="00CA47FD">
        <w:rPr>
          <w:rFonts w:ascii="Sylfaen" w:hAnsi="Sylfaen" w:cs="Arial"/>
          <w:noProof/>
          <w:sz w:val="20"/>
          <w:szCs w:val="20"/>
          <w:lang w:val="ka-GE"/>
        </w:rPr>
        <w:t>სარეკლამო  აგენტი</w:t>
      </w:r>
      <w:r w:rsidR="0012127F">
        <w:rPr>
          <w:rFonts w:ascii="Sylfaen" w:hAnsi="Sylfaen" w:cs="Arial"/>
          <w:noProof/>
          <w:sz w:val="20"/>
          <w:szCs w:val="20"/>
          <w:lang w:val="ka-GE"/>
        </w:rPr>
        <w:t>.</w:t>
      </w:r>
    </w:p>
    <w:p w:rsidR="008D3944" w:rsidRPr="00091810" w:rsidRDefault="0012127F" w:rsidP="00091810">
      <w:pPr>
        <w:autoSpaceDE w:val="0"/>
        <w:autoSpaceDN w:val="0"/>
        <w:adjustRightInd w:val="0"/>
        <w:spacing w:before="240" w:line="276" w:lineRule="auto"/>
        <w:ind w:left="990"/>
        <w:rPr>
          <w:rFonts w:ascii="Sylfaen" w:hAnsi="Sylfaen" w:cs="Sylfaen"/>
          <w:b/>
          <w:sz w:val="20"/>
        </w:rPr>
      </w:pPr>
      <w:r>
        <w:rPr>
          <w:rFonts w:ascii="Sylfaen" w:hAnsi="Sylfaen" w:cs="Sylfaen"/>
          <w:b/>
          <w:sz w:val="20"/>
          <w:lang w:val="ka-GE"/>
        </w:rPr>
        <w:t xml:space="preserve">        </w:t>
      </w:r>
      <w:r>
        <w:rPr>
          <w:rFonts w:ascii="Sylfaen" w:hAnsi="Sylfaen" w:cs="Sylfaen"/>
          <w:b/>
          <w:sz w:val="20"/>
        </w:rPr>
        <w:t xml:space="preserve">არჩევითი </w:t>
      </w:r>
      <w:r w:rsidR="008D3944" w:rsidRPr="00091810">
        <w:rPr>
          <w:rFonts w:ascii="Sylfaen" w:hAnsi="Sylfaen" w:cs="Sylfaen"/>
          <w:b/>
          <w:sz w:val="20"/>
        </w:rPr>
        <w:t xml:space="preserve"> მოდულები</w:t>
      </w:r>
      <w:r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Arial"/>
          <w:sz w:val="20"/>
          <w:szCs w:val="20"/>
          <w:lang w:val="ka-GE"/>
        </w:rPr>
        <w:t>:</w:t>
      </w:r>
    </w:p>
    <w:p w:rsidR="008D3944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="001D6846" w:rsidRPr="006A16B9"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>სოციალური რეკლამის შეთავაზებაზე მუშაობა</w:t>
      </w:r>
    </w:p>
    <w:p w:rsidR="008D3944" w:rsidRPr="00EF00A3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en-US"/>
        </w:rPr>
        <w:t>.</w:t>
      </w:r>
      <w:r>
        <w:rPr>
          <w:rFonts w:ascii="Sylfaen" w:hAnsi="Sylfaen" w:cs="Sylfaen"/>
          <w:sz w:val="20"/>
        </w:rPr>
        <w:t xml:space="preserve"> </w:t>
      </w:r>
      <w:r w:rsidR="00EF00A3" w:rsidRPr="00022589"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>პოლიტიკური რეკლამის შეთავაზებაზე მუშაობა</w:t>
      </w:r>
      <w:r w:rsidR="00EF00A3"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>;</w:t>
      </w:r>
    </w:p>
    <w:p w:rsidR="008D3944" w:rsidRPr="00EF00A3" w:rsidRDefault="00EF00A3" w:rsidP="00EF00A3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eastAsia="TimesNewRomanPS-BoldMT" w:hAnsi="Sylfaen" w:cs="TimesNewRomanPS-BoldMT"/>
          <w:bCs/>
          <w:sz w:val="20"/>
          <w:szCs w:val="20"/>
          <w:lang w:val="ka-GE"/>
        </w:rPr>
        <w:t xml:space="preserve">. </w:t>
      </w:r>
      <w:r w:rsidR="008D3944" w:rsidRPr="00EF00A3">
        <w:rPr>
          <w:rFonts w:ascii="Sylfaen" w:hAnsi="Sylfaen" w:cs="Sylfaen"/>
          <w:bCs/>
          <w:sz w:val="20"/>
          <w:szCs w:val="20"/>
        </w:rPr>
        <w:t xml:space="preserve"> </w:t>
      </w:r>
      <w:r w:rsidRPr="00EF00A3">
        <w:rPr>
          <w:rFonts w:ascii="Sylfaen" w:hAnsi="Sylfaen" w:cs="Arial"/>
          <w:sz w:val="20"/>
          <w:szCs w:val="20"/>
          <w:lang w:val="ka-GE"/>
        </w:rPr>
        <w:t xml:space="preserve">სოციალური კვლევის მეთოდების პრაქტიკული გამოყენება </w:t>
      </w:r>
      <w:r w:rsidRPr="00EF00A3">
        <w:rPr>
          <w:rFonts w:ascii="Sylfaen" w:hAnsi="Sylfaen"/>
          <w:bCs/>
          <w:sz w:val="20"/>
          <w:szCs w:val="20"/>
          <w:lang w:val="ka-GE"/>
        </w:rPr>
        <w:t>სარეკლამო საქმიანობისას;</w:t>
      </w:r>
    </w:p>
    <w:p w:rsidR="008D3944" w:rsidRPr="0012127F" w:rsidRDefault="008D3944" w:rsidP="008D3944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bCs/>
          <w:sz w:val="20"/>
          <w:szCs w:val="20"/>
          <w:lang w:val="en-US"/>
        </w:rPr>
        <w:t>.</w:t>
      </w:r>
      <w:r>
        <w:rPr>
          <w:rFonts w:ascii="Sylfaen" w:hAnsi="Sylfaen" w:cs="Sylfaen"/>
          <w:bCs/>
          <w:sz w:val="20"/>
          <w:szCs w:val="20"/>
        </w:rPr>
        <w:t xml:space="preserve"> </w:t>
      </w:r>
      <w:r w:rsidR="008107F3" w:rsidRPr="00F9318B">
        <w:rPr>
          <w:rFonts w:ascii="Sylfaen" w:hAnsi="Sylfaen" w:cs="Arial"/>
          <w:sz w:val="20"/>
          <w:szCs w:val="20"/>
          <w:lang w:val="ka-GE"/>
        </w:rPr>
        <w:t>მედია ეთიკ</w:t>
      </w:r>
      <w:r w:rsidR="008107F3" w:rsidRPr="00F9318B">
        <w:rPr>
          <w:rFonts w:ascii="Sylfaen" w:hAnsi="Sylfaen" w:cs="Arial"/>
          <w:sz w:val="20"/>
          <w:szCs w:val="20"/>
        </w:rPr>
        <w:t>ა სარეკლამო</w:t>
      </w:r>
      <w:r w:rsidR="005C3450">
        <w:rPr>
          <w:rFonts w:ascii="Sylfaen" w:hAnsi="Sylfaen" w:cs="Arial"/>
          <w:sz w:val="20"/>
          <w:szCs w:val="20"/>
          <w:lang w:val="ka-GE"/>
        </w:rPr>
        <w:t xml:space="preserve"> </w:t>
      </w:r>
      <w:r w:rsidR="008107F3" w:rsidRPr="00F9318B">
        <w:rPr>
          <w:rFonts w:ascii="Sylfaen" w:hAnsi="Sylfaen" w:cs="Arial"/>
          <w:sz w:val="20"/>
          <w:szCs w:val="20"/>
        </w:rPr>
        <w:t>აგენტის</w:t>
      </w:r>
      <w:r w:rsidR="005C3450">
        <w:rPr>
          <w:rFonts w:ascii="Sylfaen" w:hAnsi="Sylfaen" w:cs="Arial"/>
          <w:sz w:val="20"/>
          <w:szCs w:val="20"/>
          <w:lang w:val="ka-GE"/>
        </w:rPr>
        <w:t xml:space="preserve"> </w:t>
      </w:r>
      <w:r w:rsidR="008107F3" w:rsidRPr="00F9318B">
        <w:rPr>
          <w:rFonts w:ascii="Sylfaen" w:hAnsi="Sylfaen" w:cs="Arial"/>
          <w:sz w:val="20"/>
          <w:szCs w:val="20"/>
        </w:rPr>
        <w:t>საქმიანობაში</w:t>
      </w:r>
      <w:r w:rsidR="008107F3">
        <w:rPr>
          <w:rFonts w:ascii="Sylfaen" w:hAnsi="Sylfaen" w:cs="Arial"/>
          <w:sz w:val="20"/>
          <w:szCs w:val="20"/>
          <w:lang w:val="ka-GE"/>
        </w:rPr>
        <w:t>.</w:t>
      </w:r>
    </w:p>
    <w:p w:rsidR="00800BC1" w:rsidRPr="00AE3935" w:rsidRDefault="008D3944" w:rsidP="00800BC1">
      <w:pPr>
        <w:autoSpaceDE w:val="0"/>
        <w:autoSpaceDN w:val="0"/>
        <w:adjustRightInd w:val="0"/>
        <w:spacing w:before="240" w:line="360" w:lineRule="auto"/>
        <w:rPr>
          <w:rFonts w:ascii="Sylfaen" w:hAnsi="Sylfaen" w:cs="Sylfaen"/>
          <w:sz w:val="20"/>
        </w:rPr>
      </w:pPr>
      <w:r>
        <w:rPr>
          <w:rFonts w:ascii="Sylfaen" w:hAnsi="Sylfaen"/>
          <w:sz w:val="20"/>
          <w:szCs w:val="20"/>
          <w:lang w:val="en-US"/>
        </w:rPr>
        <w:t>.</w:t>
      </w:r>
      <w:r w:rsidR="00800BC1">
        <w:rPr>
          <w:rFonts w:ascii="Sylfaen" w:hAnsi="Sylfaen" w:cs="Sylfaen"/>
          <w:sz w:val="20"/>
        </w:rPr>
        <w:t xml:space="preserve">                  </w:t>
      </w:r>
      <w:r w:rsidR="0012127F">
        <w:rPr>
          <w:rFonts w:ascii="Sylfaen" w:hAnsi="Sylfaen" w:cs="Sylfaen"/>
          <w:sz w:val="20"/>
          <w:lang w:val="ka-GE"/>
        </w:rPr>
        <w:t xml:space="preserve">   </w:t>
      </w:r>
      <w:r w:rsidR="00800BC1">
        <w:rPr>
          <w:rFonts w:ascii="Sylfaen" w:hAnsi="Sylfaen" w:cs="Sylfaen"/>
          <w:sz w:val="20"/>
        </w:rPr>
        <w:t xml:space="preserve"> </w:t>
      </w:r>
      <w:r w:rsidR="00800BC1" w:rsidRPr="006B1AAC">
        <w:rPr>
          <w:rFonts w:ascii="Sylfaen" w:hAnsi="Sylfaen" w:cs="Sylfaen"/>
          <w:b/>
          <w:sz w:val="20"/>
        </w:rPr>
        <w:t>ზოგადი  მოდულები:</w:t>
      </w:r>
      <w:r w:rsidR="00800BC1">
        <w:rPr>
          <w:rFonts w:ascii="Sylfaen" w:hAnsi="Sylfaen" w:cs="Sylfaen"/>
          <w:b/>
          <w:sz w:val="20"/>
        </w:rPr>
        <w:t xml:space="preserve">  </w:t>
      </w:r>
      <w:r w:rsidR="00800BC1" w:rsidRPr="006B1AAC">
        <w:rPr>
          <w:rFonts w:ascii="Sylfaen" w:hAnsi="Sylfaen" w:cs="Arial"/>
          <w:sz w:val="18"/>
          <w:szCs w:val="20"/>
        </w:rPr>
        <w:t>(არაქართულენოვანი სტუდენტებისთვის)</w:t>
      </w:r>
    </w:p>
    <w:p w:rsidR="00800BC1" w:rsidRDefault="00800BC1" w:rsidP="00800BC1">
      <w:pPr>
        <w:rPr>
          <w:rFonts w:ascii="Sylfaen" w:eastAsia="Sylfaen" w:hAnsi="Sylfaen" w:cs="Sylfaen"/>
          <w:sz w:val="20"/>
          <w:szCs w:val="20"/>
        </w:rPr>
      </w:pPr>
      <w:r>
        <w:rPr>
          <w:rFonts w:ascii="Sylfaen" w:hAnsi="Sylfaen" w:cs="Sylfaen"/>
          <w:b/>
          <w:sz w:val="20"/>
        </w:rPr>
        <w:t xml:space="preserve">             </w:t>
      </w:r>
      <w:r>
        <w:rPr>
          <w:rFonts w:ascii="Sylfaen" w:hAnsi="Sylfaen" w:cs="Sylfaen"/>
          <w:sz w:val="20"/>
        </w:rPr>
        <w:t xml:space="preserve">     </w:t>
      </w:r>
      <w:r w:rsidR="0012127F">
        <w:rPr>
          <w:rFonts w:ascii="Sylfaen" w:hAnsi="Sylfaen" w:cs="Sylfaen"/>
          <w:sz w:val="20"/>
          <w:lang w:val="ka-GE"/>
        </w:rPr>
        <w:t xml:space="preserve">      </w:t>
      </w:r>
      <w:r>
        <w:rPr>
          <w:rFonts w:ascii="Sylfaen" w:hAnsi="Sylfaen" w:cs="Sylfaen"/>
          <w:sz w:val="20"/>
        </w:rPr>
        <w:t xml:space="preserve">  </w:t>
      </w:r>
      <w:r w:rsidRPr="000D6105">
        <w:rPr>
          <w:rFonts w:ascii="Sylfaen" w:hAnsi="Sylfaen" w:cs="Sylfaen"/>
          <w:sz w:val="20"/>
        </w:rPr>
        <w:t>3.1</w:t>
      </w:r>
      <w:r>
        <w:rPr>
          <w:rFonts w:ascii="Sylfaen" w:hAnsi="Sylfaen" w:cs="Sylfaen"/>
          <w:sz w:val="20"/>
        </w:rPr>
        <w:t xml:space="preserve">. </w:t>
      </w:r>
      <w:r w:rsidRPr="41944407">
        <w:rPr>
          <w:rFonts w:ascii="Sylfaen" w:eastAsia="Sylfaen" w:hAnsi="Sylfaen" w:cs="Sylfaen"/>
          <w:sz w:val="20"/>
          <w:szCs w:val="20"/>
        </w:rPr>
        <w:t>ქართული ენა A2</w:t>
      </w:r>
    </w:p>
    <w:p w:rsidR="00800BC1" w:rsidRDefault="00800BC1" w:rsidP="00800BC1">
      <w:pPr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</w:rPr>
        <w:t xml:space="preserve">                 </w:t>
      </w:r>
      <w:r w:rsidR="0012127F">
        <w:rPr>
          <w:rFonts w:ascii="Sylfaen" w:eastAsia="Sylfaen" w:hAnsi="Sylfaen" w:cs="Sylfaen"/>
          <w:sz w:val="20"/>
          <w:szCs w:val="20"/>
          <w:lang w:val="ka-GE"/>
        </w:rPr>
        <w:t xml:space="preserve">      </w:t>
      </w:r>
      <w:r>
        <w:rPr>
          <w:rFonts w:ascii="Sylfaen" w:eastAsia="Sylfaen" w:hAnsi="Sylfaen" w:cs="Sylfaen"/>
          <w:sz w:val="20"/>
          <w:szCs w:val="20"/>
        </w:rPr>
        <w:t xml:space="preserve">   3.2. </w:t>
      </w:r>
      <w:r w:rsidRPr="00640D83">
        <w:rPr>
          <w:rFonts w:ascii="Sylfaen" w:hAnsi="Sylfaen"/>
          <w:sz w:val="20"/>
          <w:szCs w:val="20"/>
        </w:rPr>
        <w:t>ქართული ენა  B1</w:t>
      </w:r>
    </w:p>
    <w:p w:rsidR="00804D38" w:rsidRDefault="00804D38" w:rsidP="00800BC1">
      <w:pPr>
        <w:rPr>
          <w:rFonts w:ascii="Sylfaen" w:hAnsi="Sylfaen"/>
          <w:sz w:val="20"/>
          <w:szCs w:val="20"/>
          <w:lang w:val="ka-GE"/>
        </w:rPr>
      </w:pPr>
    </w:p>
    <w:p w:rsidR="008D3944" w:rsidRPr="00683ADE" w:rsidRDefault="008D3944" w:rsidP="008D3944">
      <w:pPr>
        <w:rPr>
          <w:rFonts w:ascii="Sylfaen" w:hAnsi="Sylfaen"/>
          <w:sz w:val="20"/>
          <w:szCs w:val="20"/>
          <w:lang w:val="en-US"/>
        </w:rPr>
      </w:pPr>
    </w:p>
    <w:sectPr w:rsidR="008D3944" w:rsidRPr="00683ADE" w:rsidSect="005418F2">
      <w:footerReference w:type="default" r:id="rId8"/>
      <w:footnotePr>
        <w:numFmt w:val="chicago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52B" w:rsidRDefault="000F352B" w:rsidP="004B7AF4">
      <w:r>
        <w:separator/>
      </w:r>
    </w:p>
  </w:endnote>
  <w:endnote w:type="continuationSeparator" w:id="1">
    <w:p w:rsidR="000F352B" w:rsidRDefault="000F352B" w:rsidP="004B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12652"/>
      <w:docPartObj>
        <w:docPartGallery w:val="Page Numbers (Bottom of Page)"/>
        <w:docPartUnique/>
      </w:docPartObj>
    </w:sdtPr>
    <w:sdtContent>
      <w:p w:rsidR="00760F6D" w:rsidRDefault="00DF060B">
        <w:pPr>
          <w:pStyle w:val="Footer"/>
          <w:jc w:val="right"/>
        </w:pPr>
        <w:r>
          <w:fldChar w:fldCharType="begin"/>
        </w:r>
        <w:r w:rsidR="00965A4A">
          <w:instrText xml:space="preserve"> PAGE   \* MERGEFORMAT </w:instrText>
        </w:r>
        <w:r>
          <w:fldChar w:fldCharType="separate"/>
        </w:r>
        <w:r w:rsidR="005E661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60F6D" w:rsidRDefault="00760F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52B" w:rsidRDefault="000F352B" w:rsidP="004B7AF4">
      <w:r>
        <w:separator/>
      </w:r>
    </w:p>
  </w:footnote>
  <w:footnote w:type="continuationSeparator" w:id="1">
    <w:p w:rsidR="000F352B" w:rsidRDefault="000F352B" w:rsidP="004B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185"/>
    <w:multiLevelType w:val="hybridMultilevel"/>
    <w:tmpl w:val="79CCEB48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09007268"/>
    <w:multiLevelType w:val="hybridMultilevel"/>
    <w:tmpl w:val="8828DA64"/>
    <w:lvl w:ilvl="0" w:tplc="223E1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A36A16"/>
    <w:multiLevelType w:val="hybridMultilevel"/>
    <w:tmpl w:val="59BAA782"/>
    <w:lvl w:ilvl="0" w:tplc="48D4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C79C0"/>
    <w:multiLevelType w:val="hybridMultilevel"/>
    <w:tmpl w:val="F7589E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F52A2"/>
    <w:multiLevelType w:val="hybridMultilevel"/>
    <w:tmpl w:val="CCAEBD98"/>
    <w:lvl w:ilvl="0" w:tplc="34C259EA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2FA2CC0"/>
    <w:multiLevelType w:val="hybridMultilevel"/>
    <w:tmpl w:val="2C309D4A"/>
    <w:lvl w:ilvl="0" w:tplc="9DE8406E">
      <w:numFmt w:val="bullet"/>
      <w:lvlText w:val="-"/>
      <w:lvlJc w:val="left"/>
      <w:pPr>
        <w:ind w:left="144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932EF1"/>
    <w:multiLevelType w:val="hybridMultilevel"/>
    <w:tmpl w:val="2AD0D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481884"/>
    <w:multiLevelType w:val="hybridMultilevel"/>
    <w:tmpl w:val="828EE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7226D"/>
    <w:multiLevelType w:val="hybridMultilevel"/>
    <w:tmpl w:val="AC68A2AA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A1FC2"/>
    <w:multiLevelType w:val="hybridMultilevel"/>
    <w:tmpl w:val="0D561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530" w:hanging="360"/>
      </w:pPr>
    </w:lvl>
    <w:lvl w:ilvl="2">
      <w:start w:val="1"/>
      <w:numFmt w:val="decimal"/>
      <w:lvlText w:val="%1.%2.%3"/>
      <w:lvlJc w:val="left"/>
      <w:pPr>
        <w:ind w:left="2700" w:hanging="720"/>
      </w:pPr>
    </w:lvl>
    <w:lvl w:ilvl="3">
      <w:start w:val="1"/>
      <w:numFmt w:val="decimal"/>
      <w:lvlText w:val="%1.%2.%3.%4"/>
      <w:lvlJc w:val="left"/>
      <w:pPr>
        <w:ind w:left="3690" w:hanging="720"/>
      </w:pPr>
    </w:lvl>
    <w:lvl w:ilvl="4">
      <w:start w:val="1"/>
      <w:numFmt w:val="decimal"/>
      <w:lvlText w:val="%1.%2.%3.%4.%5"/>
      <w:lvlJc w:val="left"/>
      <w:pPr>
        <w:ind w:left="4680" w:hanging="720"/>
      </w:pPr>
    </w:lvl>
    <w:lvl w:ilvl="5">
      <w:start w:val="1"/>
      <w:numFmt w:val="decimal"/>
      <w:lvlText w:val="%1.%2.%3.%4.%5.%6"/>
      <w:lvlJc w:val="left"/>
      <w:pPr>
        <w:ind w:left="6030" w:hanging="1080"/>
      </w:pPr>
    </w:lvl>
    <w:lvl w:ilvl="6">
      <w:start w:val="1"/>
      <w:numFmt w:val="decimal"/>
      <w:lvlText w:val="%1.%2.%3.%4.%5.%6.%7"/>
      <w:lvlJc w:val="left"/>
      <w:pPr>
        <w:ind w:left="7020" w:hanging="1080"/>
      </w:pPr>
    </w:lvl>
    <w:lvl w:ilvl="7">
      <w:start w:val="1"/>
      <w:numFmt w:val="decimal"/>
      <w:lvlText w:val="%1.%2.%3.%4.%5.%6.%7.%8"/>
      <w:lvlJc w:val="left"/>
      <w:pPr>
        <w:ind w:left="8370" w:hanging="1440"/>
      </w:pPr>
    </w:lvl>
    <w:lvl w:ilvl="8">
      <w:start w:val="1"/>
      <w:numFmt w:val="decimal"/>
      <w:lvlText w:val="%1.%2.%3.%4.%5.%6.%7.%8.%9"/>
      <w:lvlJc w:val="left"/>
      <w:pPr>
        <w:ind w:left="9360" w:hanging="1440"/>
      </w:pPr>
    </w:lvl>
  </w:abstractNum>
  <w:abstractNum w:abstractNumId="11">
    <w:nsid w:val="294B6DFD"/>
    <w:multiLevelType w:val="hybridMultilevel"/>
    <w:tmpl w:val="8522DD88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40071"/>
    <w:multiLevelType w:val="hybridMultilevel"/>
    <w:tmpl w:val="45D0B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986DB9"/>
    <w:multiLevelType w:val="hybridMultilevel"/>
    <w:tmpl w:val="2326B698"/>
    <w:lvl w:ilvl="0" w:tplc="0409000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2" w:hanging="360"/>
      </w:pPr>
      <w:rPr>
        <w:rFonts w:ascii="Wingdings" w:hAnsi="Wingdings" w:hint="default"/>
      </w:rPr>
    </w:lvl>
  </w:abstractNum>
  <w:abstractNum w:abstractNumId="14">
    <w:nsid w:val="325E7F3C"/>
    <w:multiLevelType w:val="hybridMultilevel"/>
    <w:tmpl w:val="896E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300F5"/>
    <w:multiLevelType w:val="hybridMultilevel"/>
    <w:tmpl w:val="0A5E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66B3C"/>
    <w:multiLevelType w:val="hybridMultilevel"/>
    <w:tmpl w:val="C360BEE4"/>
    <w:lvl w:ilvl="0" w:tplc="34C259E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3C054FEF"/>
    <w:multiLevelType w:val="hybridMultilevel"/>
    <w:tmpl w:val="B760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C474068"/>
    <w:multiLevelType w:val="hybridMultilevel"/>
    <w:tmpl w:val="51B62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907F5"/>
    <w:multiLevelType w:val="hybridMultilevel"/>
    <w:tmpl w:val="9238FBCE"/>
    <w:lvl w:ilvl="0" w:tplc="C700DDE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7B5401D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C4DED"/>
    <w:multiLevelType w:val="hybridMultilevel"/>
    <w:tmpl w:val="A7F03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806CA7"/>
    <w:multiLevelType w:val="hybridMultilevel"/>
    <w:tmpl w:val="8D207900"/>
    <w:lvl w:ilvl="0" w:tplc="DBCA560C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1169F1"/>
    <w:multiLevelType w:val="hybridMultilevel"/>
    <w:tmpl w:val="476A0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0E5A8E"/>
    <w:multiLevelType w:val="hybridMultilevel"/>
    <w:tmpl w:val="9AF2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62F50"/>
    <w:multiLevelType w:val="hybridMultilevel"/>
    <w:tmpl w:val="A664D32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5343C6A"/>
    <w:multiLevelType w:val="hybridMultilevel"/>
    <w:tmpl w:val="F51E40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804F6"/>
    <w:multiLevelType w:val="hybridMultilevel"/>
    <w:tmpl w:val="CB0AB37C"/>
    <w:lvl w:ilvl="0" w:tplc="53CC4B0E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16530"/>
    <w:multiLevelType w:val="hybridMultilevel"/>
    <w:tmpl w:val="4C34E23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0">
    <w:nsid w:val="661743A4"/>
    <w:multiLevelType w:val="hybridMultilevel"/>
    <w:tmpl w:val="43882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87020"/>
    <w:multiLevelType w:val="hybridMultilevel"/>
    <w:tmpl w:val="7212B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32CAB"/>
    <w:multiLevelType w:val="hybridMultilevel"/>
    <w:tmpl w:val="8C541C34"/>
    <w:lvl w:ilvl="0" w:tplc="6B6EE5E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5D3F6B"/>
    <w:multiLevelType w:val="hybridMultilevel"/>
    <w:tmpl w:val="DF4E6560"/>
    <w:lvl w:ilvl="0" w:tplc="F8B4C67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DC5597"/>
    <w:multiLevelType w:val="hybridMultilevel"/>
    <w:tmpl w:val="9B6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523438"/>
    <w:multiLevelType w:val="hybridMultilevel"/>
    <w:tmpl w:val="15049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E4406"/>
    <w:multiLevelType w:val="hybridMultilevel"/>
    <w:tmpl w:val="051AF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6"/>
  </w:num>
  <w:num w:numId="4">
    <w:abstractNumId w:val="8"/>
  </w:num>
  <w:num w:numId="5">
    <w:abstractNumId w:val="14"/>
  </w:num>
  <w:num w:numId="6">
    <w:abstractNumId w:val="37"/>
  </w:num>
  <w:num w:numId="7">
    <w:abstractNumId w:val="0"/>
  </w:num>
  <w:num w:numId="8">
    <w:abstractNumId w:val="29"/>
  </w:num>
  <w:num w:numId="9">
    <w:abstractNumId w:val="11"/>
  </w:num>
  <w:num w:numId="10">
    <w:abstractNumId w:val="26"/>
  </w:num>
  <w:num w:numId="11">
    <w:abstractNumId w:val="31"/>
  </w:num>
  <w:num w:numId="12">
    <w:abstractNumId w:val="2"/>
  </w:num>
  <w:num w:numId="13">
    <w:abstractNumId w:val="30"/>
  </w:num>
  <w:num w:numId="14">
    <w:abstractNumId w:val="9"/>
  </w:num>
  <w:num w:numId="15">
    <w:abstractNumId w:val="33"/>
  </w:num>
  <w:num w:numId="16">
    <w:abstractNumId w:val="27"/>
  </w:num>
  <w:num w:numId="17">
    <w:abstractNumId w:val="1"/>
  </w:num>
  <w:num w:numId="18">
    <w:abstractNumId w:val="35"/>
  </w:num>
  <w:num w:numId="19">
    <w:abstractNumId w:val="15"/>
  </w:num>
  <w:num w:numId="20">
    <w:abstractNumId w:val="20"/>
  </w:num>
  <w:num w:numId="21">
    <w:abstractNumId w:val="25"/>
  </w:num>
  <w:num w:numId="22">
    <w:abstractNumId w:val="13"/>
  </w:num>
  <w:num w:numId="23">
    <w:abstractNumId w:val="36"/>
  </w:num>
  <w:num w:numId="24">
    <w:abstractNumId w:val="7"/>
  </w:num>
  <w:num w:numId="25">
    <w:abstractNumId w:val="4"/>
  </w:num>
  <w:num w:numId="26">
    <w:abstractNumId w:val="6"/>
  </w:num>
  <w:num w:numId="27">
    <w:abstractNumId w:val="5"/>
  </w:num>
  <w:num w:numId="28">
    <w:abstractNumId w:val="12"/>
  </w:num>
  <w:num w:numId="29">
    <w:abstractNumId w:val="3"/>
  </w:num>
  <w:num w:numId="30">
    <w:abstractNumId w:val="19"/>
  </w:num>
  <w:num w:numId="31">
    <w:abstractNumId w:val="22"/>
  </w:num>
  <w:num w:numId="32">
    <w:abstractNumId w:val="1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2"/>
  </w:num>
  <w:num w:numId="3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BC414A"/>
    <w:rsid w:val="00002B1A"/>
    <w:rsid w:val="00004165"/>
    <w:rsid w:val="00007860"/>
    <w:rsid w:val="000154F0"/>
    <w:rsid w:val="000212CD"/>
    <w:rsid w:val="000266FC"/>
    <w:rsid w:val="0003063D"/>
    <w:rsid w:val="0003209D"/>
    <w:rsid w:val="000371B2"/>
    <w:rsid w:val="0004399C"/>
    <w:rsid w:val="0004675B"/>
    <w:rsid w:val="00055444"/>
    <w:rsid w:val="00073E5F"/>
    <w:rsid w:val="00082341"/>
    <w:rsid w:val="00083ABD"/>
    <w:rsid w:val="00091810"/>
    <w:rsid w:val="000973FE"/>
    <w:rsid w:val="000A3805"/>
    <w:rsid w:val="000A5B65"/>
    <w:rsid w:val="000A5F66"/>
    <w:rsid w:val="000B0CCA"/>
    <w:rsid w:val="000B1AFE"/>
    <w:rsid w:val="000B3882"/>
    <w:rsid w:val="000B4D41"/>
    <w:rsid w:val="000D05BC"/>
    <w:rsid w:val="000D16D3"/>
    <w:rsid w:val="000F352B"/>
    <w:rsid w:val="0010095D"/>
    <w:rsid w:val="001101B6"/>
    <w:rsid w:val="00114C46"/>
    <w:rsid w:val="001173FD"/>
    <w:rsid w:val="0012127F"/>
    <w:rsid w:val="001259AB"/>
    <w:rsid w:val="00136B98"/>
    <w:rsid w:val="00137DB9"/>
    <w:rsid w:val="0015162E"/>
    <w:rsid w:val="00163BB2"/>
    <w:rsid w:val="0018037C"/>
    <w:rsid w:val="001833BC"/>
    <w:rsid w:val="0018728E"/>
    <w:rsid w:val="0019146F"/>
    <w:rsid w:val="00191AAA"/>
    <w:rsid w:val="001976E9"/>
    <w:rsid w:val="001A2474"/>
    <w:rsid w:val="001A6292"/>
    <w:rsid w:val="001B0FA8"/>
    <w:rsid w:val="001B5BCE"/>
    <w:rsid w:val="001D0207"/>
    <w:rsid w:val="001D275A"/>
    <w:rsid w:val="001D2FF2"/>
    <w:rsid w:val="001D6846"/>
    <w:rsid w:val="001F01A8"/>
    <w:rsid w:val="001F4510"/>
    <w:rsid w:val="0020009C"/>
    <w:rsid w:val="00201780"/>
    <w:rsid w:val="002025EB"/>
    <w:rsid w:val="00210A8D"/>
    <w:rsid w:val="00214820"/>
    <w:rsid w:val="00214CBB"/>
    <w:rsid w:val="00233E57"/>
    <w:rsid w:val="002515C4"/>
    <w:rsid w:val="0025599C"/>
    <w:rsid w:val="0026667E"/>
    <w:rsid w:val="002670CE"/>
    <w:rsid w:val="00272BFD"/>
    <w:rsid w:val="00282617"/>
    <w:rsid w:val="00286094"/>
    <w:rsid w:val="00286D88"/>
    <w:rsid w:val="00287E10"/>
    <w:rsid w:val="002907CC"/>
    <w:rsid w:val="002A5C94"/>
    <w:rsid w:val="002D2D63"/>
    <w:rsid w:val="002D7F99"/>
    <w:rsid w:val="002E5CE2"/>
    <w:rsid w:val="003037D5"/>
    <w:rsid w:val="0030475C"/>
    <w:rsid w:val="0034166F"/>
    <w:rsid w:val="00342964"/>
    <w:rsid w:val="00346562"/>
    <w:rsid w:val="00361FB6"/>
    <w:rsid w:val="00373C83"/>
    <w:rsid w:val="00381F25"/>
    <w:rsid w:val="00382454"/>
    <w:rsid w:val="0038397D"/>
    <w:rsid w:val="00395E9D"/>
    <w:rsid w:val="00397821"/>
    <w:rsid w:val="003A3FD5"/>
    <w:rsid w:val="003A41E3"/>
    <w:rsid w:val="003B13D9"/>
    <w:rsid w:val="003B2829"/>
    <w:rsid w:val="003C227A"/>
    <w:rsid w:val="003E11CC"/>
    <w:rsid w:val="003E1810"/>
    <w:rsid w:val="003E3E1C"/>
    <w:rsid w:val="003E55FC"/>
    <w:rsid w:val="003E72F5"/>
    <w:rsid w:val="00402290"/>
    <w:rsid w:val="00413FEB"/>
    <w:rsid w:val="004156D3"/>
    <w:rsid w:val="00417BB9"/>
    <w:rsid w:val="004234BF"/>
    <w:rsid w:val="0044096A"/>
    <w:rsid w:val="004502E0"/>
    <w:rsid w:val="00454599"/>
    <w:rsid w:val="0046260A"/>
    <w:rsid w:val="0046543F"/>
    <w:rsid w:val="004756EB"/>
    <w:rsid w:val="004840BF"/>
    <w:rsid w:val="004A55AB"/>
    <w:rsid w:val="004A62B3"/>
    <w:rsid w:val="004B3D11"/>
    <w:rsid w:val="004B7AF4"/>
    <w:rsid w:val="004B7D47"/>
    <w:rsid w:val="004D08B2"/>
    <w:rsid w:val="004D5788"/>
    <w:rsid w:val="004D7915"/>
    <w:rsid w:val="004E1565"/>
    <w:rsid w:val="004E3593"/>
    <w:rsid w:val="004E4BF4"/>
    <w:rsid w:val="00504E6B"/>
    <w:rsid w:val="005178CB"/>
    <w:rsid w:val="00520463"/>
    <w:rsid w:val="005221D1"/>
    <w:rsid w:val="00522AD2"/>
    <w:rsid w:val="00530B90"/>
    <w:rsid w:val="005334FD"/>
    <w:rsid w:val="005418F2"/>
    <w:rsid w:val="00542CE9"/>
    <w:rsid w:val="00543CA2"/>
    <w:rsid w:val="00544406"/>
    <w:rsid w:val="005579F4"/>
    <w:rsid w:val="00565908"/>
    <w:rsid w:val="00565F98"/>
    <w:rsid w:val="0056685D"/>
    <w:rsid w:val="00570F90"/>
    <w:rsid w:val="005848D2"/>
    <w:rsid w:val="005905E7"/>
    <w:rsid w:val="005916FF"/>
    <w:rsid w:val="00591943"/>
    <w:rsid w:val="005968CB"/>
    <w:rsid w:val="005A4957"/>
    <w:rsid w:val="005A5F82"/>
    <w:rsid w:val="005B2032"/>
    <w:rsid w:val="005B38B3"/>
    <w:rsid w:val="005C3450"/>
    <w:rsid w:val="005E244F"/>
    <w:rsid w:val="005E5573"/>
    <w:rsid w:val="005E661A"/>
    <w:rsid w:val="00606F2E"/>
    <w:rsid w:val="006104D0"/>
    <w:rsid w:val="00616EBB"/>
    <w:rsid w:val="00627FFC"/>
    <w:rsid w:val="00632720"/>
    <w:rsid w:val="006354CA"/>
    <w:rsid w:val="006407A1"/>
    <w:rsid w:val="006478E2"/>
    <w:rsid w:val="00651D32"/>
    <w:rsid w:val="00652966"/>
    <w:rsid w:val="00655B14"/>
    <w:rsid w:val="00662E1F"/>
    <w:rsid w:val="00670B76"/>
    <w:rsid w:val="00683ADE"/>
    <w:rsid w:val="0068604E"/>
    <w:rsid w:val="00686D98"/>
    <w:rsid w:val="00687B67"/>
    <w:rsid w:val="006A48AC"/>
    <w:rsid w:val="006B13E0"/>
    <w:rsid w:val="006E7B46"/>
    <w:rsid w:val="00710623"/>
    <w:rsid w:val="00712EF9"/>
    <w:rsid w:val="0072787B"/>
    <w:rsid w:val="00730524"/>
    <w:rsid w:val="0074630F"/>
    <w:rsid w:val="007529C3"/>
    <w:rsid w:val="00760F6D"/>
    <w:rsid w:val="00772119"/>
    <w:rsid w:val="00772F0F"/>
    <w:rsid w:val="00787B8F"/>
    <w:rsid w:val="0079452B"/>
    <w:rsid w:val="00797E0D"/>
    <w:rsid w:val="007A4F02"/>
    <w:rsid w:val="007B2A9C"/>
    <w:rsid w:val="007B6C5C"/>
    <w:rsid w:val="007C3F82"/>
    <w:rsid w:val="007C7C8E"/>
    <w:rsid w:val="007D5426"/>
    <w:rsid w:val="007E384F"/>
    <w:rsid w:val="007E5DE3"/>
    <w:rsid w:val="007F2349"/>
    <w:rsid w:val="00800BC1"/>
    <w:rsid w:val="00804D38"/>
    <w:rsid w:val="008107F3"/>
    <w:rsid w:val="0082169D"/>
    <w:rsid w:val="00831B68"/>
    <w:rsid w:val="00832B9E"/>
    <w:rsid w:val="00843F5B"/>
    <w:rsid w:val="00847677"/>
    <w:rsid w:val="00851008"/>
    <w:rsid w:val="00852E70"/>
    <w:rsid w:val="00857C98"/>
    <w:rsid w:val="008667BE"/>
    <w:rsid w:val="00872FD0"/>
    <w:rsid w:val="008878AD"/>
    <w:rsid w:val="008C0CCD"/>
    <w:rsid w:val="008D3944"/>
    <w:rsid w:val="008E4398"/>
    <w:rsid w:val="008E4B8D"/>
    <w:rsid w:val="008E604E"/>
    <w:rsid w:val="008F06D8"/>
    <w:rsid w:val="008F6851"/>
    <w:rsid w:val="00900F7F"/>
    <w:rsid w:val="009156DD"/>
    <w:rsid w:val="009277E8"/>
    <w:rsid w:val="00934E5E"/>
    <w:rsid w:val="0094236A"/>
    <w:rsid w:val="00950130"/>
    <w:rsid w:val="0095097B"/>
    <w:rsid w:val="00965A4A"/>
    <w:rsid w:val="009729F0"/>
    <w:rsid w:val="00973785"/>
    <w:rsid w:val="00982698"/>
    <w:rsid w:val="00985208"/>
    <w:rsid w:val="009857D6"/>
    <w:rsid w:val="009955FF"/>
    <w:rsid w:val="009B700D"/>
    <w:rsid w:val="009C0E00"/>
    <w:rsid w:val="009C5BEC"/>
    <w:rsid w:val="009D371A"/>
    <w:rsid w:val="009D5975"/>
    <w:rsid w:val="009F1D1C"/>
    <w:rsid w:val="009F64B6"/>
    <w:rsid w:val="00A06F4D"/>
    <w:rsid w:val="00A078DF"/>
    <w:rsid w:val="00A11120"/>
    <w:rsid w:val="00A11792"/>
    <w:rsid w:val="00A1234E"/>
    <w:rsid w:val="00A13CE2"/>
    <w:rsid w:val="00A23992"/>
    <w:rsid w:val="00A408E0"/>
    <w:rsid w:val="00A468A0"/>
    <w:rsid w:val="00A57910"/>
    <w:rsid w:val="00A61498"/>
    <w:rsid w:val="00A63BCA"/>
    <w:rsid w:val="00A72183"/>
    <w:rsid w:val="00A72744"/>
    <w:rsid w:val="00A802CA"/>
    <w:rsid w:val="00AA33AB"/>
    <w:rsid w:val="00AA462D"/>
    <w:rsid w:val="00AB075A"/>
    <w:rsid w:val="00AB3A9E"/>
    <w:rsid w:val="00AC23BD"/>
    <w:rsid w:val="00AD3007"/>
    <w:rsid w:val="00AD6481"/>
    <w:rsid w:val="00AE3749"/>
    <w:rsid w:val="00B072C5"/>
    <w:rsid w:val="00B15AF1"/>
    <w:rsid w:val="00B237C9"/>
    <w:rsid w:val="00B420C5"/>
    <w:rsid w:val="00B4350C"/>
    <w:rsid w:val="00B56D26"/>
    <w:rsid w:val="00B65CA8"/>
    <w:rsid w:val="00B739ED"/>
    <w:rsid w:val="00B73D87"/>
    <w:rsid w:val="00B75036"/>
    <w:rsid w:val="00B83010"/>
    <w:rsid w:val="00B84601"/>
    <w:rsid w:val="00B966C6"/>
    <w:rsid w:val="00BA59A2"/>
    <w:rsid w:val="00BB1DA8"/>
    <w:rsid w:val="00BB2534"/>
    <w:rsid w:val="00BC288E"/>
    <w:rsid w:val="00BC414A"/>
    <w:rsid w:val="00BC7D02"/>
    <w:rsid w:val="00BD04A0"/>
    <w:rsid w:val="00BD12B0"/>
    <w:rsid w:val="00BD1D27"/>
    <w:rsid w:val="00BD4656"/>
    <w:rsid w:val="00BD733B"/>
    <w:rsid w:val="00BE64C7"/>
    <w:rsid w:val="00BF06B0"/>
    <w:rsid w:val="00C07409"/>
    <w:rsid w:val="00C14891"/>
    <w:rsid w:val="00C357D7"/>
    <w:rsid w:val="00C42738"/>
    <w:rsid w:val="00C4516A"/>
    <w:rsid w:val="00C66C4D"/>
    <w:rsid w:val="00C768DB"/>
    <w:rsid w:val="00C769C7"/>
    <w:rsid w:val="00C83FE6"/>
    <w:rsid w:val="00C9316D"/>
    <w:rsid w:val="00C93ACA"/>
    <w:rsid w:val="00CA47FD"/>
    <w:rsid w:val="00CB5AA8"/>
    <w:rsid w:val="00CC021A"/>
    <w:rsid w:val="00CD001B"/>
    <w:rsid w:val="00CD72A9"/>
    <w:rsid w:val="00CE1325"/>
    <w:rsid w:val="00CF620A"/>
    <w:rsid w:val="00D015F9"/>
    <w:rsid w:val="00D173A2"/>
    <w:rsid w:val="00D244FB"/>
    <w:rsid w:val="00D26930"/>
    <w:rsid w:val="00D31B15"/>
    <w:rsid w:val="00D649A7"/>
    <w:rsid w:val="00D6795D"/>
    <w:rsid w:val="00D67BF1"/>
    <w:rsid w:val="00D74868"/>
    <w:rsid w:val="00D76AE2"/>
    <w:rsid w:val="00D96905"/>
    <w:rsid w:val="00DA1EE8"/>
    <w:rsid w:val="00DA427E"/>
    <w:rsid w:val="00DC7406"/>
    <w:rsid w:val="00DC769B"/>
    <w:rsid w:val="00DE0305"/>
    <w:rsid w:val="00DF060B"/>
    <w:rsid w:val="00DF18AE"/>
    <w:rsid w:val="00DF48EF"/>
    <w:rsid w:val="00DF4B3A"/>
    <w:rsid w:val="00DF4CE8"/>
    <w:rsid w:val="00DF5CBB"/>
    <w:rsid w:val="00E1196C"/>
    <w:rsid w:val="00E16336"/>
    <w:rsid w:val="00E17EFA"/>
    <w:rsid w:val="00E56F4E"/>
    <w:rsid w:val="00E70B05"/>
    <w:rsid w:val="00E727B3"/>
    <w:rsid w:val="00E734B9"/>
    <w:rsid w:val="00E91055"/>
    <w:rsid w:val="00E97672"/>
    <w:rsid w:val="00EA4FCD"/>
    <w:rsid w:val="00EB2A68"/>
    <w:rsid w:val="00EB3B75"/>
    <w:rsid w:val="00EE12CB"/>
    <w:rsid w:val="00EE6B6A"/>
    <w:rsid w:val="00EF00A3"/>
    <w:rsid w:val="00F10917"/>
    <w:rsid w:val="00F1728D"/>
    <w:rsid w:val="00F20998"/>
    <w:rsid w:val="00F31C99"/>
    <w:rsid w:val="00F47CC9"/>
    <w:rsid w:val="00F51B1E"/>
    <w:rsid w:val="00F55A37"/>
    <w:rsid w:val="00F61561"/>
    <w:rsid w:val="00F62141"/>
    <w:rsid w:val="00F63C00"/>
    <w:rsid w:val="00F64480"/>
    <w:rsid w:val="00F6650A"/>
    <w:rsid w:val="00F70B4C"/>
    <w:rsid w:val="00F70FFE"/>
    <w:rsid w:val="00F7167C"/>
    <w:rsid w:val="00F73FAF"/>
    <w:rsid w:val="00F83E7C"/>
    <w:rsid w:val="00F8546B"/>
    <w:rsid w:val="00FA0DA9"/>
    <w:rsid w:val="00FA49AA"/>
    <w:rsid w:val="00FC3AD9"/>
    <w:rsid w:val="00FD0854"/>
    <w:rsid w:val="00FD1803"/>
    <w:rsid w:val="00FD2DB7"/>
    <w:rsid w:val="00FE241B"/>
    <w:rsid w:val="00FF477D"/>
    <w:rsid w:val="00FF4D87"/>
    <w:rsid w:val="00FF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68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91AAA"/>
    <w:pPr>
      <w:spacing w:after="120" w:line="360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91AAA"/>
    <w:rPr>
      <w:rFonts w:ascii="Calibri" w:eastAsia="Times New Roman" w:hAnsi="Calibri" w:cs="Times New Roman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9D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C4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FFC"/>
    <w:rPr>
      <w:rFonts w:ascii="StoneSans" w:eastAsia="Times New Roman" w:hAnsi="StoneSan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FF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407A1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7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7AF4"/>
    <w:rPr>
      <w:rFonts w:ascii="StoneSans" w:eastAsia="Times New Roman" w:hAnsi="StoneSans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7AF4"/>
    <w:rPr>
      <w:vertAlign w:val="superscript"/>
    </w:rPr>
  </w:style>
  <w:style w:type="character" w:customStyle="1" w:styleId="yiv4884657311">
    <w:name w:val="yiv4884657311"/>
    <w:basedOn w:val="DefaultParagraphFont"/>
    <w:rsid w:val="00710623"/>
  </w:style>
  <w:style w:type="paragraph" w:customStyle="1" w:styleId="abzacixml">
    <w:name w:val="abzaci_xml"/>
    <w:basedOn w:val="PlainText"/>
    <w:uiPriority w:val="99"/>
    <w:rsid w:val="00397821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397821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8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7821"/>
    <w:rPr>
      <w:rFonts w:ascii="Consolas" w:eastAsia="Times New Roman" w:hAnsi="Consolas" w:cs="Consolas"/>
      <w:sz w:val="21"/>
      <w:szCs w:val="21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60F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F6D"/>
    <w:rPr>
      <w:rFonts w:ascii="StoneSans" w:eastAsia="Times New Roman" w:hAnsi="StoneSans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F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F6D"/>
    <w:rPr>
      <w:rFonts w:ascii="StoneSans" w:eastAsia="Times New Roman" w:hAnsi="StoneSans" w:cs="Times New Roman"/>
      <w:lang w:val="en-GB"/>
    </w:rPr>
  </w:style>
  <w:style w:type="character" w:styleId="Emphasis">
    <w:name w:val="Emphasis"/>
    <w:basedOn w:val="DefaultParagraphFont"/>
    <w:uiPriority w:val="20"/>
    <w:qFormat/>
    <w:rsid w:val="00565908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0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60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2515C4"/>
    <w:rPr>
      <w:rFonts w:ascii="StoneSans" w:eastAsia="Times New Roman" w:hAnsi="StoneSans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2FCCE-0EEA-431C-B4AE-D03B1CE9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Khatiashvili</dc:creator>
  <cp:lastModifiedBy>The</cp:lastModifiedBy>
  <cp:revision>114</cp:revision>
  <cp:lastPrinted>2014-07-25T12:15:00Z</cp:lastPrinted>
  <dcterms:created xsi:type="dcterms:W3CDTF">2015-07-15T10:38:00Z</dcterms:created>
  <dcterms:modified xsi:type="dcterms:W3CDTF">2017-12-23T02:16:00Z</dcterms:modified>
</cp:coreProperties>
</file>