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r w:rsidRPr="00675F65">
        <w:rPr>
          <w:rFonts w:ascii="Sylfaen" w:eastAsia="Times New Roman" w:hAnsi="Sylfaen" w:cs="Sylfaen"/>
          <w:b/>
          <w:color w:val="000000"/>
          <w:sz w:val="24"/>
          <w:szCs w:val="24"/>
          <w:shd w:val="clear" w:color="auto" w:fill="FFFFFF"/>
          <w:lang w:val="ka-GE"/>
        </w:rPr>
        <w:t>აკაკი წერეთლის სახელმწიფო უნივერსიტეტი</w:t>
      </w: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r w:rsidRPr="00675F65">
        <w:rPr>
          <w:rFonts w:ascii="Sylfaen" w:eastAsia="Times New Roman" w:hAnsi="Sylfaen" w:cs="Sylfaen"/>
          <w:b/>
          <w:color w:val="000000"/>
          <w:sz w:val="24"/>
          <w:szCs w:val="24"/>
          <w:shd w:val="clear" w:color="auto" w:fill="FFFFFF"/>
          <w:lang w:val="ka-GE"/>
        </w:rPr>
        <w:t>ზუსტ და საბუნებისმეტყველო მეცნიერებათა ფაკულტეტის განვითარების სტრატეგიული გეგმა</w:t>
      </w: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r w:rsidRPr="00675F65">
        <w:rPr>
          <w:rFonts w:ascii="Sylfaen" w:eastAsia="Times New Roman" w:hAnsi="Sylfaen" w:cs="Sylfaen"/>
          <w:b/>
          <w:color w:val="000000"/>
          <w:sz w:val="24"/>
          <w:szCs w:val="24"/>
          <w:shd w:val="clear" w:color="auto" w:fill="FFFFFF"/>
          <w:lang w:val="ka-GE"/>
        </w:rPr>
        <w:t>საგანმანათლებლო პროფილი</w:t>
      </w: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5654B1" w:rsidRDefault="005654B1"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5654B1" w:rsidRDefault="005654B1"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766D8"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r w:rsidRPr="00675F65">
        <w:rPr>
          <w:rFonts w:ascii="Sylfaen" w:eastAsia="Times New Roman" w:hAnsi="Sylfaen" w:cs="Sylfaen"/>
          <w:b/>
          <w:color w:val="000000"/>
          <w:sz w:val="24"/>
          <w:szCs w:val="24"/>
          <w:shd w:val="clear" w:color="auto" w:fill="FFFFFF"/>
          <w:lang w:val="ka-GE"/>
        </w:rPr>
        <w:t>2020-2022წ</w:t>
      </w: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766D8" w:rsidRPr="00675F65" w:rsidRDefault="007766D8"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766D8" w:rsidRPr="00675F65" w:rsidRDefault="007766D8"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766D8" w:rsidRPr="00675F65" w:rsidRDefault="007766D8"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r w:rsidRPr="00675F65">
        <w:rPr>
          <w:rFonts w:ascii="Sylfaen" w:eastAsia="Times New Roman" w:hAnsi="Sylfaen" w:cs="Sylfaen"/>
          <w:b/>
          <w:color w:val="000000"/>
          <w:sz w:val="24"/>
          <w:szCs w:val="24"/>
          <w:shd w:val="clear" w:color="auto" w:fill="FFFFFF"/>
          <w:lang w:val="ka-GE"/>
        </w:rPr>
        <w:t>ქუთაისი</w:t>
      </w:r>
    </w:p>
    <w:p w:rsidR="007F4B66" w:rsidRPr="00675F65" w:rsidRDefault="007F4B66" w:rsidP="006C2D65">
      <w:pPr>
        <w:spacing w:after="0" w:line="240" w:lineRule="auto"/>
        <w:ind w:firstLine="567"/>
        <w:jc w:val="center"/>
        <w:rPr>
          <w:rFonts w:ascii="Sylfaen" w:eastAsia="Times New Roman" w:hAnsi="Sylfaen" w:cs="Sylfaen"/>
          <w:b/>
          <w:color w:val="000000"/>
          <w:sz w:val="24"/>
          <w:szCs w:val="24"/>
          <w:shd w:val="clear" w:color="auto" w:fill="FFFFFF"/>
          <w:lang w:val="ka-GE"/>
        </w:rPr>
      </w:pPr>
      <w:r w:rsidRPr="00675F65">
        <w:rPr>
          <w:rFonts w:ascii="Sylfaen" w:eastAsia="Times New Roman" w:hAnsi="Sylfaen" w:cs="Sylfaen"/>
          <w:b/>
          <w:color w:val="000000"/>
          <w:sz w:val="24"/>
          <w:szCs w:val="24"/>
          <w:shd w:val="clear" w:color="auto" w:fill="FFFFFF"/>
          <w:lang w:val="ka-GE"/>
        </w:rPr>
        <w:t>2020</w:t>
      </w:r>
    </w:p>
    <w:p w:rsidR="007F4B66" w:rsidRPr="00675F65" w:rsidRDefault="007F4B66" w:rsidP="006C2D65">
      <w:pPr>
        <w:spacing w:after="0" w:line="240" w:lineRule="auto"/>
        <w:ind w:firstLine="567"/>
        <w:jc w:val="both"/>
        <w:rPr>
          <w:rFonts w:ascii="Sylfaen" w:eastAsia="Times New Roman" w:hAnsi="Sylfaen" w:cs="Times New Roman"/>
          <w:color w:val="000000"/>
          <w:sz w:val="20"/>
          <w:szCs w:val="20"/>
          <w:shd w:val="clear" w:color="auto" w:fill="FFFFFF"/>
        </w:rPr>
      </w:pPr>
      <w:r w:rsidRPr="00675F65">
        <w:rPr>
          <w:rFonts w:ascii="Sylfaen" w:eastAsia="Times New Roman" w:hAnsi="Sylfaen" w:cs="Sylfaen"/>
          <w:color w:val="000000"/>
          <w:sz w:val="20"/>
          <w:szCs w:val="20"/>
          <w:shd w:val="clear" w:color="auto" w:fill="FFFFFF"/>
        </w:rPr>
        <w:lastRenderedPageBreak/>
        <w:t>ზუსტ</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და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საბუნებისმეტყველო</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მეცნიერებათა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ფაკულტეტი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ერთ</w:t>
      </w:r>
      <w:r w:rsidRPr="00675F65">
        <w:rPr>
          <w:rFonts w:ascii="Sylfaen" w:eastAsia="Times New Roman" w:hAnsi="Sylfaen" w:cs="Times New Roman"/>
          <w:color w:val="000000"/>
          <w:sz w:val="20"/>
          <w:szCs w:val="20"/>
          <w:shd w:val="clear" w:color="auto" w:fill="FFFFFF"/>
        </w:rPr>
        <w:t>-</w:t>
      </w:r>
      <w:r w:rsidRPr="00675F65">
        <w:rPr>
          <w:rFonts w:ascii="Sylfaen" w:eastAsia="Times New Roman" w:hAnsi="Sylfaen" w:cs="Sylfaen"/>
          <w:color w:val="000000"/>
          <w:sz w:val="20"/>
          <w:szCs w:val="20"/>
          <w:shd w:val="clear" w:color="auto" w:fill="FFFFFF"/>
        </w:rPr>
        <w:t>ერთი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უძველესია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Times New Roman"/>
          <w:color w:val="000000"/>
          <w:sz w:val="20"/>
          <w:szCs w:val="20"/>
          <w:shd w:val="clear" w:color="auto" w:fill="FFFFFF"/>
          <w:lang w:val="ka-GE"/>
        </w:rPr>
        <w:t xml:space="preserve">აკ. წერეთლის სახელმწიფო </w:t>
      </w:r>
      <w:r w:rsidRPr="00675F65">
        <w:rPr>
          <w:rFonts w:ascii="Sylfaen" w:eastAsia="Times New Roman" w:hAnsi="Sylfaen" w:cs="Sylfaen"/>
          <w:color w:val="000000"/>
          <w:sz w:val="20"/>
          <w:szCs w:val="20"/>
          <w:shd w:val="clear" w:color="auto" w:fill="FFFFFF"/>
        </w:rPr>
        <w:t>უნივერსიტეტში</w:t>
      </w:r>
      <w:r w:rsidRPr="00675F65">
        <w:rPr>
          <w:rFonts w:ascii="Sylfaen" w:eastAsia="Times New Roman" w:hAnsi="Sylfaen" w:cs="Sylfaen"/>
          <w:color w:val="000000"/>
          <w:sz w:val="20"/>
          <w:szCs w:val="20"/>
          <w:shd w:val="clear" w:color="auto" w:fill="FFFFFF"/>
          <w:lang w:val="ka-GE"/>
        </w:rPr>
        <w:t xml:space="preserve"> ფუნქციონირებად ფაკულტეტებს შორის</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იგი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lang w:val="ka-GE"/>
        </w:rPr>
        <w:t>მოქმედე</w:t>
      </w:r>
      <w:r w:rsidRPr="00675F65">
        <w:rPr>
          <w:rFonts w:ascii="Sylfaen" w:eastAsia="Times New Roman" w:hAnsi="Sylfaen" w:cs="Sylfaen"/>
          <w:color w:val="000000"/>
          <w:sz w:val="20"/>
          <w:szCs w:val="20"/>
          <w:shd w:val="clear" w:color="auto" w:fill="FFFFFF"/>
        </w:rPr>
        <w:t>ბს</w:t>
      </w:r>
      <w:r w:rsidRPr="00675F65">
        <w:rPr>
          <w:rFonts w:ascii="Sylfaen" w:eastAsia="Times New Roman" w:hAnsi="Sylfaen" w:cs="Times New Roman"/>
          <w:color w:val="000000"/>
          <w:sz w:val="20"/>
          <w:szCs w:val="20"/>
          <w:shd w:val="clear" w:color="auto" w:fill="FFFFFF"/>
        </w:rPr>
        <w:t xml:space="preserve"> 1933 </w:t>
      </w:r>
      <w:r w:rsidRPr="00675F65">
        <w:rPr>
          <w:rFonts w:ascii="Sylfaen" w:eastAsia="Times New Roman" w:hAnsi="Sylfaen" w:cs="Sylfaen"/>
          <w:color w:val="000000"/>
          <w:sz w:val="20"/>
          <w:szCs w:val="20"/>
          <w:shd w:val="clear" w:color="auto" w:fill="FFFFFF"/>
        </w:rPr>
        <w:t>წლიდან</w:t>
      </w:r>
      <w:r w:rsidRPr="00675F65">
        <w:rPr>
          <w:rFonts w:ascii="Sylfaen" w:eastAsia="Times New Roman" w:hAnsi="Sylfaen" w:cs="Sylfaen"/>
          <w:color w:val="000000"/>
          <w:sz w:val="20"/>
          <w:szCs w:val="20"/>
          <w:shd w:val="clear" w:color="auto" w:fill="FFFFFF"/>
          <w:lang w:val="ka-GE"/>
        </w:rPr>
        <w:t xml:space="preserve"> </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პედაგოგიური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ინსტიტუტის</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დაარსების</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დღიდან</w:t>
      </w:r>
      <w:r w:rsidRPr="00675F65">
        <w:rPr>
          <w:rFonts w:ascii="Sylfaen" w:eastAsia="Times New Roman" w:hAnsi="Sylfaen" w:cs="Times New Roman"/>
          <w:color w:val="000000"/>
          <w:sz w:val="20"/>
          <w:szCs w:val="20"/>
          <w:shd w:val="clear" w:color="auto" w:fill="FFFFFF"/>
        </w:rPr>
        <w:t xml:space="preserve">. </w:t>
      </w:r>
    </w:p>
    <w:p w:rsidR="005423E4" w:rsidRDefault="007F4B66" w:rsidP="006C2D65">
      <w:pPr>
        <w:spacing w:after="0" w:line="240" w:lineRule="auto"/>
        <w:ind w:firstLine="567"/>
        <w:jc w:val="both"/>
        <w:rPr>
          <w:rFonts w:ascii="Sylfaen" w:eastAsia="Times New Roman" w:hAnsi="Sylfaen" w:cs="Times New Roman"/>
          <w:color w:val="000000"/>
          <w:sz w:val="20"/>
          <w:szCs w:val="20"/>
          <w:shd w:val="clear" w:color="auto" w:fill="FFFFFF"/>
        </w:rPr>
      </w:pPr>
      <w:r w:rsidRPr="00675F65">
        <w:rPr>
          <w:rFonts w:ascii="Sylfaen" w:eastAsia="Times New Roman" w:hAnsi="Sylfaen" w:cs="Sylfaen"/>
          <w:color w:val="000000"/>
          <w:sz w:val="20"/>
          <w:szCs w:val="20"/>
          <w:shd w:val="clear" w:color="auto" w:fill="FFFFFF"/>
        </w:rPr>
        <w:t>ფაკულტეტზე</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lang w:val="ka-GE"/>
        </w:rPr>
        <w:t>წარმართული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სასწავლო</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და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სამეცნიერო</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მუშაობის</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მიზანია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სტუდენტებს</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მისცეს</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უმაღლესი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განათლების</w:t>
      </w:r>
      <w:r w:rsidRPr="00675F65">
        <w:rPr>
          <w:rFonts w:ascii="Sylfaen" w:eastAsia="Times New Roman" w:hAnsi="Sylfaen" w:cs="Times New Roman"/>
          <w:color w:val="000000"/>
          <w:sz w:val="20"/>
          <w:szCs w:val="20"/>
          <w:shd w:val="clear" w:color="auto" w:fill="FFFFFF"/>
        </w:rPr>
        <w:t xml:space="preserve"> </w:t>
      </w:r>
      <w:r w:rsidRPr="005423E4">
        <w:rPr>
          <w:rFonts w:ascii="Sylfaen" w:eastAsia="Times New Roman" w:hAnsi="Sylfaen" w:cs="Sylfaen"/>
          <w:color w:val="000000"/>
          <w:sz w:val="20"/>
          <w:szCs w:val="20"/>
        </w:rPr>
        <w:t>ყველა</w:t>
      </w:r>
      <w:r w:rsidRPr="005423E4">
        <w:rPr>
          <w:rFonts w:ascii="Sylfaen" w:eastAsia="Times New Roman" w:hAnsi="Sylfaen" w:cs="Times New Roman"/>
          <w:color w:val="000000"/>
          <w:sz w:val="20"/>
          <w:szCs w:val="20"/>
        </w:rPr>
        <w:t xml:space="preserve"> </w:t>
      </w:r>
      <w:r w:rsidRPr="005423E4">
        <w:rPr>
          <w:rFonts w:ascii="Sylfaen" w:eastAsia="Times New Roman" w:hAnsi="Sylfaen" w:cs="Sylfaen"/>
          <w:color w:val="000000"/>
          <w:sz w:val="20"/>
          <w:szCs w:val="20"/>
        </w:rPr>
        <w:t>საფეხურის</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შესაბამისი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ცოდნა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მათემატიკაში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კომპიუტერულ</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ტექნოლოგიებსა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და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საბუნებისმეტყველო</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დარგებში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მოამზადოს</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სპეციალისტები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რომლებსაც</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ექნებათ</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მეცნიერული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მსოფლმხედველობა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მაღალი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კულტურა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და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საერთაშორისო</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მოთხოვნ</w:t>
      </w:r>
      <w:r w:rsidRPr="00675F65">
        <w:rPr>
          <w:rFonts w:ascii="Sylfaen" w:eastAsia="Times New Roman" w:hAnsi="Sylfaen" w:cs="Sylfaen"/>
          <w:color w:val="000000"/>
          <w:sz w:val="20"/>
          <w:szCs w:val="20"/>
          <w:shd w:val="clear" w:color="auto" w:fill="FFFFFF"/>
          <w:lang w:val="ka-GE"/>
        </w:rPr>
        <w:t>ების</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შესაბამისი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ზოგადი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და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დარგობრივი</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კომპეტენციები</w:t>
      </w:r>
      <w:r w:rsidRPr="00675F65">
        <w:rPr>
          <w:rFonts w:ascii="Sylfaen" w:eastAsia="Times New Roman" w:hAnsi="Sylfaen" w:cs="Times New Roman"/>
          <w:color w:val="000000"/>
          <w:sz w:val="20"/>
          <w:szCs w:val="20"/>
          <w:shd w:val="clear" w:color="auto" w:fill="FFFFFF"/>
        </w:rPr>
        <w:t xml:space="preserve">. </w:t>
      </w:r>
    </w:p>
    <w:p w:rsidR="007F4B66" w:rsidRPr="00675F65" w:rsidRDefault="007F4B66" w:rsidP="006C2D65">
      <w:pPr>
        <w:spacing w:after="0" w:line="240" w:lineRule="auto"/>
        <w:ind w:firstLine="567"/>
        <w:jc w:val="both"/>
        <w:rPr>
          <w:rFonts w:ascii="Sylfaen" w:eastAsia="Times New Roman" w:hAnsi="Sylfaen" w:cs="Sylfaen"/>
          <w:sz w:val="20"/>
          <w:szCs w:val="20"/>
          <w:lang w:val="ka-GE"/>
        </w:rPr>
      </w:pPr>
      <w:r w:rsidRPr="00675F65">
        <w:rPr>
          <w:rFonts w:ascii="Sylfaen" w:eastAsia="Times New Roman" w:hAnsi="Sylfaen" w:cs="Sylfaen"/>
          <w:color w:val="000000"/>
          <w:sz w:val="20"/>
          <w:szCs w:val="20"/>
          <w:shd w:val="clear" w:color="auto" w:fill="FFFFFF"/>
        </w:rPr>
        <w:t>ზუსტ</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და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საბუნებისმეტყველო</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მეცნიერებათა</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ფაკულტეტს</w:t>
      </w:r>
      <w:r w:rsidRPr="00675F65">
        <w:rPr>
          <w:rFonts w:ascii="Sylfaen" w:eastAsia="Times New Roman" w:hAnsi="Sylfaen" w:cs="Times New Roman"/>
          <w:color w:val="000000"/>
          <w:sz w:val="20"/>
          <w:szCs w:val="20"/>
          <w:shd w:val="clear" w:color="auto" w:fill="FFFFFF"/>
        </w:rPr>
        <w:t xml:space="preserve"> </w:t>
      </w:r>
      <w:r w:rsidRPr="00675F65">
        <w:rPr>
          <w:rFonts w:ascii="Sylfaen" w:eastAsia="Times New Roman" w:hAnsi="Sylfaen" w:cs="Sylfaen"/>
          <w:color w:val="000000"/>
          <w:sz w:val="20"/>
          <w:szCs w:val="20"/>
          <w:shd w:val="clear" w:color="auto" w:fill="FFFFFF"/>
        </w:rPr>
        <w:t>ემსახურებ</w:t>
      </w:r>
      <w:r w:rsidRPr="00675F65">
        <w:rPr>
          <w:rFonts w:ascii="Sylfaen" w:eastAsia="Times New Roman" w:hAnsi="Sylfaen" w:cs="Sylfaen"/>
          <w:color w:val="000000"/>
          <w:sz w:val="20"/>
          <w:szCs w:val="20"/>
          <w:shd w:val="clear" w:color="auto" w:fill="FFFFFF"/>
          <w:lang w:val="ka-GE"/>
        </w:rPr>
        <w:t xml:space="preserve">ა: </w:t>
      </w:r>
      <w:r w:rsidRPr="00675F65">
        <w:rPr>
          <w:rFonts w:ascii="Sylfaen" w:eastAsia="Times New Roman" w:hAnsi="Sylfaen" w:cs="Sylfaen"/>
          <w:sz w:val="20"/>
          <w:szCs w:val="20"/>
          <w:lang w:val="ka-GE"/>
        </w:rPr>
        <w:t xml:space="preserve">1 ემერიტუსი, 11 პროფესორი, 70 ასოცირებული პროფესორი, </w:t>
      </w:r>
      <w:r w:rsidRPr="00675F65">
        <w:rPr>
          <w:rFonts w:ascii="Sylfaen" w:eastAsia="Times New Roman" w:hAnsi="Sylfaen" w:cs="Times New Roman"/>
          <w:sz w:val="20"/>
          <w:szCs w:val="20"/>
          <w:lang w:val="ka-GE"/>
        </w:rPr>
        <w:t xml:space="preserve">2 ასისტენტ-პროფესორი, </w:t>
      </w:r>
      <w:r w:rsidRPr="00675F65">
        <w:rPr>
          <w:rFonts w:ascii="Sylfaen" w:eastAsia="Times New Roman" w:hAnsi="Sylfaen" w:cs="Sylfaen"/>
          <w:sz w:val="20"/>
          <w:szCs w:val="20"/>
          <w:lang w:val="ka-GE"/>
        </w:rPr>
        <w:t>41 მოწვეული სპეციალისტი.</w:t>
      </w:r>
    </w:p>
    <w:p w:rsidR="007F4B66" w:rsidRPr="00675F65" w:rsidRDefault="007F4B66" w:rsidP="006C2D65">
      <w:pPr>
        <w:spacing w:after="0" w:line="240" w:lineRule="auto"/>
        <w:ind w:firstLine="567"/>
        <w:jc w:val="both"/>
        <w:rPr>
          <w:rFonts w:ascii="Sylfaen" w:eastAsia="Arial Unicode MS" w:hAnsi="Sylfaen" w:cs="Arial Unicode MS"/>
          <w:sz w:val="20"/>
          <w:szCs w:val="20"/>
          <w:lang w:val="ka-GE"/>
        </w:rPr>
      </w:pPr>
      <w:r w:rsidRPr="00675F65">
        <w:rPr>
          <w:rFonts w:ascii="Sylfaen" w:eastAsia="Times New Roman" w:hAnsi="Sylfaen" w:cs="Sylfaen"/>
          <w:sz w:val="20"/>
          <w:szCs w:val="20"/>
          <w:lang w:val="ka-GE"/>
        </w:rPr>
        <w:t xml:space="preserve">ფაკულტეტი ინარჩუნებს წამყვან პოზიციას რეგიონის მასშტაბით, იღწვის, რათა გახდეს საერთაშორისო სტანდარტების მქონე საგანმანათლებლო-სამეცნიერო კერა, სადაც აკადემიურ პერსონალსა და კურდამთავრებულს ზუსტ და საბუნებისმეტყველო მიმართულებით საკუთარი ცოდნისა და უნარების სწრაფი რეალიზების შესაძლებლობა ეძლევა; </w:t>
      </w:r>
      <w:r w:rsidRPr="00675F65">
        <w:rPr>
          <w:rFonts w:ascii="Sylfaen" w:eastAsia="Arial Unicode MS" w:hAnsi="Sylfaen" w:cs="Times New Roman"/>
          <w:sz w:val="20"/>
          <w:szCs w:val="20"/>
          <w:lang w:val="ka-GE"/>
        </w:rPr>
        <w:t>უ</w:t>
      </w:r>
      <w:r w:rsidRPr="00675F65">
        <w:rPr>
          <w:rFonts w:ascii="Sylfaen" w:eastAsia="Arial Unicode MS" w:hAnsi="Sylfaen" w:cs="Arial Unicode MS"/>
          <w:sz w:val="20"/>
          <w:szCs w:val="20"/>
        </w:rPr>
        <w:t xml:space="preserve">ქმნის </w:t>
      </w:r>
      <w:r w:rsidRPr="00675F65">
        <w:rPr>
          <w:rFonts w:ascii="Sylfaen" w:eastAsia="Arial Unicode MS" w:hAnsi="Sylfaen" w:cs="Times New Roman"/>
          <w:sz w:val="20"/>
          <w:szCs w:val="20"/>
          <w:lang w:val="ka-GE"/>
        </w:rPr>
        <w:t xml:space="preserve">სტუდენტს </w:t>
      </w:r>
      <w:r w:rsidRPr="00675F65">
        <w:rPr>
          <w:rFonts w:ascii="Sylfaen" w:eastAsia="Arial Unicode MS" w:hAnsi="Sylfaen" w:cs="Arial Unicode MS"/>
          <w:sz w:val="20"/>
          <w:szCs w:val="20"/>
        </w:rPr>
        <w:t>სწავლა/სწავლების თანამედროვე სტანდარტების შესაბამის პირობებს</w:t>
      </w:r>
      <w:r w:rsidRPr="00675F65">
        <w:rPr>
          <w:rFonts w:ascii="Sylfaen" w:eastAsia="Arial Unicode MS" w:hAnsi="Sylfaen" w:cs="Arial Unicode MS"/>
          <w:sz w:val="20"/>
          <w:szCs w:val="20"/>
          <w:lang w:val="ka-GE"/>
        </w:rPr>
        <w:t xml:space="preserve"> და </w:t>
      </w:r>
      <w:r w:rsidRPr="00675F65">
        <w:rPr>
          <w:rFonts w:ascii="Sylfaen" w:eastAsia="Arial Unicode MS" w:hAnsi="Sylfaen" w:cs="Arial Unicode MS"/>
          <w:sz w:val="20"/>
          <w:szCs w:val="20"/>
        </w:rPr>
        <w:t>ემსახურება კონ</w:t>
      </w:r>
      <w:r w:rsidRPr="00675F65">
        <w:rPr>
          <w:rFonts w:ascii="Sylfaen" w:eastAsia="Arial Unicode MS" w:hAnsi="Sylfaen" w:cs="Arial Unicode MS"/>
          <w:sz w:val="20"/>
          <w:szCs w:val="20"/>
          <w:lang w:val="ka-GE"/>
        </w:rPr>
        <w:t>კ</w:t>
      </w:r>
      <w:r w:rsidRPr="00675F65">
        <w:rPr>
          <w:rFonts w:ascii="Sylfaen" w:eastAsia="Arial Unicode MS" w:hAnsi="Sylfaen" w:cs="Arial Unicode MS"/>
          <w:sz w:val="20"/>
          <w:szCs w:val="20"/>
        </w:rPr>
        <w:t xml:space="preserve">ურენტუნარიანი და პროფესიონალი </w:t>
      </w:r>
      <w:r w:rsidRPr="00675F65">
        <w:rPr>
          <w:rFonts w:ascii="Sylfaen" w:eastAsia="Arial Unicode MS" w:hAnsi="Sylfaen" w:cs="Arial Unicode MS"/>
          <w:sz w:val="20"/>
          <w:szCs w:val="20"/>
          <w:lang w:val="ka-GE"/>
        </w:rPr>
        <w:t>კადრებ</w:t>
      </w:r>
      <w:r w:rsidRPr="00675F65">
        <w:rPr>
          <w:rFonts w:ascii="Sylfaen" w:eastAsia="Arial Unicode MS" w:hAnsi="Sylfaen" w:cs="Arial Unicode MS"/>
          <w:sz w:val="20"/>
          <w:szCs w:val="20"/>
        </w:rPr>
        <w:t>ის აღზრდას</w:t>
      </w:r>
      <w:r w:rsidRPr="00675F65">
        <w:rPr>
          <w:rFonts w:ascii="Sylfaen" w:eastAsia="Arial Unicode MS" w:hAnsi="Sylfaen" w:cs="Arial Unicode MS"/>
          <w:sz w:val="20"/>
          <w:szCs w:val="20"/>
          <w:lang w:val="ka-GE"/>
        </w:rPr>
        <w:t>, რაც</w:t>
      </w:r>
      <w:r w:rsidRPr="00675F65">
        <w:rPr>
          <w:rFonts w:ascii="Sylfaen" w:eastAsia="Arial Unicode MS" w:hAnsi="Sylfaen" w:cs="Arial Unicode MS"/>
          <w:sz w:val="20"/>
          <w:szCs w:val="20"/>
        </w:rPr>
        <w:t xml:space="preserve"> </w:t>
      </w:r>
      <w:r w:rsidRPr="00675F65">
        <w:rPr>
          <w:rFonts w:ascii="Sylfaen" w:eastAsia="Arial Unicode MS" w:hAnsi="Sylfaen" w:cs="Arial Unicode MS"/>
          <w:sz w:val="20"/>
          <w:szCs w:val="20"/>
          <w:lang w:val="ka-GE"/>
        </w:rPr>
        <w:t xml:space="preserve">მიიღწევა </w:t>
      </w:r>
      <w:r w:rsidRPr="00675F65">
        <w:rPr>
          <w:rFonts w:ascii="Sylfaen" w:eastAsia="Arial Unicode MS" w:hAnsi="Sylfaen" w:cs="Arial Unicode MS"/>
          <w:sz w:val="20"/>
          <w:szCs w:val="20"/>
        </w:rPr>
        <w:t xml:space="preserve">კვალიფიცირებული აკადემიური პერსონალის, </w:t>
      </w:r>
      <w:r w:rsidRPr="00675F65">
        <w:rPr>
          <w:rFonts w:ascii="Sylfaen" w:eastAsia="Arial Unicode MS" w:hAnsi="Sylfaen" w:cs="Arial Unicode MS"/>
          <w:sz w:val="20"/>
          <w:szCs w:val="20"/>
          <w:lang w:val="ka-GE"/>
        </w:rPr>
        <w:t xml:space="preserve">აღიარებული პრაქტიკოსი სპეციალისტების, პარტნიორი ორგანიზაციების, </w:t>
      </w:r>
      <w:r w:rsidRPr="00675F65">
        <w:rPr>
          <w:rFonts w:ascii="Sylfaen" w:eastAsia="Arial Unicode MS" w:hAnsi="Sylfaen" w:cs="Arial Unicode MS"/>
          <w:sz w:val="20"/>
          <w:szCs w:val="20"/>
        </w:rPr>
        <w:t xml:space="preserve"> კომპიუტერული კლასების, თემატური ლაბორატორიების, </w:t>
      </w:r>
      <w:r w:rsidRPr="00675F65">
        <w:rPr>
          <w:rFonts w:ascii="Sylfaen" w:eastAsia="Arial Unicode MS" w:hAnsi="Sylfaen" w:cs="Arial Unicode MS"/>
          <w:sz w:val="20"/>
          <w:szCs w:val="20"/>
          <w:lang w:val="ka-GE"/>
        </w:rPr>
        <w:t>ქვეყნის, რეგიონისა</w:t>
      </w:r>
      <w:r w:rsidRPr="00675F65">
        <w:rPr>
          <w:rFonts w:ascii="Sylfaen" w:eastAsia="Arial Unicode MS" w:hAnsi="Sylfaen" w:cs="Arial Unicode MS"/>
          <w:sz w:val="20"/>
          <w:szCs w:val="20"/>
        </w:rPr>
        <w:t xml:space="preserve"> და საერთა</w:t>
      </w:r>
      <w:r w:rsidRPr="00675F65">
        <w:rPr>
          <w:rFonts w:ascii="Sylfaen" w:eastAsia="Arial Unicode MS" w:hAnsi="Sylfaen" w:cs="Arial Unicode MS"/>
          <w:sz w:val="20"/>
          <w:szCs w:val="20"/>
          <w:lang w:val="ka-GE"/>
        </w:rPr>
        <w:t>შ</w:t>
      </w:r>
      <w:r w:rsidRPr="00675F65">
        <w:rPr>
          <w:rFonts w:ascii="Sylfaen" w:eastAsia="Arial Unicode MS" w:hAnsi="Sylfaen" w:cs="Arial Unicode MS"/>
          <w:sz w:val="20"/>
          <w:szCs w:val="20"/>
        </w:rPr>
        <w:t>ო</w:t>
      </w:r>
      <w:r w:rsidRPr="00675F65">
        <w:rPr>
          <w:rFonts w:ascii="Sylfaen" w:eastAsia="Arial Unicode MS" w:hAnsi="Sylfaen" w:cs="Arial Unicode MS"/>
          <w:sz w:val="20"/>
          <w:szCs w:val="20"/>
          <w:lang w:val="ka-GE"/>
        </w:rPr>
        <w:t>რისო</w:t>
      </w:r>
      <w:r w:rsidRPr="00675F65">
        <w:rPr>
          <w:rFonts w:ascii="Sylfaen" w:eastAsia="Arial Unicode MS" w:hAnsi="Sylfaen" w:cs="Arial Unicode MS"/>
          <w:sz w:val="20"/>
          <w:szCs w:val="20"/>
        </w:rPr>
        <w:t xml:space="preserve"> კავშირების მეშვეობით</w:t>
      </w:r>
      <w:r w:rsidRPr="00675F65">
        <w:rPr>
          <w:rFonts w:ascii="Sylfaen" w:eastAsia="Arial Unicode MS" w:hAnsi="Sylfaen" w:cs="Arial Unicode MS"/>
          <w:sz w:val="20"/>
          <w:szCs w:val="20"/>
          <w:lang w:val="ka-GE"/>
        </w:rPr>
        <w:t>.</w:t>
      </w:r>
    </w:p>
    <w:p w:rsidR="007F4B66" w:rsidRPr="00675F65" w:rsidRDefault="007F4B66" w:rsidP="006C2D65">
      <w:pPr>
        <w:spacing w:after="0" w:line="240" w:lineRule="auto"/>
        <w:ind w:firstLine="567"/>
        <w:jc w:val="both"/>
        <w:rPr>
          <w:rFonts w:ascii="Sylfaen" w:eastAsia="Arial Unicode MS" w:hAnsi="Sylfaen" w:cs="Arial Unicode MS"/>
          <w:sz w:val="20"/>
          <w:szCs w:val="20"/>
          <w:lang w:val="ka-GE"/>
        </w:rPr>
      </w:pPr>
      <w:r w:rsidRPr="00675F65">
        <w:rPr>
          <w:rFonts w:ascii="Sylfaen" w:eastAsia="Arial Unicode MS" w:hAnsi="Sylfaen" w:cs="Arial Unicode MS"/>
          <w:sz w:val="20"/>
          <w:szCs w:val="20"/>
          <w:lang w:val="ka-GE"/>
        </w:rPr>
        <w:t>მოცემულ ეტაპზე, ფაკულტეტი ახორციელებს უმაღლესი განათლების სამივე საფეხურის საგანმანათლებლო პროგრამებს მათემატიკის მიმართულებით; ორი საფეხურის - საბაკალავრო და სამაგისტრო საგანმანათლებლო პროგრამებს</w:t>
      </w:r>
      <w:r w:rsidRPr="00675F65">
        <w:rPr>
          <w:rFonts w:ascii="Sylfaen" w:eastAsia="Times New Roman" w:hAnsi="Sylfaen" w:cs="Sylfaen"/>
          <w:sz w:val="20"/>
          <w:szCs w:val="20"/>
          <w:lang w:val="ka-GE"/>
        </w:rPr>
        <w:t xml:space="preserve"> – </w:t>
      </w:r>
      <w:r w:rsidRPr="00675F65">
        <w:rPr>
          <w:rFonts w:ascii="Sylfaen" w:eastAsia="Arial Unicode MS" w:hAnsi="Sylfaen" w:cs="Arial Unicode MS"/>
          <w:sz w:val="20"/>
          <w:szCs w:val="20"/>
          <w:lang w:val="ka-GE"/>
        </w:rPr>
        <w:t>კომპიუტერული მეცნიერებების, გეოგრაფიის, ბიოლოგიის, ეკოლოგიისა და გამოყენებითი ბიომეცნიერებების მიმართულებით; და საბაკალავრო პროგრამებს ფიზიკისა და ქიმიის მიმართულებით.</w:t>
      </w:r>
    </w:p>
    <w:p w:rsidR="007F4B66" w:rsidRPr="00675F65" w:rsidRDefault="007F4B66" w:rsidP="006C2D65">
      <w:pPr>
        <w:spacing w:after="0" w:line="240" w:lineRule="auto"/>
        <w:ind w:firstLine="567"/>
        <w:jc w:val="both"/>
        <w:rPr>
          <w:rFonts w:ascii="Sylfaen" w:eastAsia="Arial Unicode MS" w:hAnsi="Sylfaen" w:cs="Arial Unicode MS"/>
          <w:sz w:val="20"/>
          <w:szCs w:val="20"/>
          <w:lang w:val="ka-GE"/>
        </w:rPr>
      </w:pPr>
      <w:r w:rsidRPr="00675F65">
        <w:rPr>
          <w:rFonts w:ascii="Sylfaen" w:eastAsia="Arial Unicode MS" w:hAnsi="Sylfaen" w:cs="Arial Unicode MS"/>
          <w:sz w:val="20"/>
          <w:szCs w:val="20"/>
          <w:lang w:val="ka-GE"/>
        </w:rPr>
        <w:t xml:space="preserve">ფაკულტეტს გააჩნია  </w:t>
      </w:r>
      <w:r w:rsidRPr="00675F65">
        <w:rPr>
          <w:rFonts w:ascii="Sylfaen" w:eastAsia="Arial Unicode MS" w:hAnsi="Sylfaen" w:cs="Arial Unicode MS"/>
          <w:sz w:val="20"/>
          <w:szCs w:val="20"/>
        </w:rPr>
        <w:t>სამეცნიერო კვლევ</w:t>
      </w:r>
      <w:r w:rsidRPr="00675F65">
        <w:rPr>
          <w:rFonts w:ascii="Sylfaen" w:eastAsia="Arial Unicode MS" w:hAnsi="Sylfaen" w:cs="Arial Unicode MS"/>
          <w:sz w:val="20"/>
          <w:szCs w:val="20"/>
          <w:lang w:val="ka-GE"/>
        </w:rPr>
        <w:t>ებ</w:t>
      </w:r>
      <w:r w:rsidRPr="00675F65">
        <w:rPr>
          <w:rFonts w:ascii="Sylfaen" w:eastAsia="Arial Unicode MS" w:hAnsi="Sylfaen" w:cs="Arial Unicode MS"/>
          <w:sz w:val="20"/>
          <w:szCs w:val="20"/>
        </w:rPr>
        <w:t>ის</w:t>
      </w:r>
      <w:r w:rsidRPr="00675F65">
        <w:rPr>
          <w:rFonts w:ascii="Sylfaen" w:eastAsia="Arial Unicode MS" w:hAnsi="Sylfaen" w:cs="Arial Unicode MS"/>
          <w:sz w:val="20"/>
          <w:szCs w:val="20"/>
          <w:lang w:val="ka-GE"/>
        </w:rPr>
        <w:t xml:space="preserve"> განხორციელების მრავალფეროვანი პროფილი თითოეული საგანმანათლებლო მიმართულების შესაბამისად.</w:t>
      </w:r>
    </w:p>
    <w:p w:rsidR="007F4B66" w:rsidRPr="00675F65" w:rsidRDefault="007F4B66" w:rsidP="006C2D65">
      <w:pPr>
        <w:spacing w:after="0" w:line="240" w:lineRule="auto"/>
        <w:ind w:firstLine="567"/>
        <w:jc w:val="both"/>
        <w:rPr>
          <w:rFonts w:ascii="Sylfaen" w:eastAsia="Merriweather" w:hAnsi="Sylfaen" w:cs="Merriweather"/>
          <w:sz w:val="20"/>
          <w:szCs w:val="20"/>
          <w:lang w:val="ka-GE"/>
        </w:rPr>
      </w:pPr>
      <w:r w:rsidRPr="00675F65">
        <w:rPr>
          <w:rFonts w:ascii="Sylfaen" w:eastAsia="Merriweather" w:hAnsi="Sylfaen" w:cs="Merriweather"/>
          <w:sz w:val="20"/>
          <w:szCs w:val="20"/>
        </w:rPr>
        <w:t>20</w:t>
      </w:r>
      <w:r w:rsidRPr="00675F65">
        <w:rPr>
          <w:rFonts w:ascii="Sylfaen" w:eastAsia="Merriweather" w:hAnsi="Sylfaen" w:cs="Merriweather"/>
          <w:sz w:val="20"/>
          <w:szCs w:val="20"/>
          <w:lang w:val="ka-GE"/>
        </w:rPr>
        <w:t>20</w:t>
      </w:r>
      <w:r w:rsidRPr="00675F65">
        <w:rPr>
          <w:rFonts w:ascii="Sylfaen" w:eastAsia="Merriweather" w:hAnsi="Sylfaen" w:cs="Merriweather"/>
          <w:sz w:val="20"/>
          <w:szCs w:val="20"/>
        </w:rPr>
        <w:t>-202</w:t>
      </w:r>
      <w:r w:rsidRPr="00675F65">
        <w:rPr>
          <w:rFonts w:ascii="Sylfaen" w:eastAsia="Merriweather" w:hAnsi="Sylfaen" w:cs="Merriweather"/>
          <w:sz w:val="20"/>
          <w:szCs w:val="20"/>
          <w:lang w:val="ka-GE"/>
        </w:rPr>
        <w:t>2</w:t>
      </w:r>
      <w:r w:rsidRPr="00675F65">
        <w:rPr>
          <w:rFonts w:ascii="Sylfaen" w:eastAsia="Merriweather" w:hAnsi="Sylfaen" w:cs="Merriweather"/>
          <w:sz w:val="20"/>
          <w:szCs w:val="20"/>
        </w:rPr>
        <w:t xml:space="preserve"> წწ</w:t>
      </w:r>
      <w:r w:rsidRPr="00675F65">
        <w:rPr>
          <w:rFonts w:ascii="Sylfaen" w:eastAsia="Merriweather" w:hAnsi="Sylfaen" w:cs="Merriweather"/>
          <w:sz w:val="20"/>
          <w:szCs w:val="20"/>
          <w:lang w:val="ka-GE"/>
        </w:rPr>
        <w:t>.</w:t>
      </w:r>
      <w:r w:rsidRPr="00675F65">
        <w:rPr>
          <w:rFonts w:ascii="Sylfaen" w:eastAsia="Merriweather" w:hAnsi="Sylfaen" w:cs="Merriweather"/>
          <w:sz w:val="20"/>
          <w:szCs w:val="20"/>
        </w:rPr>
        <w:t xml:space="preserve"> </w:t>
      </w:r>
      <w:r w:rsidRPr="00675F65">
        <w:rPr>
          <w:rFonts w:ascii="Sylfaen" w:eastAsia="Merriweather" w:hAnsi="Sylfaen" w:cs="Merriweather"/>
          <w:sz w:val="20"/>
          <w:szCs w:val="20"/>
          <w:lang w:val="ka-GE"/>
        </w:rPr>
        <w:t xml:space="preserve">ფაკულტეტის განვითარების </w:t>
      </w:r>
      <w:r w:rsidRPr="00675F65">
        <w:rPr>
          <w:rFonts w:ascii="Sylfaen" w:eastAsia="Merriweather" w:hAnsi="Sylfaen" w:cs="Merriweather"/>
          <w:sz w:val="20"/>
          <w:szCs w:val="20"/>
        </w:rPr>
        <w:t xml:space="preserve">სტრატეგიული გეგმა მოიცავს </w:t>
      </w:r>
      <w:r w:rsidRPr="00675F65">
        <w:rPr>
          <w:rFonts w:ascii="Sylfaen" w:eastAsia="Merriweather" w:hAnsi="Sylfaen" w:cs="Merriweather"/>
          <w:sz w:val="20"/>
          <w:szCs w:val="20"/>
          <w:lang w:val="ka-GE"/>
        </w:rPr>
        <w:t>კონკრეტული ამოცანების</w:t>
      </w:r>
      <w:r w:rsidRPr="00675F65">
        <w:rPr>
          <w:rFonts w:ascii="Sylfaen" w:eastAsia="Merriweather" w:hAnsi="Sylfaen" w:cs="Merriweather"/>
          <w:sz w:val="20"/>
          <w:szCs w:val="20"/>
        </w:rPr>
        <w:t xml:space="preserve"> </w:t>
      </w:r>
      <w:r w:rsidRPr="00675F65">
        <w:rPr>
          <w:rFonts w:ascii="Sylfaen" w:eastAsia="Merriweather" w:hAnsi="Sylfaen" w:cs="Merriweather"/>
          <w:sz w:val="20"/>
          <w:szCs w:val="20"/>
          <w:lang w:val="ka-GE"/>
        </w:rPr>
        <w:t>გადაწყვეტის მექანიზმებს –</w:t>
      </w:r>
      <w:r w:rsidRPr="00675F65">
        <w:rPr>
          <w:rFonts w:ascii="Sylfaen" w:eastAsia="Merriweather" w:hAnsi="Sylfaen" w:cs="Merriweather"/>
          <w:sz w:val="20"/>
          <w:szCs w:val="20"/>
        </w:rPr>
        <w:t xml:space="preserve"> როგორ უნდა მიაღწიოს </w:t>
      </w:r>
      <w:r w:rsidRPr="00675F65">
        <w:rPr>
          <w:rFonts w:ascii="Sylfaen" w:eastAsia="Merriweather" w:hAnsi="Sylfaen" w:cs="Merriweather"/>
          <w:sz w:val="20"/>
          <w:szCs w:val="20"/>
          <w:lang w:val="ka-GE"/>
        </w:rPr>
        <w:t>ფაკულტეტმა</w:t>
      </w:r>
      <w:r w:rsidRPr="00675F65">
        <w:rPr>
          <w:rFonts w:ascii="Sylfaen" w:eastAsia="Merriweather" w:hAnsi="Sylfaen" w:cs="Merriweather"/>
          <w:sz w:val="20"/>
          <w:szCs w:val="20"/>
        </w:rPr>
        <w:t xml:space="preserve"> დასახულ მიზნებს არსებული მატერიალურ</w:t>
      </w:r>
      <w:r w:rsidRPr="00675F65">
        <w:rPr>
          <w:rFonts w:ascii="Sylfaen" w:eastAsia="Merriweather" w:hAnsi="Sylfaen" w:cs="Merriweather"/>
          <w:sz w:val="20"/>
          <w:szCs w:val="20"/>
          <w:lang w:val="ka-GE"/>
        </w:rPr>
        <w:t>-</w:t>
      </w:r>
      <w:r w:rsidRPr="00675F65">
        <w:rPr>
          <w:rFonts w:ascii="Sylfaen" w:eastAsia="Merriweather" w:hAnsi="Sylfaen" w:cs="Merriweather"/>
          <w:sz w:val="20"/>
          <w:szCs w:val="20"/>
        </w:rPr>
        <w:t>ტექნიკური, ადამიანური და ფინანსური რესურსების ეფექტურად გამოყენების გზით და</w:t>
      </w:r>
      <w:r w:rsidRPr="00675F65">
        <w:rPr>
          <w:rFonts w:ascii="Sylfaen" w:eastAsia="Merriweather" w:hAnsi="Sylfaen" w:cs="Merriweather"/>
          <w:sz w:val="20"/>
          <w:szCs w:val="20"/>
          <w:lang w:val="ka-GE"/>
        </w:rPr>
        <w:t>/ან</w:t>
      </w:r>
      <w:r w:rsidRPr="00675F65">
        <w:rPr>
          <w:rFonts w:ascii="Sylfaen" w:eastAsia="Merriweather" w:hAnsi="Sylfaen" w:cs="Merriweather"/>
          <w:sz w:val="20"/>
          <w:szCs w:val="20"/>
        </w:rPr>
        <w:t xml:space="preserve"> საჭირო დამატებითი რესურების მოძიებით</w:t>
      </w:r>
      <w:r w:rsidRPr="00675F65">
        <w:rPr>
          <w:rFonts w:ascii="Sylfaen" w:eastAsia="Merriweather" w:hAnsi="Sylfaen" w:cs="Merriweather"/>
          <w:sz w:val="20"/>
          <w:szCs w:val="20"/>
          <w:lang w:val="ka-GE"/>
        </w:rPr>
        <w:t>.</w:t>
      </w:r>
    </w:p>
    <w:p w:rsidR="007F4B66" w:rsidRPr="00675F65" w:rsidRDefault="007F4B66" w:rsidP="006C2D65">
      <w:pPr>
        <w:spacing w:after="0" w:line="240" w:lineRule="auto"/>
        <w:ind w:firstLine="567"/>
        <w:jc w:val="both"/>
        <w:rPr>
          <w:rFonts w:ascii="Sylfaen" w:eastAsia="Merriweather" w:hAnsi="Sylfaen" w:cs="Merriweather"/>
          <w:sz w:val="20"/>
          <w:szCs w:val="20"/>
          <w:lang w:val="ka-GE"/>
        </w:rPr>
      </w:pPr>
      <w:r w:rsidRPr="00675F65">
        <w:rPr>
          <w:rFonts w:ascii="Sylfaen" w:eastAsia="Merriweather" w:hAnsi="Sylfaen" w:cs="Merriweather"/>
          <w:sz w:val="20"/>
          <w:szCs w:val="20"/>
        </w:rPr>
        <w:t>სტრატეგი</w:t>
      </w:r>
      <w:r w:rsidRPr="00675F65">
        <w:rPr>
          <w:rFonts w:ascii="Sylfaen" w:eastAsia="Merriweather" w:hAnsi="Sylfaen" w:cs="Merriweather"/>
          <w:sz w:val="20"/>
          <w:szCs w:val="20"/>
          <w:lang w:val="ka-GE"/>
        </w:rPr>
        <w:t>უ</w:t>
      </w:r>
      <w:r w:rsidRPr="00675F65">
        <w:rPr>
          <w:rFonts w:ascii="Sylfaen" w:eastAsia="Merriweather" w:hAnsi="Sylfaen" w:cs="Merriweather"/>
          <w:sz w:val="20"/>
          <w:szCs w:val="20"/>
        </w:rPr>
        <w:t xml:space="preserve">ლი გეგმა </w:t>
      </w:r>
      <w:r w:rsidRPr="00675F65">
        <w:rPr>
          <w:rFonts w:ascii="Sylfaen" w:eastAsia="Merriweather" w:hAnsi="Sylfaen" w:cs="Merriweather"/>
          <w:sz w:val="20"/>
          <w:szCs w:val="20"/>
          <w:lang w:val="ka-GE"/>
        </w:rPr>
        <w:t>აგებულია</w:t>
      </w:r>
      <w:r w:rsidRPr="00675F65">
        <w:rPr>
          <w:rFonts w:ascii="Sylfaen" w:eastAsia="Merriweather" w:hAnsi="Sylfaen" w:cs="Merriweather"/>
          <w:sz w:val="20"/>
          <w:szCs w:val="20"/>
        </w:rPr>
        <w:t xml:space="preserve"> – </w:t>
      </w:r>
      <w:r w:rsidRPr="00675F65">
        <w:rPr>
          <w:rFonts w:ascii="Sylfaen" w:eastAsia="Merriweather" w:hAnsi="Sylfaen" w:cs="Merriweather"/>
          <w:sz w:val="20"/>
          <w:szCs w:val="20"/>
          <w:lang w:val="ka-GE"/>
        </w:rPr>
        <w:t>ადამიანური და მატერიალური რესურსების ეფექტ</w:t>
      </w:r>
      <w:r w:rsidR="005654B1">
        <w:rPr>
          <w:rFonts w:ascii="Sylfaen" w:eastAsia="Merriweather" w:hAnsi="Sylfaen" w:cs="Merriweather"/>
          <w:sz w:val="20"/>
          <w:szCs w:val="20"/>
          <w:lang w:val="ka-GE"/>
        </w:rPr>
        <w:t>იან</w:t>
      </w:r>
      <w:r w:rsidRPr="00675F65">
        <w:rPr>
          <w:rFonts w:ascii="Sylfaen" w:eastAsia="Merriweather" w:hAnsi="Sylfaen" w:cs="Merriweather"/>
          <w:sz w:val="20"/>
          <w:szCs w:val="20"/>
          <w:lang w:val="ka-GE"/>
        </w:rPr>
        <w:t xml:space="preserve">ი გამოყენების, საგანმანათლებლო და კვლევითი პროფილის და </w:t>
      </w:r>
      <w:r w:rsidRPr="00675F65">
        <w:rPr>
          <w:rFonts w:ascii="Sylfaen" w:eastAsia="Merriweather" w:hAnsi="Sylfaen" w:cs="Merriweather"/>
          <w:sz w:val="20"/>
          <w:szCs w:val="20"/>
        </w:rPr>
        <w:t>გარემო ფაქტორების SWOT ანალიზ</w:t>
      </w:r>
      <w:r w:rsidRPr="00675F65">
        <w:rPr>
          <w:rFonts w:ascii="Sylfaen" w:eastAsia="Merriweather" w:hAnsi="Sylfaen" w:cs="Merriweather"/>
          <w:sz w:val="20"/>
          <w:szCs w:val="20"/>
          <w:lang w:val="ka-GE"/>
        </w:rPr>
        <w:t>ი</w:t>
      </w:r>
      <w:r w:rsidRPr="00675F65">
        <w:rPr>
          <w:rFonts w:ascii="Sylfaen" w:eastAsia="Merriweather" w:hAnsi="Sylfaen" w:cs="Merriweather"/>
          <w:sz w:val="20"/>
          <w:szCs w:val="20"/>
        </w:rPr>
        <w:t>ს</w:t>
      </w:r>
      <w:r w:rsidRPr="00675F65">
        <w:rPr>
          <w:rFonts w:ascii="Sylfaen" w:eastAsia="Merriweather" w:hAnsi="Sylfaen" w:cs="Merriweather"/>
          <w:sz w:val="20"/>
          <w:szCs w:val="20"/>
          <w:lang w:val="ka-GE"/>
        </w:rPr>
        <w:t xml:space="preserve"> საფუძველზე. გეგმაში დასახულია</w:t>
      </w:r>
      <w:r w:rsidRPr="00675F65">
        <w:rPr>
          <w:rFonts w:ascii="Sylfaen" w:eastAsia="Merriweather" w:hAnsi="Sylfaen" w:cs="Merriweather"/>
          <w:sz w:val="20"/>
          <w:szCs w:val="20"/>
        </w:rPr>
        <w:t xml:space="preserve"> </w:t>
      </w:r>
      <w:r w:rsidRPr="00675F65">
        <w:rPr>
          <w:rFonts w:ascii="Sylfaen" w:eastAsia="Merriweather" w:hAnsi="Sylfaen" w:cs="Merriweather"/>
          <w:sz w:val="20"/>
          <w:szCs w:val="20"/>
          <w:lang w:val="ka-GE"/>
        </w:rPr>
        <w:t xml:space="preserve">როგორც ადამიანური და მატერიალური რესურსების ადმინისტრირების, </w:t>
      </w:r>
      <w:r w:rsidRPr="00675F65">
        <w:rPr>
          <w:rFonts w:ascii="Sylfaen" w:eastAsia="Merriweather" w:hAnsi="Sylfaen" w:cs="Merriweather"/>
          <w:sz w:val="20"/>
          <w:szCs w:val="20"/>
        </w:rPr>
        <w:t>საგანმანათლებლო პროგრამების დაგე</w:t>
      </w:r>
      <w:r w:rsidRPr="00675F65">
        <w:rPr>
          <w:rFonts w:ascii="Sylfaen" w:eastAsia="Merriweather" w:hAnsi="Sylfaen" w:cs="Merriweather"/>
          <w:sz w:val="20"/>
          <w:szCs w:val="20"/>
          <w:lang w:val="ka-GE"/>
        </w:rPr>
        <w:t>გ</w:t>
      </w:r>
      <w:r w:rsidRPr="00675F65">
        <w:rPr>
          <w:rFonts w:ascii="Sylfaen" w:eastAsia="Merriweather" w:hAnsi="Sylfaen" w:cs="Merriweather"/>
          <w:sz w:val="20"/>
          <w:szCs w:val="20"/>
        </w:rPr>
        <w:t>მვა-განხორციელების</w:t>
      </w:r>
      <w:r w:rsidRPr="00675F65">
        <w:rPr>
          <w:rFonts w:ascii="Sylfaen" w:eastAsia="Merriweather" w:hAnsi="Sylfaen" w:cs="Merriweather"/>
          <w:sz w:val="20"/>
          <w:szCs w:val="20"/>
          <w:lang w:val="ka-GE"/>
        </w:rPr>
        <w:t>, ისე  სამეცნიერო-</w:t>
      </w:r>
      <w:r w:rsidRPr="00675F65">
        <w:rPr>
          <w:rFonts w:ascii="Sylfaen" w:eastAsia="Merriweather" w:hAnsi="Sylfaen" w:cs="Merriweather"/>
          <w:sz w:val="20"/>
          <w:szCs w:val="20"/>
        </w:rPr>
        <w:t xml:space="preserve">კვლევითი </w:t>
      </w:r>
      <w:r w:rsidRPr="00675F65">
        <w:rPr>
          <w:rFonts w:ascii="Sylfaen" w:eastAsia="Merriweather" w:hAnsi="Sylfaen" w:cs="Merriweather"/>
          <w:sz w:val="20"/>
          <w:szCs w:val="20"/>
          <w:lang w:val="ka-GE"/>
        </w:rPr>
        <w:t xml:space="preserve">საქმიანობის ხარისხის განვითარების </w:t>
      </w:r>
      <w:r w:rsidRPr="00675F65">
        <w:rPr>
          <w:rFonts w:ascii="Sylfaen" w:eastAsia="Merriweather" w:hAnsi="Sylfaen" w:cs="Merriweather"/>
          <w:sz w:val="20"/>
          <w:szCs w:val="20"/>
        </w:rPr>
        <w:t>გზებ</w:t>
      </w:r>
      <w:r w:rsidRPr="00675F65">
        <w:rPr>
          <w:rFonts w:ascii="Sylfaen" w:eastAsia="Merriweather" w:hAnsi="Sylfaen" w:cs="Merriweather"/>
          <w:sz w:val="20"/>
          <w:szCs w:val="20"/>
          <w:lang w:val="ka-GE"/>
        </w:rPr>
        <w:t>ი.</w:t>
      </w:r>
    </w:p>
    <w:p w:rsidR="007F4B66" w:rsidRPr="00675F65" w:rsidRDefault="007F4B66" w:rsidP="006C2D65">
      <w:pPr>
        <w:spacing w:line="240" w:lineRule="auto"/>
        <w:rPr>
          <w:rFonts w:ascii="Sylfaen" w:hAnsi="Sylfaen"/>
          <w:sz w:val="20"/>
          <w:szCs w:val="20"/>
        </w:rPr>
      </w:pPr>
    </w:p>
    <w:p w:rsidR="007F4B66" w:rsidRPr="00675F65" w:rsidRDefault="007F4B66" w:rsidP="006C2D65">
      <w:pPr>
        <w:spacing w:after="0" w:line="240" w:lineRule="auto"/>
        <w:ind w:firstLine="567"/>
        <w:jc w:val="center"/>
        <w:rPr>
          <w:rFonts w:ascii="Sylfaen" w:eastAsia="Times New Roman" w:hAnsi="Sylfaen" w:cs="Sylfaen"/>
          <w:b/>
          <w:sz w:val="20"/>
          <w:szCs w:val="20"/>
          <w:lang w:val="ka-GE"/>
        </w:rPr>
      </w:pPr>
      <w:r w:rsidRPr="00675F65">
        <w:rPr>
          <w:rFonts w:ascii="Sylfaen" w:eastAsia="Times New Roman" w:hAnsi="Sylfaen" w:cs="Sylfaen"/>
          <w:b/>
          <w:sz w:val="20"/>
          <w:szCs w:val="20"/>
          <w:lang w:val="ka-GE"/>
        </w:rPr>
        <w:t>ფაკულტეტის მისია</w:t>
      </w:r>
    </w:p>
    <w:p w:rsidR="007F4B66" w:rsidRPr="00675F65" w:rsidRDefault="007F4B66" w:rsidP="006C2D65">
      <w:pPr>
        <w:spacing w:after="0" w:line="240" w:lineRule="auto"/>
        <w:ind w:firstLine="567"/>
        <w:jc w:val="center"/>
        <w:rPr>
          <w:rFonts w:ascii="Sylfaen" w:eastAsia="Times New Roman" w:hAnsi="Sylfaen" w:cs="Sylfaen"/>
          <w:sz w:val="20"/>
          <w:szCs w:val="20"/>
          <w:lang w:val="ka-GE"/>
        </w:rPr>
      </w:pPr>
    </w:p>
    <w:p w:rsidR="007F4B66" w:rsidRPr="00675F65" w:rsidRDefault="003F12E2" w:rsidP="006C2D65">
      <w:pPr>
        <w:spacing w:after="0" w:line="240" w:lineRule="auto"/>
        <w:ind w:firstLine="567"/>
        <w:jc w:val="both"/>
        <w:rPr>
          <w:rFonts w:ascii="Sylfaen" w:eastAsia="Times New Roman" w:hAnsi="Sylfaen" w:cs="Times New Roman"/>
          <w:sz w:val="20"/>
          <w:szCs w:val="20"/>
          <w:lang w:val="ka-GE"/>
        </w:rPr>
      </w:pPr>
      <w:r>
        <w:rPr>
          <w:rFonts w:ascii="Sylfaen" w:eastAsia="Times New Roman" w:hAnsi="Sylfaen" w:cs="Sylfaen"/>
          <w:sz w:val="20"/>
          <w:szCs w:val="20"/>
          <w:lang w:val="ka-GE"/>
        </w:rPr>
        <w:t>სრულყ</w:t>
      </w:r>
      <w:r w:rsidR="007F4B66" w:rsidRPr="00675F65">
        <w:rPr>
          <w:rFonts w:ascii="Sylfaen" w:eastAsia="Times New Roman" w:hAnsi="Sylfaen" w:cs="Sylfaen"/>
          <w:sz w:val="20"/>
          <w:szCs w:val="20"/>
          <w:lang w:val="ka-GE"/>
        </w:rPr>
        <w:t>ოს ფაკულტეტზე სწავლა/სწავლების პროცესი და კვლევითი საქმიანობა; უზრუნველყოს ცოდნის</w:t>
      </w:r>
      <w:r w:rsidR="007F4B66" w:rsidRPr="00675F65">
        <w:rPr>
          <w:rFonts w:ascii="Sylfaen" w:eastAsia="Times New Roman" w:hAnsi="Sylfaen" w:cs="Times New Roman"/>
          <w:sz w:val="20"/>
          <w:szCs w:val="20"/>
          <w:lang w:val="ka-GE"/>
        </w:rPr>
        <w:t xml:space="preserve"> </w:t>
      </w:r>
      <w:r w:rsidR="00CD3F77">
        <w:rPr>
          <w:rFonts w:ascii="Sylfaen" w:eastAsia="Times New Roman" w:hAnsi="Sylfaen" w:cs="Sylfaen"/>
          <w:sz w:val="20"/>
          <w:szCs w:val="20"/>
          <w:lang w:val="ka-GE"/>
        </w:rPr>
        <w:t>დაგროვება</w:t>
      </w:r>
      <w:r w:rsidR="00EB7AD9">
        <w:rPr>
          <w:rFonts w:ascii="Sylfaen" w:eastAsia="Times New Roman" w:hAnsi="Sylfaen" w:cs="Sylfaen"/>
          <w:sz w:val="20"/>
          <w:szCs w:val="20"/>
          <w:lang w:val="ka-GE"/>
        </w:rPr>
        <w:t xml:space="preserve"> </w:t>
      </w:r>
      <w:r w:rsidR="00D62A32">
        <w:rPr>
          <w:rFonts w:ascii="Sylfaen" w:eastAsia="Times New Roman" w:hAnsi="Sylfaen" w:cs="Sylfaen"/>
          <w:sz w:val="20"/>
          <w:szCs w:val="20"/>
          <w:lang w:val="ka-GE"/>
        </w:rPr>
        <w:t xml:space="preserve">და </w:t>
      </w:r>
      <w:r w:rsidR="00CD3F77">
        <w:rPr>
          <w:rFonts w:ascii="Sylfaen" w:eastAsia="Times New Roman" w:hAnsi="Sylfaen" w:cs="Sylfaen"/>
          <w:sz w:val="20"/>
          <w:szCs w:val="20"/>
          <w:lang w:val="ka-GE"/>
        </w:rPr>
        <w:t>აკუმულირ</w:t>
      </w:r>
      <w:r w:rsidR="00D62A32">
        <w:rPr>
          <w:rFonts w:ascii="Sylfaen" w:eastAsia="Times New Roman" w:hAnsi="Sylfaen" w:cs="Sylfaen"/>
          <w:sz w:val="20"/>
          <w:szCs w:val="20"/>
          <w:lang w:val="ka-GE"/>
        </w:rPr>
        <w:t xml:space="preserve">ება </w:t>
      </w:r>
      <w:r w:rsidR="00EB7AD9">
        <w:rPr>
          <w:rFonts w:ascii="Sylfaen" w:eastAsia="Times New Roman" w:hAnsi="Sylfaen" w:cs="Times New Roman"/>
          <w:sz w:val="20"/>
          <w:szCs w:val="20"/>
        </w:rPr>
        <w:t>ზუსტ</w:t>
      </w:r>
      <w:r w:rsidR="00EB7AD9" w:rsidRPr="00EB7AD9">
        <w:rPr>
          <w:rFonts w:ascii="Sylfaen" w:eastAsia="Times New Roman" w:hAnsi="Sylfaen" w:cs="Times New Roman"/>
          <w:sz w:val="20"/>
          <w:szCs w:val="20"/>
        </w:rPr>
        <w:t xml:space="preserve"> და საბუნებისმეტყველ</w:t>
      </w:r>
      <w:r w:rsidR="00EB7AD9">
        <w:rPr>
          <w:rFonts w:ascii="Sylfaen" w:eastAsia="Times New Roman" w:hAnsi="Sylfaen" w:cs="Times New Roman"/>
          <w:sz w:val="20"/>
          <w:szCs w:val="20"/>
        </w:rPr>
        <w:t>ო მეცნიერებ</w:t>
      </w:r>
      <w:r w:rsidR="00EB7AD9">
        <w:rPr>
          <w:rFonts w:ascii="Sylfaen" w:eastAsia="Times New Roman" w:hAnsi="Sylfaen" w:cs="Times New Roman"/>
          <w:sz w:val="20"/>
          <w:szCs w:val="20"/>
          <w:lang w:val="ka-GE"/>
        </w:rPr>
        <w:t>ათა როგორც ფუნდამენტურ, ასევე გამოყენებით</w:t>
      </w:r>
      <w:r w:rsidR="00D62A32">
        <w:rPr>
          <w:rFonts w:ascii="Sylfaen" w:eastAsia="Times New Roman" w:hAnsi="Sylfaen" w:cs="Times New Roman"/>
          <w:sz w:val="20"/>
          <w:szCs w:val="20"/>
          <w:lang w:val="ka-GE"/>
        </w:rPr>
        <w:t xml:space="preserve"> </w:t>
      </w:r>
      <w:r>
        <w:rPr>
          <w:rFonts w:ascii="Sylfaen" w:eastAsia="Times New Roman" w:hAnsi="Sylfaen" w:cs="Times New Roman"/>
          <w:sz w:val="20"/>
          <w:szCs w:val="20"/>
          <w:lang w:val="ka-GE"/>
        </w:rPr>
        <w:t xml:space="preserve">და დისციპლინათაშორის </w:t>
      </w:r>
      <w:r w:rsidR="00D62A32">
        <w:rPr>
          <w:rFonts w:ascii="Sylfaen" w:eastAsia="Times New Roman" w:hAnsi="Sylfaen" w:cs="Times New Roman"/>
          <w:sz w:val="20"/>
          <w:szCs w:val="20"/>
          <w:lang w:val="ka-GE"/>
        </w:rPr>
        <w:t>დარგებში</w:t>
      </w:r>
      <w:r w:rsidR="007F4B66" w:rsidRPr="00675F65">
        <w:rPr>
          <w:rFonts w:ascii="Sylfaen" w:eastAsia="Times New Roman" w:hAnsi="Sylfaen" w:cs="Sylfaen"/>
          <w:sz w:val="20"/>
          <w:szCs w:val="20"/>
          <w:lang w:val="ka-GE"/>
        </w:rPr>
        <w:t xml:space="preserve">; </w:t>
      </w:r>
      <w:r w:rsidR="00D62A32">
        <w:rPr>
          <w:rFonts w:ascii="Sylfaen" w:eastAsia="Times New Roman" w:hAnsi="Sylfaen" w:cs="Sylfaen"/>
          <w:sz w:val="20"/>
          <w:szCs w:val="20"/>
          <w:lang w:val="ka-GE"/>
        </w:rPr>
        <w:t xml:space="preserve">ხელი შეუწყოს </w:t>
      </w:r>
      <w:r w:rsidRPr="00675F65">
        <w:rPr>
          <w:rFonts w:ascii="Sylfaen" w:eastAsia="Times New Roman" w:hAnsi="Sylfaen" w:cs="Sylfaen"/>
          <w:sz w:val="20"/>
          <w:szCs w:val="20"/>
        </w:rPr>
        <w:t>პროფესიონალ</w:t>
      </w:r>
      <w:r w:rsidRPr="00675F65">
        <w:rPr>
          <w:rFonts w:ascii="Sylfaen" w:eastAsia="Times New Roman" w:hAnsi="Sylfaen" w:cs="Sylfaen"/>
          <w:sz w:val="20"/>
          <w:szCs w:val="20"/>
          <w:lang w:val="ka-GE"/>
        </w:rPr>
        <w:t>ებ</w:t>
      </w:r>
      <w:r w:rsidRPr="00675F65">
        <w:rPr>
          <w:rFonts w:ascii="Sylfaen" w:eastAsia="Times New Roman" w:hAnsi="Sylfaen" w:cs="Sylfaen"/>
          <w:sz w:val="20"/>
          <w:szCs w:val="20"/>
        </w:rPr>
        <w:t>ი</w:t>
      </w:r>
      <w:r w:rsidRPr="00675F65">
        <w:rPr>
          <w:rFonts w:ascii="Sylfaen" w:eastAsia="Times New Roman" w:hAnsi="Sylfaen" w:cs="Sylfaen"/>
          <w:sz w:val="20"/>
          <w:szCs w:val="20"/>
          <w:lang w:val="ka-GE"/>
        </w:rPr>
        <w:t>ს ჩამოყალიბება</w:t>
      </w:r>
      <w:r>
        <w:rPr>
          <w:rFonts w:ascii="Sylfaen" w:eastAsia="Times New Roman" w:hAnsi="Sylfaen" w:cs="Sylfaen"/>
          <w:sz w:val="20"/>
          <w:szCs w:val="20"/>
          <w:lang w:val="ka-GE"/>
        </w:rPr>
        <w:t xml:space="preserve">ს </w:t>
      </w:r>
      <w:r w:rsidRPr="003F12E2">
        <w:rPr>
          <w:rFonts w:ascii="Sylfaen" w:eastAsia="Times New Roman" w:hAnsi="Sylfaen" w:cs="Times New Roman"/>
          <w:sz w:val="20"/>
          <w:szCs w:val="20"/>
        </w:rPr>
        <w:t xml:space="preserve">და </w:t>
      </w:r>
      <w:r w:rsidR="00D62A32">
        <w:rPr>
          <w:rFonts w:ascii="Sylfaen" w:eastAsia="Times New Roman" w:hAnsi="Sylfaen" w:cs="Sylfaen"/>
          <w:sz w:val="20"/>
          <w:szCs w:val="20"/>
          <w:lang w:val="ka-GE"/>
        </w:rPr>
        <w:t>ქვეყნის სტაბილურ</w:t>
      </w:r>
      <w:r w:rsidR="007F4B66" w:rsidRPr="00675F65">
        <w:rPr>
          <w:rFonts w:ascii="Sylfaen" w:eastAsia="Times New Roman" w:hAnsi="Sylfaen" w:cs="Times New Roman"/>
          <w:sz w:val="20"/>
          <w:szCs w:val="20"/>
          <w:lang w:val="ka-GE"/>
        </w:rPr>
        <w:t xml:space="preserve"> </w:t>
      </w:r>
      <w:r>
        <w:rPr>
          <w:rFonts w:ascii="Sylfaen" w:eastAsia="Times New Roman" w:hAnsi="Sylfaen" w:cs="Sylfaen"/>
          <w:sz w:val="20"/>
          <w:szCs w:val="20"/>
          <w:lang w:val="ka-GE"/>
        </w:rPr>
        <w:t>წინსვლ</w:t>
      </w:r>
      <w:r w:rsidR="00D62A32">
        <w:rPr>
          <w:rFonts w:ascii="Sylfaen" w:eastAsia="Times New Roman" w:hAnsi="Sylfaen" w:cs="Sylfaen"/>
          <w:sz w:val="20"/>
          <w:szCs w:val="20"/>
          <w:lang w:val="ka-GE"/>
        </w:rPr>
        <w:t>ა</w:t>
      </w:r>
      <w:r w:rsidR="007F4B66" w:rsidRPr="00675F65">
        <w:rPr>
          <w:rFonts w:ascii="Sylfaen" w:eastAsia="Times New Roman" w:hAnsi="Sylfaen" w:cs="Sylfaen"/>
          <w:sz w:val="20"/>
          <w:szCs w:val="20"/>
          <w:lang w:val="ka-GE"/>
        </w:rPr>
        <w:t>ს</w:t>
      </w:r>
      <w:r>
        <w:rPr>
          <w:rFonts w:ascii="Sylfaen" w:eastAsia="Times New Roman" w:hAnsi="Sylfaen" w:cs="Sylfaen"/>
          <w:sz w:val="20"/>
          <w:szCs w:val="20"/>
          <w:lang w:val="ka-GE"/>
        </w:rPr>
        <w:t>.</w:t>
      </w:r>
      <w:r w:rsidR="007F4B66" w:rsidRPr="00675F65">
        <w:rPr>
          <w:rFonts w:ascii="Sylfaen" w:eastAsia="Times New Roman" w:hAnsi="Sylfaen" w:cs="Sylfaen"/>
          <w:sz w:val="20"/>
          <w:szCs w:val="20"/>
          <w:lang w:val="ka-GE"/>
        </w:rPr>
        <w:t xml:space="preserve"> </w:t>
      </w:r>
      <w:r>
        <w:rPr>
          <w:rFonts w:ascii="Sylfaen" w:eastAsia="Times New Roman" w:hAnsi="Sylfaen" w:cs="Sylfaen"/>
          <w:sz w:val="20"/>
          <w:szCs w:val="20"/>
          <w:lang w:val="ka-GE"/>
        </w:rPr>
        <w:t xml:space="preserve">განავითაროს </w:t>
      </w:r>
      <w:r w:rsidR="007F4B66" w:rsidRPr="00675F65">
        <w:rPr>
          <w:rFonts w:ascii="Sylfaen" w:eastAsia="Times New Roman" w:hAnsi="Sylfaen" w:cs="Sylfaen"/>
          <w:sz w:val="20"/>
          <w:szCs w:val="20"/>
          <w:lang w:val="ka-GE"/>
        </w:rPr>
        <w:t>არსებული</w:t>
      </w:r>
      <w:r w:rsidR="007F4B66" w:rsidRPr="00675F65">
        <w:rPr>
          <w:rFonts w:ascii="Sylfaen" w:eastAsia="Times New Roman" w:hAnsi="Sylfaen" w:cs="Times New Roman"/>
          <w:sz w:val="20"/>
          <w:szCs w:val="20"/>
          <w:lang w:val="ka-GE"/>
        </w:rPr>
        <w:t xml:space="preserve"> პოზიცი</w:t>
      </w:r>
      <w:r>
        <w:rPr>
          <w:rFonts w:ascii="Sylfaen" w:eastAsia="Times New Roman" w:hAnsi="Sylfaen" w:cs="Times New Roman"/>
          <w:sz w:val="20"/>
          <w:szCs w:val="20"/>
          <w:lang w:val="ka-GE"/>
        </w:rPr>
        <w:t>ა</w:t>
      </w:r>
      <w:r w:rsidR="007F4B66" w:rsidRPr="00675F65">
        <w:rPr>
          <w:rFonts w:ascii="Sylfaen" w:eastAsia="Times New Roman" w:hAnsi="Sylfaen" w:cs="Times New Roman"/>
          <w:sz w:val="20"/>
          <w:szCs w:val="20"/>
          <w:lang w:val="ka-GE"/>
        </w:rPr>
        <w:t xml:space="preserve">  საერთაშორისო და ეროვნული პარტნიორობის გაღრმავების გზით.</w:t>
      </w:r>
    </w:p>
    <w:p w:rsidR="003F12E2" w:rsidRDefault="003F12E2" w:rsidP="006C2D65">
      <w:pPr>
        <w:spacing w:after="0" w:line="240" w:lineRule="auto"/>
        <w:ind w:firstLine="567"/>
        <w:jc w:val="center"/>
        <w:rPr>
          <w:rFonts w:ascii="Sylfaen" w:eastAsia="Times New Roman" w:hAnsi="Sylfaen" w:cs="Times New Roman"/>
          <w:sz w:val="20"/>
          <w:szCs w:val="20"/>
        </w:rPr>
      </w:pPr>
    </w:p>
    <w:p w:rsidR="007F4B66" w:rsidRPr="00675F65" w:rsidRDefault="007F4B66" w:rsidP="006C2D65">
      <w:pPr>
        <w:spacing w:after="0" w:line="240" w:lineRule="auto"/>
        <w:ind w:firstLine="567"/>
        <w:jc w:val="center"/>
        <w:rPr>
          <w:rFonts w:ascii="Sylfaen" w:eastAsia="Times New Roman" w:hAnsi="Sylfaen" w:cs="Times New Roman"/>
          <w:b/>
          <w:sz w:val="20"/>
          <w:szCs w:val="20"/>
          <w:lang w:val="ka-GE"/>
        </w:rPr>
      </w:pPr>
      <w:r w:rsidRPr="00675F65">
        <w:rPr>
          <w:rFonts w:ascii="Sylfaen" w:eastAsia="Times New Roman" w:hAnsi="Sylfaen" w:cs="Times New Roman"/>
          <w:b/>
          <w:sz w:val="20"/>
          <w:szCs w:val="20"/>
          <w:lang w:val="ka-GE"/>
        </w:rPr>
        <w:t>ფაკულტეტის ხედვა</w:t>
      </w:r>
    </w:p>
    <w:p w:rsidR="007F4B66" w:rsidRPr="00675F65" w:rsidRDefault="007F4B66" w:rsidP="006C2D65">
      <w:pPr>
        <w:spacing w:after="0" w:line="240" w:lineRule="auto"/>
        <w:ind w:firstLine="567"/>
        <w:jc w:val="center"/>
        <w:rPr>
          <w:rFonts w:ascii="Sylfaen" w:eastAsia="Times New Roman" w:hAnsi="Sylfaen" w:cs="Times New Roman"/>
          <w:b/>
          <w:sz w:val="20"/>
          <w:szCs w:val="20"/>
          <w:lang w:val="ka-GE"/>
        </w:rPr>
      </w:pPr>
    </w:p>
    <w:p w:rsidR="00CD3F77" w:rsidRPr="007A413A" w:rsidRDefault="007F4B66" w:rsidP="007A413A">
      <w:pPr>
        <w:spacing w:after="0" w:line="240" w:lineRule="auto"/>
        <w:ind w:firstLine="567"/>
        <w:jc w:val="both"/>
        <w:rPr>
          <w:rFonts w:ascii="Sylfaen" w:eastAsia="Arial Unicode MS" w:hAnsi="Sylfaen" w:cs="Sylfaen"/>
          <w:sz w:val="20"/>
          <w:szCs w:val="20"/>
          <w:lang w:val="ka-GE"/>
        </w:rPr>
      </w:pPr>
      <w:r w:rsidRPr="00675F65">
        <w:rPr>
          <w:rFonts w:ascii="Sylfaen" w:eastAsia="Merriweather" w:hAnsi="Sylfaen" w:cs="Merriweather"/>
          <w:sz w:val="20"/>
          <w:szCs w:val="20"/>
          <w:lang w:val="ka-GE"/>
        </w:rPr>
        <w:t xml:space="preserve">ზუსტ და საბუნებისმეტყველო მეცნიერებათა ფაკულტეტი </w:t>
      </w:r>
      <w:r w:rsidRPr="00675F65">
        <w:rPr>
          <w:rFonts w:ascii="Sylfaen" w:eastAsia="Arial Unicode MS" w:hAnsi="Sylfaen" w:cs="Sylfaen"/>
          <w:sz w:val="20"/>
          <w:szCs w:val="20"/>
        </w:rPr>
        <w:t>მრავალპროფილიანი</w:t>
      </w:r>
      <w:r w:rsidRPr="00675F65">
        <w:rPr>
          <w:rFonts w:ascii="Sylfaen" w:eastAsia="Arial Unicode MS" w:hAnsi="Sylfaen" w:cs="Sylfaen"/>
          <w:sz w:val="20"/>
          <w:szCs w:val="20"/>
          <w:lang w:val="ka-GE"/>
        </w:rPr>
        <w:t xml:space="preserve"> </w:t>
      </w:r>
      <w:r w:rsidRPr="00675F65">
        <w:rPr>
          <w:rFonts w:ascii="Sylfaen" w:eastAsia="Arial Unicode MS" w:hAnsi="Sylfaen" w:cs="Sylfaen"/>
          <w:sz w:val="20"/>
          <w:szCs w:val="20"/>
        </w:rPr>
        <w:t>სტრუქტურული</w:t>
      </w:r>
      <w:r w:rsidRPr="00675F65">
        <w:rPr>
          <w:rFonts w:ascii="Sylfaen" w:eastAsia="Arial Unicode MS" w:hAnsi="Sylfaen" w:cs="Times New Roman"/>
          <w:sz w:val="20"/>
          <w:szCs w:val="20"/>
        </w:rPr>
        <w:t xml:space="preserve"> </w:t>
      </w:r>
      <w:r w:rsidRPr="00675F65">
        <w:rPr>
          <w:rFonts w:ascii="Sylfaen" w:eastAsia="Arial Unicode MS" w:hAnsi="Sylfaen" w:cs="Sylfaen"/>
          <w:sz w:val="20"/>
          <w:szCs w:val="20"/>
        </w:rPr>
        <w:t>ერთეული</w:t>
      </w:r>
      <w:r w:rsidRPr="00675F65">
        <w:rPr>
          <w:rFonts w:ascii="Sylfaen" w:eastAsia="Arial Unicode MS" w:hAnsi="Sylfaen" w:cs="Sylfaen"/>
          <w:sz w:val="20"/>
          <w:szCs w:val="20"/>
          <w:lang w:val="ka-GE"/>
        </w:rPr>
        <w:t xml:space="preserve">ა, რომელიც სწავლების ინოვაციური მეთოდების გამოყენებით და </w:t>
      </w:r>
      <w:r w:rsidRPr="00675F65">
        <w:rPr>
          <w:rFonts w:ascii="Sylfaen" w:eastAsia="Arial Unicode MS" w:hAnsi="Sylfaen" w:cs="Sylfaen"/>
          <w:sz w:val="20"/>
          <w:szCs w:val="20"/>
          <w:lang w:val="ka-GE"/>
        </w:rPr>
        <w:lastRenderedPageBreak/>
        <w:t>თანამედროვე კვლევებზე დაყრდნობით, ემსახურება</w:t>
      </w:r>
      <w:r w:rsidR="007A413A">
        <w:rPr>
          <w:rFonts w:ascii="Sylfaen" w:eastAsia="Arial Unicode MS" w:hAnsi="Sylfaen" w:cs="Sylfaen"/>
          <w:sz w:val="20"/>
          <w:szCs w:val="20"/>
          <w:lang w:val="ka-GE"/>
        </w:rPr>
        <w:t xml:space="preserve"> </w:t>
      </w:r>
      <w:r w:rsidR="007A413A">
        <w:rPr>
          <w:rFonts w:ascii="Sylfaen" w:hAnsi="Sylfaen"/>
          <w:sz w:val="20"/>
          <w:szCs w:val="20"/>
          <w:lang w:val="ka-GE"/>
        </w:rPr>
        <w:t>მათემატიკის, საბუნებისმეტყველო მეცნიერებათა</w:t>
      </w:r>
      <w:r w:rsidR="007A413A" w:rsidRPr="00CD3F77">
        <w:rPr>
          <w:rFonts w:ascii="Sylfaen" w:hAnsi="Sylfaen"/>
          <w:sz w:val="20"/>
          <w:szCs w:val="20"/>
        </w:rPr>
        <w:t xml:space="preserve"> და </w:t>
      </w:r>
      <w:r w:rsidR="007A413A">
        <w:rPr>
          <w:rFonts w:ascii="Sylfaen" w:hAnsi="Sylfaen"/>
          <w:sz w:val="20"/>
          <w:szCs w:val="20"/>
          <w:lang w:val="ka-GE"/>
        </w:rPr>
        <w:t xml:space="preserve">ინფორმაციული </w:t>
      </w:r>
      <w:r w:rsidR="007A413A" w:rsidRPr="00CD3F77">
        <w:rPr>
          <w:rFonts w:ascii="Sylfaen" w:hAnsi="Sylfaen"/>
          <w:sz w:val="20"/>
          <w:szCs w:val="20"/>
        </w:rPr>
        <w:t>ტექნოლ</w:t>
      </w:r>
      <w:r w:rsidR="007A413A">
        <w:rPr>
          <w:rFonts w:ascii="Sylfaen" w:hAnsi="Sylfaen"/>
          <w:sz w:val="20"/>
          <w:szCs w:val="20"/>
          <w:lang w:val="ka-GE"/>
        </w:rPr>
        <w:t>ო</w:t>
      </w:r>
      <w:r w:rsidR="007A413A" w:rsidRPr="00CD3F77">
        <w:rPr>
          <w:rFonts w:ascii="Sylfaen" w:hAnsi="Sylfaen"/>
          <w:sz w:val="20"/>
          <w:szCs w:val="20"/>
        </w:rPr>
        <w:t>გიების სფერო</w:t>
      </w:r>
      <w:r w:rsidR="007A413A">
        <w:rPr>
          <w:rFonts w:ascii="Sylfaen" w:hAnsi="Sylfaen"/>
          <w:sz w:val="20"/>
          <w:szCs w:val="20"/>
          <w:lang w:val="ka-GE"/>
        </w:rPr>
        <w:t>ებ</w:t>
      </w:r>
      <w:r w:rsidR="007A413A" w:rsidRPr="00CD3F77">
        <w:rPr>
          <w:rFonts w:ascii="Sylfaen" w:hAnsi="Sylfaen"/>
          <w:sz w:val="20"/>
          <w:szCs w:val="20"/>
        </w:rPr>
        <w:t>ში</w:t>
      </w:r>
      <w:r w:rsidR="007A413A">
        <w:rPr>
          <w:rFonts w:ascii="Sylfaen" w:hAnsi="Sylfaen"/>
          <w:sz w:val="20"/>
          <w:szCs w:val="20"/>
          <w:lang w:val="ka-GE"/>
        </w:rPr>
        <w:t>,</w:t>
      </w:r>
      <w:r w:rsidR="007A413A" w:rsidRPr="00CD3F77">
        <w:rPr>
          <w:rFonts w:ascii="Sylfaen" w:hAnsi="Sylfaen"/>
          <w:sz w:val="20"/>
          <w:szCs w:val="20"/>
        </w:rPr>
        <w:t xml:space="preserve"> დასაქმების ბაზრებზე</w:t>
      </w:r>
      <w:r w:rsidR="007A413A">
        <w:rPr>
          <w:rFonts w:ascii="Sylfaen" w:hAnsi="Sylfaen"/>
          <w:sz w:val="20"/>
          <w:szCs w:val="20"/>
          <w:lang w:val="ka-GE"/>
        </w:rPr>
        <w:t xml:space="preserve"> </w:t>
      </w:r>
      <w:r w:rsidR="007A413A" w:rsidRPr="00CD3F77">
        <w:rPr>
          <w:rFonts w:ascii="Sylfaen" w:hAnsi="Sylfaen"/>
          <w:sz w:val="20"/>
          <w:szCs w:val="20"/>
        </w:rPr>
        <w:t>კონკურენტუნარიანი</w:t>
      </w:r>
      <w:r w:rsidR="007A413A">
        <w:rPr>
          <w:rFonts w:ascii="Sylfaen" w:hAnsi="Sylfaen"/>
          <w:sz w:val="20"/>
          <w:szCs w:val="20"/>
          <w:lang w:val="ka-GE"/>
        </w:rPr>
        <w:t xml:space="preserve"> </w:t>
      </w:r>
      <w:r w:rsidR="007A413A" w:rsidRPr="00CD3F77">
        <w:rPr>
          <w:rFonts w:ascii="Sylfaen" w:hAnsi="Sylfaen"/>
          <w:sz w:val="20"/>
          <w:szCs w:val="20"/>
        </w:rPr>
        <w:t xml:space="preserve">ახალგაზრდა </w:t>
      </w:r>
      <w:r w:rsidR="007A413A">
        <w:rPr>
          <w:rFonts w:ascii="Sylfaen" w:hAnsi="Sylfaen"/>
          <w:sz w:val="20"/>
          <w:szCs w:val="20"/>
          <w:lang w:val="ka-GE"/>
        </w:rPr>
        <w:t>თაობის აღზრდას</w:t>
      </w:r>
      <w:r w:rsidR="007A413A">
        <w:rPr>
          <w:rFonts w:ascii="Sylfaen" w:hAnsi="Sylfaen"/>
          <w:sz w:val="20"/>
          <w:szCs w:val="20"/>
          <w:lang w:val="ka-GE"/>
        </w:rPr>
        <w:t>;</w:t>
      </w:r>
      <w:r w:rsidRPr="00675F65">
        <w:rPr>
          <w:rFonts w:ascii="Sylfaen" w:eastAsia="Arial Unicode MS" w:hAnsi="Sylfaen" w:cs="Sylfaen"/>
          <w:sz w:val="20"/>
          <w:szCs w:val="20"/>
          <w:lang w:val="ka-GE"/>
        </w:rPr>
        <w:t xml:space="preserve"> </w:t>
      </w:r>
      <w:r w:rsidR="007A413A">
        <w:rPr>
          <w:rFonts w:ascii="Sylfaen" w:eastAsia="Arial Unicode MS" w:hAnsi="Sylfaen" w:cs="Sylfaen"/>
          <w:sz w:val="20"/>
          <w:szCs w:val="20"/>
          <w:lang w:val="ka-GE"/>
        </w:rPr>
        <w:t xml:space="preserve">წვლილი შეაქვს </w:t>
      </w:r>
      <w:r w:rsidRPr="00675F65">
        <w:rPr>
          <w:rFonts w:ascii="Sylfaen" w:eastAsia="Arial Unicode MS" w:hAnsi="Sylfaen" w:cs="Sylfaen"/>
          <w:sz w:val="20"/>
          <w:szCs w:val="20"/>
          <w:lang w:val="ka-GE"/>
        </w:rPr>
        <w:t>ქვეყნის და რეგიონის სოციალურ, ეკონომიკურ და პოლიტიკურ განვითარება</w:t>
      </w:r>
      <w:r w:rsidR="007A413A">
        <w:rPr>
          <w:rFonts w:ascii="Sylfaen" w:eastAsia="Arial Unicode MS" w:hAnsi="Sylfaen" w:cs="Sylfaen"/>
          <w:sz w:val="20"/>
          <w:szCs w:val="20"/>
          <w:lang w:val="ka-GE"/>
        </w:rPr>
        <w:t>ში</w:t>
      </w:r>
      <w:r w:rsidRPr="00675F65">
        <w:rPr>
          <w:rFonts w:ascii="Sylfaen" w:eastAsia="Arial Unicode MS" w:hAnsi="Sylfaen" w:cs="Sylfaen"/>
          <w:sz w:val="20"/>
          <w:szCs w:val="20"/>
          <w:lang w:val="ka-GE"/>
        </w:rPr>
        <w:t xml:space="preserve"> და მოქალაქეობრივი შეგნების მქონე თაობ</w:t>
      </w:r>
      <w:r w:rsidR="00753323">
        <w:rPr>
          <w:rFonts w:ascii="Sylfaen" w:eastAsia="Arial Unicode MS" w:hAnsi="Sylfaen" w:cs="Sylfaen"/>
          <w:sz w:val="20"/>
          <w:szCs w:val="20"/>
          <w:lang w:val="ka-GE"/>
        </w:rPr>
        <w:t>ებ</w:t>
      </w:r>
      <w:r w:rsidRPr="00675F65">
        <w:rPr>
          <w:rFonts w:ascii="Sylfaen" w:eastAsia="Arial Unicode MS" w:hAnsi="Sylfaen" w:cs="Sylfaen"/>
          <w:sz w:val="20"/>
          <w:szCs w:val="20"/>
          <w:lang w:val="ka-GE"/>
        </w:rPr>
        <w:t>ის აღზრდა</w:t>
      </w:r>
      <w:r w:rsidR="007A413A">
        <w:rPr>
          <w:rFonts w:ascii="Sylfaen" w:eastAsia="Arial Unicode MS" w:hAnsi="Sylfaen" w:cs="Sylfaen"/>
          <w:sz w:val="20"/>
          <w:szCs w:val="20"/>
          <w:lang w:val="ka-GE"/>
        </w:rPr>
        <w:t>ში</w:t>
      </w:r>
      <w:r w:rsidR="007A413A">
        <w:rPr>
          <w:rFonts w:ascii="Sylfaen" w:hAnsi="Sylfaen"/>
          <w:sz w:val="20"/>
          <w:szCs w:val="20"/>
          <w:lang w:val="ka-GE"/>
        </w:rPr>
        <w:t>.</w:t>
      </w:r>
      <w:r w:rsidR="00CD3F77" w:rsidRPr="00CD3F77">
        <w:rPr>
          <w:rFonts w:ascii="Sylfaen" w:hAnsi="Sylfaen"/>
          <w:sz w:val="20"/>
          <w:szCs w:val="20"/>
        </w:rPr>
        <w:t xml:space="preserve"> </w:t>
      </w:r>
      <w:r w:rsidR="00753323">
        <w:rPr>
          <w:rFonts w:ascii="Sylfaen" w:hAnsi="Sylfaen"/>
          <w:sz w:val="20"/>
          <w:szCs w:val="20"/>
          <w:lang w:val="ka-GE"/>
        </w:rPr>
        <w:t xml:space="preserve">ფაკულტეტი ხელს უწყობს </w:t>
      </w:r>
      <w:r w:rsidR="00CD3F77" w:rsidRPr="00CD3F77">
        <w:rPr>
          <w:rFonts w:ascii="Sylfaen" w:hAnsi="Sylfaen"/>
          <w:sz w:val="20"/>
          <w:szCs w:val="20"/>
        </w:rPr>
        <w:t xml:space="preserve">სტუდენტებში ინოვაციური და </w:t>
      </w:r>
      <w:r w:rsidR="007A413A">
        <w:rPr>
          <w:rFonts w:ascii="Sylfaen" w:hAnsi="Sylfaen"/>
          <w:sz w:val="20"/>
          <w:szCs w:val="20"/>
          <w:lang w:val="ka-GE"/>
        </w:rPr>
        <w:t>შემოქმედებით</w:t>
      </w:r>
      <w:r w:rsidR="00CD3F77" w:rsidRPr="00CD3F77">
        <w:rPr>
          <w:rFonts w:ascii="Sylfaen" w:hAnsi="Sylfaen"/>
          <w:sz w:val="20"/>
          <w:szCs w:val="20"/>
        </w:rPr>
        <w:t>ი მ</w:t>
      </w:r>
      <w:r w:rsidR="007A413A">
        <w:rPr>
          <w:rFonts w:ascii="Sylfaen" w:hAnsi="Sylfaen"/>
          <w:sz w:val="20"/>
          <w:szCs w:val="20"/>
          <w:lang w:val="ka-GE"/>
        </w:rPr>
        <w:t>ი</w:t>
      </w:r>
      <w:r w:rsidR="00CD3F77" w:rsidRPr="00CD3F77">
        <w:rPr>
          <w:rFonts w:ascii="Sylfaen" w:hAnsi="Sylfaen"/>
          <w:sz w:val="20"/>
          <w:szCs w:val="20"/>
        </w:rPr>
        <w:t>დგომები</w:t>
      </w:r>
      <w:r w:rsidR="007A413A">
        <w:rPr>
          <w:rFonts w:ascii="Sylfaen" w:hAnsi="Sylfaen"/>
          <w:sz w:val="20"/>
          <w:szCs w:val="20"/>
          <w:lang w:val="ka-GE"/>
        </w:rPr>
        <w:t>ს გაღვივებას</w:t>
      </w:r>
      <w:r w:rsidR="007A413A">
        <w:rPr>
          <w:rFonts w:ascii="Sylfaen" w:hAnsi="Sylfaen"/>
          <w:sz w:val="20"/>
          <w:szCs w:val="20"/>
        </w:rPr>
        <w:t>.</w:t>
      </w:r>
    </w:p>
    <w:p w:rsidR="00CD3F77" w:rsidRDefault="00CD3F77" w:rsidP="00CD3F77">
      <w:pPr>
        <w:spacing w:line="240" w:lineRule="auto"/>
        <w:jc w:val="both"/>
        <w:rPr>
          <w:rFonts w:ascii="Sylfaen" w:hAnsi="Sylfaen"/>
          <w:b/>
          <w:sz w:val="20"/>
          <w:szCs w:val="20"/>
          <w:lang w:val="ka-GE"/>
        </w:rPr>
      </w:pPr>
    </w:p>
    <w:p w:rsidR="007F4B66" w:rsidRPr="00675F65" w:rsidRDefault="007F4B66" w:rsidP="006C2D65">
      <w:pPr>
        <w:spacing w:line="240" w:lineRule="auto"/>
        <w:jc w:val="center"/>
        <w:rPr>
          <w:rFonts w:ascii="Sylfaen" w:hAnsi="Sylfaen"/>
          <w:b/>
          <w:sz w:val="20"/>
          <w:szCs w:val="20"/>
          <w:lang w:val="ka-GE"/>
        </w:rPr>
      </w:pPr>
      <w:r w:rsidRPr="00675F65">
        <w:rPr>
          <w:rFonts w:ascii="Sylfaen" w:hAnsi="Sylfaen"/>
          <w:b/>
          <w:sz w:val="20"/>
          <w:szCs w:val="20"/>
          <w:lang w:val="ka-GE"/>
        </w:rPr>
        <w:t>ფაკულტეტის საგანმანათლებლო პროფილი</w:t>
      </w:r>
    </w:p>
    <w:p w:rsidR="007F4B66" w:rsidRPr="00675F65" w:rsidRDefault="007F4B66" w:rsidP="006C2D65">
      <w:pPr>
        <w:spacing w:after="0" w:line="240" w:lineRule="auto"/>
        <w:ind w:firstLine="284"/>
        <w:jc w:val="both"/>
        <w:rPr>
          <w:rFonts w:ascii="Sylfaen" w:eastAsia="Calibri" w:hAnsi="Sylfaen" w:cs="Times New Roman"/>
          <w:sz w:val="20"/>
          <w:szCs w:val="20"/>
        </w:rPr>
      </w:pPr>
      <w:r w:rsidRPr="00675F65">
        <w:rPr>
          <w:rFonts w:ascii="Sylfaen" w:eastAsia="Calibri" w:hAnsi="Sylfaen" w:cs="Times New Roman"/>
          <w:sz w:val="20"/>
          <w:szCs w:val="20"/>
          <w:lang w:val="ka-GE"/>
        </w:rPr>
        <w:t>ზუსტ და საბუნებისმეტყველო</w:t>
      </w:r>
      <w:r w:rsidRPr="00675F65">
        <w:rPr>
          <w:rFonts w:ascii="Sylfaen" w:eastAsia="Calibri" w:hAnsi="Sylfaen" w:cs="Times New Roman"/>
          <w:sz w:val="20"/>
          <w:szCs w:val="20"/>
        </w:rPr>
        <w:t xml:space="preserve"> მეცნიერებათა ფაკულტეტის განვითარების სტრატეგია მოითხოვს შემდეგი ძირითადი ამოცანების გადაჭრას: </w:t>
      </w:r>
    </w:p>
    <w:p w:rsidR="007F4B66" w:rsidRPr="00675F65" w:rsidRDefault="007F4B66" w:rsidP="006C2D65">
      <w:pPr>
        <w:numPr>
          <w:ilvl w:val="0"/>
          <w:numId w:val="1"/>
        </w:numPr>
        <w:tabs>
          <w:tab w:val="left" w:pos="270"/>
        </w:tabs>
        <w:spacing w:after="0" w:line="240" w:lineRule="auto"/>
        <w:ind w:left="0" w:firstLine="0"/>
        <w:contextualSpacing/>
        <w:jc w:val="both"/>
        <w:rPr>
          <w:rFonts w:ascii="Sylfaen" w:eastAsia="Calibri" w:hAnsi="Sylfaen" w:cs="Times New Roman"/>
          <w:sz w:val="20"/>
          <w:szCs w:val="20"/>
        </w:rPr>
      </w:pPr>
      <w:r w:rsidRPr="00675F65">
        <w:rPr>
          <w:rFonts w:ascii="Sylfaen" w:eastAsia="Calibri" w:hAnsi="Sylfaen" w:cs="Sylfaen"/>
          <w:sz w:val="20"/>
          <w:szCs w:val="20"/>
        </w:rPr>
        <w:t>ხარისხიანი</w:t>
      </w:r>
      <w:r w:rsidRPr="00675F65">
        <w:rPr>
          <w:rFonts w:ascii="Sylfaen" w:eastAsia="Calibri" w:hAnsi="Sylfaen" w:cs="Times New Roman"/>
          <w:sz w:val="20"/>
          <w:szCs w:val="20"/>
        </w:rPr>
        <w:t xml:space="preserve"> განათლების მიცემით საზოგადოებისა და შრომითი ბაზრის მოთხოვნების დაკმაყოფილება; </w:t>
      </w:r>
    </w:p>
    <w:p w:rsidR="007F4B66" w:rsidRPr="00675F65" w:rsidRDefault="007F4B66" w:rsidP="006C2D65">
      <w:pPr>
        <w:numPr>
          <w:ilvl w:val="0"/>
          <w:numId w:val="1"/>
        </w:numPr>
        <w:tabs>
          <w:tab w:val="left" w:pos="270"/>
        </w:tabs>
        <w:spacing w:after="0" w:line="240" w:lineRule="auto"/>
        <w:ind w:left="0" w:firstLine="0"/>
        <w:contextualSpacing/>
        <w:jc w:val="both"/>
        <w:rPr>
          <w:rFonts w:ascii="Sylfaen" w:eastAsia="Calibri" w:hAnsi="Sylfaen" w:cs="Times New Roman"/>
          <w:sz w:val="20"/>
          <w:szCs w:val="20"/>
        </w:rPr>
      </w:pPr>
      <w:r w:rsidRPr="00675F65">
        <w:rPr>
          <w:rFonts w:ascii="Sylfaen" w:eastAsia="Calibri" w:hAnsi="Sylfaen" w:cs="Times New Roman"/>
          <w:sz w:val="20"/>
          <w:szCs w:val="20"/>
          <w:lang w:val="ka-GE"/>
        </w:rPr>
        <w:t>ზუსტ და საბუნებისმეტყველო</w:t>
      </w:r>
      <w:r w:rsidRPr="00675F65">
        <w:rPr>
          <w:rFonts w:ascii="Sylfaen" w:eastAsia="Calibri" w:hAnsi="Sylfaen" w:cs="Times New Roman"/>
          <w:sz w:val="20"/>
          <w:szCs w:val="20"/>
        </w:rPr>
        <w:t xml:space="preserve"> მეცნიერებებში სამეცნიერო კვლევების განვითარება, კვლევის შედეგად მიღებული ცოდნის გავრცელება და დანერგვა სასწავლო პროგრამებში; </w:t>
      </w:r>
    </w:p>
    <w:p w:rsidR="007F4B66" w:rsidRPr="00675F65" w:rsidRDefault="007F4B66" w:rsidP="006C2D65">
      <w:pPr>
        <w:numPr>
          <w:ilvl w:val="0"/>
          <w:numId w:val="1"/>
        </w:numPr>
        <w:tabs>
          <w:tab w:val="left" w:pos="270"/>
        </w:tabs>
        <w:spacing w:after="0" w:line="240" w:lineRule="auto"/>
        <w:ind w:left="0" w:firstLine="0"/>
        <w:contextualSpacing/>
        <w:jc w:val="both"/>
        <w:rPr>
          <w:rFonts w:ascii="Sylfaen" w:eastAsia="Calibri" w:hAnsi="Sylfaen" w:cs="Times New Roman"/>
          <w:sz w:val="20"/>
          <w:szCs w:val="20"/>
        </w:rPr>
      </w:pPr>
      <w:r w:rsidRPr="00675F65">
        <w:rPr>
          <w:rFonts w:ascii="Sylfaen" w:eastAsia="Calibri" w:hAnsi="Sylfaen" w:cs="Times New Roman"/>
          <w:sz w:val="20"/>
          <w:szCs w:val="20"/>
        </w:rPr>
        <w:t xml:space="preserve">საგანმანათლებლო პროგრამების შინაარსის სრულყოფა; </w:t>
      </w:r>
    </w:p>
    <w:p w:rsidR="007F4B66" w:rsidRPr="00675F65" w:rsidRDefault="007F4B66" w:rsidP="006C2D65">
      <w:pPr>
        <w:numPr>
          <w:ilvl w:val="0"/>
          <w:numId w:val="1"/>
        </w:numPr>
        <w:tabs>
          <w:tab w:val="left" w:pos="270"/>
        </w:tabs>
        <w:spacing w:after="0" w:line="240" w:lineRule="auto"/>
        <w:ind w:left="0" w:firstLine="0"/>
        <w:contextualSpacing/>
        <w:jc w:val="both"/>
        <w:rPr>
          <w:rFonts w:ascii="Sylfaen" w:eastAsia="Calibri" w:hAnsi="Sylfaen" w:cs="Times New Roman"/>
          <w:sz w:val="20"/>
          <w:szCs w:val="20"/>
        </w:rPr>
      </w:pPr>
      <w:r w:rsidRPr="00675F65">
        <w:rPr>
          <w:rFonts w:ascii="Sylfaen" w:eastAsia="Calibri" w:hAnsi="Sylfaen" w:cs="Times New Roman"/>
          <w:sz w:val="20"/>
          <w:szCs w:val="20"/>
        </w:rPr>
        <w:t>სასაწავლო პროცესის მართვის ეფექტ</w:t>
      </w:r>
      <w:r w:rsidR="005654B1">
        <w:rPr>
          <w:rFonts w:ascii="Sylfaen" w:eastAsia="Calibri" w:hAnsi="Sylfaen" w:cs="Times New Roman"/>
          <w:sz w:val="20"/>
          <w:szCs w:val="20"/>
          <w:lang w:val="ka-GE"/>
        </w:rPr>
        <w:t>იან</w:t>
      </w:r>
      <w:r w:rsidRPr="00675F65">
        <w:rPr>
          <w:rFonts w:ascii="Sylfaen" w:eastAsia="Calibri" w:hAnsi="Sylfaen" w:cs="Times New Roman"/>
          <w:sz w:val="20"/>
          <w:szCs w:val="20"/>
        </w:rPr>
        <w:t xml:space="preserve">ობის ამაღლება. </w:t>
      </w:r>
    </w:p>
    <w:p w:rsidR="007F4B66" w:rsidRPr="00675F65" w:rsidRDefault="007F4B66" w:rsidP="006C2D65">
      <w:pPr>
        <w:tabs>
          <w:tab w:val="left" w:pos="270"/>
        </w:tabs>
        <w:spacing w:after="0" w:line="240" w:lineRule="auto"/>
        <w:contextualSpacing/>
        <w:jc w:val="both"/>
        <w:rPr>
          <w:rFonts w:ascii="Sylfaen" w:eastAsia="Calibri" w:hAnsi="Sylfaen" w:cs="Times New Roman"/>
          <w:sz w:val="20"/>
          <w:szCs w:val="20"/>
        </w:rPr>
      </w:pPr>
    </w:p>
    <w:p w:rsidR="007F4B66" w:rsidRPr="00675F65" w:rsidRDefault="007F4B66" w:rsidP="006C2D65">
      <w:pPr>
        <w:spacing w:after="0" w:line="240" w:lineRule="auto"/>
        <w:ind w:firstLine="567"/>
        <w:jc w:val="both"/>
        <w:rPr>
          <w:rFonts w:ascii="Sylfaen" w:eastAsia="Merriweather" w:hAnsi="Sylfaen" w:cs="Merriweather"/>
          <w:b/>
          <w:sz w:val="20"/>
          <w:szCs w:val="20"/>
          <w:lang w:val="ka-GE"/>
        </w:rPr>
      </w:pPr>
    </w:p>
    <w:p w:rsidR="007F4B66" w:rsidRPr="00675F65" w:rsidRDefault="007F4B66" w:rsidP="006C2D65">
      <w:pPr>
        <w:shd w:val="clear" w:color="auto" w:fill="E7E6E6" w:themeFill="background2"/>
        <w:spacing w:after="0" w:line="240" w:lineRule="auto"/>
        <w:ind w:firstLine="284"/>
        <w:jc w:val="both"/>
        <w:rPr>
          <w:rFonts w:ascii="Sylfaen" w:eastAsia="Calibri" w:hAnsi="Sylfaen" w:cs="Times New Roman"/>
          <w:b/>
          <w:sz w:val="20"/>
          <w:szCs w:val="20"/>
          <w:lang w:val="ka-GE"/>
        </w:rPr>
      </w:pPr>
      <w:r w:rsidRPr="00675F65">
        <w:rPr>
          <w:rFonts w:ascii="Sylfaen" w:eastAsia="Calibri" w:hAnsi="Sylfaen" w:cs="Times New Roman"/>
          <w:b/>
          <w:sz w:val="20"/>
          <w:szCs w:val="20"/>
          <w:lang w:val="ka-GE"/>
        </w:rPr>
        <w:t>მოკლე სიტუაციური აღწერა:</w:t>
      </w:r>
    </w:p>
    <w:p w:rsidR="007F4B66" w:rsidRPr="00675F65" w:rsidRDefault="007F4B66" w:rsidP="006C2D65">
      <w:pPr>
        <w:spacing w:after="0" w:line="240" w:lineRule="auto"/>
        <w:ind w:firstLine="284"/>
        <w:jc w:val="both"/>
        <w:rPr>
          <w:rFonts w:ascii="Sylfaen" w:eastAsia="Calibri" w:hAnsi="Sylfaen" w:cs="Times New Roman"/>
          <w:sz w:val="20"/>
          <w:szCs w:val="20"/>
          <w:lang w:val="ka-GE"/>
        </w:rPr>
      </w:pPr>
    </w:p>
    <w:p w:rsidR="007F4B66" w:rsidRPr="00675F65" w:rsidRDefault="007F4B66" w:rsidP="006C2D65">
      <w:pPr>
        <w:spacing w:after="0" w:line="240" w:lineRule="auto"/>
        <w:ind w:firstLine="284"/>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ფაკულტეტი ახორციელებს ზუსტ და საბუნებისმეტყველო მეცნიერებათა მიმართულებების საგანმანათლებლო პროგრამებს შემდეგ დარგებში: </w:t>
      </w:r>
    </w:p>
    <w:p w:rsidR="007F4B66" w:rsidRPr="00675F65" w:rsidRDefault="007F4B66" w:rsidP="006C2D65">
      <w:pPr>
        <w:spacing w:after="0" w:line="240" w:lineRule="auto"/>
        <w:jc w:val="both"/>
        <w:rPr>
          <w:rFonts w:ascii="Sylfaen" w:eastAsia="Calibri" w:hAnsi="Sylfaen" w:cs="Times New Roman"/>
          <w:sz w:val="20"/>
          <w:szCs w:val="20"/>
          <w:lang w:val="ka-GE"/>
        </w:rPr>
      </w:pPr>
      <w:r w:rsidRPr="00675F65">
        <w:rPr>
          <w:rFonts w:ascii="Sylfaen" w:eastAsia="Calibri" w:hAnsi="Sylfaen" w:cs="Times New Roman"/>
          <w:b/>
          <w:sz w:val="20"/>
          <w:szCs w:val="20"/>
          <w:lang w:val="ka-GE"/>
        </w:rPr>
        <w:t>საბაკალავრო და მაინორ-პროგრამა:</w:t>
      </w:r>
      <w:r w:rsidRPr="00675F65">
        <w:rPr>
          <w:rFonts w:ascii="Sylfaen" w:eastAsia="Calibri" w:hAnsi="Sylfaen" w:cs="Times New Roman"/>
          <w:sz w:val="20"/>
          <w:szCs w:val="20"/>
          <w:lang w:val="ka-GE"/>
        </w:rPr>
        <w:t xml:space="preserve"> მათემატიკა; კომპიუტერული მეცნიერებები; ქიმია; ფიზიკა; გეოგრაფია; ბიოლოგია; ეკოლოგია; გამოყენებითი ბიომეცნიერებები (ბიოტექნოლოგია).</w:t>
      </w:r>
    </w:p>
    <w:p w:rsidR="007F4B66" w:rsidRPr="00675F65" w:rsidRDefault="007F4B66" w:rsidP="006C2D65">
      <w:pPr>
        <w:spacing w:after="0" w:line="240" w:lineRule="auto"/>
        <w:jc w:val="both"/>
        <w:rPr>
          <w:rFonts w:ascii="Sylfaen" w:eastAsia="Calibri" w:hAnsi="Sylfaen" w:cs="Times New Roman"/>
          <w:sz w:val="20"/>
          <w:szCs w:val="20"/>
          <w:lang w:val="ka-GE"/>
        </w:rPr>
      </w:pPr>
      <w:r w:rsidRPr="00675F65">
        <w:rPr>
          <w:rFonts w:ascii="Sylfaen" w:eastAsia="Calibri" w:hAnsi="Sylfaen" w:cs="Times New Roman"/>
          <w:b/>
          <w:sz w:val="20"/>
          <w:szCs w:val="20"/>
          <w:lang w:val="ka-GE"/>
        </w:rPr>
        <w:t>სამაგისტრო პროგრამა:</w:t>
      </w:r>
      <w:r w:rsidRPr="00675F65">
        <w:rPr>
          <w:rFonts w:ascii="Sylfaen" w:eastAsia="Calibri" w:hAnsi="Sylfaen" w:cs="Times New Roman"/>
          <w:sz w:val="20"/>
          <w:szCs w:val="20"/>
          <w:lang w:val="ka-GE"/>
        </w:rPr>
        <w:t xml:space="preserve"> მათემატიკა; კომპიუტერული მეცნიერებები;  რეგიონალური გეოგრაფია და რეკრეაციული რესურსები; ბიოლოგია; გამოყენებითი ბიომეცნიერებები (ბიოტექნოლოგია).</w:t>
      </w:r>
    </w:p>
    <w:p w:rsidR="007F4B66" w:rsidRPr="00675F65" w:rsidRDefault="007F4B66" w:rsidP="006C2D65">
      <w:pPr>
        <w:spacing w:after="0" w:line="240" w:lineRule="auto"/>
        <w:jc w:val="both"/>
        <w:rPr>
          <w:rFonts w:ascii="Sylfaen" w:eastAsia="Calibri" w:hAnsi="Sylfaen" w:cs="Times New Roman"/>
          <w:sz w:val="20"/>
          <w:szCs w:val="20"/>
          <w:lang w:val="ka-GE"/>
        </w:rPr>
      </w:pPr>
      <w:r w:rsidRPr="00675F65">
        <w:rPr>
          <w:rFonts w:ascii="Sylfaen" w:eastAsia="Calibri" w:hAnsi="Sylfaen" w:cs="Times New Roman"/>
          <w:b/>
          <w:sz w:val="20"/>
          <w:szCs w:val="20"/>
          <w:lang w:val="ka-GE"/>
        </w:rPr>
        <w:t>სადოქტორო პროგრამა:</w:t>
      </w:r>
      <w:r w:rsidRPr="00675F65">
        <w:rPr>
          <w:rFonts w:ascii="Sylfaen" w:eastAsia="Calibri" w:hAnsi="Sylfaen" w:cs="Times New Roman"/>
          <w:sz w:val="20"/>
          <w:szCs w:val="20"/>
          <w:lang w:val="ka-GE"/>
        </w:rPr>
        <w:t xml:space="preserve"> ფუნქციათა თეორია.</w:t>
      </w:r>
    </w:p>
    <w:p w:rsidR="007F4B66" w:rsidRPr="00675F65" w:rsidRDefault="007F4B66" w:rsidP="006C2D65">
      <w:pPr>
        <w:spacing w:after="0" w:line="240" w:lineRule="auto"/>
        <w:ind w:firstLine="284"/>
        <w:jc w:val="both"/>
        <w:rPr>
          <w:rFonts w:ascii="Sylfaen" w:eastAsia="Calibri" w:hAnsi="Sylfaen" w:cs="Sylfaen"/>
          <w:sz w:val="20"/>
          <w:szCs w:val="20"/>
          <w:lang w:val="ka-GE"/>
        </w:rPr>
      </w:pPr>
      <w:r w:rsidRPr="00675F65">
        <w:rPr>
          <w:rFonts w:ascii="Sylfaen" w:eastAsia="Calibri" w:hAnsi="Sylfaen" w:cs="Sylfaen"/>
          <w:sz w:val="20"/>
          <w:szCs w:val="20"/>
          <w:lang w:val="ka-GE"/>
        </w:rPr>
        <w:t xml:space="preserve">ზუსტ და საბუნებისმეტყველო მეცნიერებათა ფაკულტეტი </w:t>
      </w:r>
      <w:r w:rsidRPr="00675F65">
        <w:rPr>
          <w:rFonts w:ascii="Sylfaen" w:eastAsia="Calibri" w:hAnsi="Sylfaen" w:cs="Sylfaen"/>
          <w:sz w:val="20"/>
          <w:szCs w:val="20"/>
        </w:rPr>
        <w:t xml:space="preserve">2012 </w:t>
      </w:r>
      <w:r w:rsidRPr="00675F65">
        <w:rPr>
          <w:rFonts w:ascii="Sylfaen" w:eastAsia="Calibri" w:hAnsi="Sylfaen" w:cs="Sylfaen"/>
          <w:sz w:val="20"/>
          <w:szCs w:val="20"/>
          <w:lang w:val="ka-GE"/>
        </w:rPr>
        <w:t>წლიდან ახორციელებს აკრედიტებულ</w:t>
      </w:r>
      <w:r w:rsidRPr="00675F65">
        <w:rPr>
          <w:rFonts w:ascii="Sylfaen" w:eastAsia="Calibri" w:hAnsi="Sylfaen" w:cs="Sylfaen"/>
          <w:sz w:val="20"/>
          <w:szCs w:val="20"/>
        </w:rPr>
        <w:t xml:space="preserve"> </w:t>
      </w:r>
      <w:r w:rsidRPr="00675F65">
        <w:rPr>
          <w:rFonts w:ascii="Sylfaen" w:eastAsia="Calibri" w:hAnsi="Sylfaen" w:cs="Sylfaen"/>
          <w:sz w:val="20"/>
          <w:szCs w:val="20"/>
          <w:lang w:val="ka-GE"/>
        </w:rPr>
        <w:t xml:space="preserve">უმაღლეს საგანმანათლებლო პროგრამებს ექვს დარგობრივ დეპარტამენტში: </w:t>
      </w:r>
    </w:p>
    <w:p w:rsidR="007F4B66" w:rsidRPr="00675F65" w:rsidRDefault="007F4B66" w:rsidP="006C2D65">
      <w:pPr>
        <w:numPr>
          <w:ilvl w:val="0"/>
          <w:numId w:val="2"/>
        </w:numPr>
        <w:tabs>
          <w:tab w:val="left" w:pos="450"/>
        </w:tabs>
        <w:spacing w:after="0" w:line="240" w:lineRule="auto"/>
        <w:ind w:left="90"/>
        <w:contextualSpacing/>
        <w:jc w:val="both"/>
        <w:rPr>
          <w:rFonts w:ascii="Sylfaen" w:eastAsia="Calibri" w:hAnsi="Sylfaen" w:cs="Sylfaen"/>
          <w:sz w:val="20"/>
          <w:szCs w:val="20"/>
          <w:lang w:val="ka-GE"/>
        </w:rPr>
      </w:pPr>
      <w:r w:rsidRPr="00675F65">
        <w:rPr>
          <w:rFonts w:ascii="Sylfaen" w:eastAsia="Calibri" w:hAnsi="Sylfaen" w:cs="Sylfaen"/>
          <w:sz w:val="20"/>
          <w:szCs w:val="20"/>
          <w:lang w:val="ka-GE"/>
        </w:rPr>
        <w:t xml:space="preserve">მათემატიკა </w:t>
      </w:r>
    </w:p>
    <w:p w:rsidR="007F4B66" w:rsidRPr="00675F65" w:rsidRDefault="007F4B66" w:rsidP="006C2D65">
      <w:pPr>
        <w:numPr>
          <w:ilvl w:val="0"/>
          <w:numId w:val="2"/>
        </w:numPr>
        <w:tabs>
          <w:tab w:val="left" w:pos="450"/>
        </w:tabs>
        <w:spacing w:after="0" w:line="240" w:lineRule="auto"/>
        <w:ind w:left="90"/>
        <w:contextualSpacing/>
        <w:jc w:val="both"/>
        <w:rPr>
          <w:rFonts w:ascii="Sylfaen" w:eastAsia="Calibri" w:hAnsi="Sylfaen" w:cs="Sylfaen"/>
          <w:sz w:val="20"/>
          <w:szCs w:val="20"/>
          <w:lang w:val="ka-GE"/>
        </w:rPr>
      </w:pPr>
      <w:r w:rsidRPr="00675F65">
        <w:rPr>
          <w:rFonts w:ascii="Sylfaen" w:eastAsia="Calibri" w:hAnsi="Sylfaen" w:cs="Sylfaen"/>
          <w:sz w:val="20"/>
          <w:szCs w:val="20"/>
          <w:lang w:val="ka-GE"/>
        </w:rPr>
        <w:t>ფიზიკა</w:t>
      </w:r>
    </w:p>
    <w:p w:rsidR="007F4B66" w:rsidRPr="00675F65" w:rsidRDefault="007F4B66" w:rsidP="006C2D65">
      <w:pPr>
        <w:numPr>
          <w:ilvl w:val="0"/>
          <w:numId w:val="2"/>
        </w:numPr>
        <w:tabs>
          <w:tab w:val="left" w:pos="450"/>
        </w:tabs>
        <w:spacing w:after="0" w:line="240" w:lineRule="auto"/>
        <w:ind w:left="90"/>
        <w:contextualSpacing/>
        <w:jc w:val="both"/>
        <w:rPr>
          <w:rFonts w:ascii="Sylfaen" w:eastAsia="Calibri" w:hAnsi="Sylfaen" w:cs="Sylfaen"/>
          <w:sz w:val="20"/>
          <w:szCs w:val="20"/>
          <w:lang w:val="ka-GE"/>
        </w:rPr>
      </w:pPr>
      <w:r w:rsidRPr="00675F65">
        <w:rPr>
          <w:rFonts w:ascii="Sylfaen" w:eastAsia="Calibri" w:hAnsi="Sylfaen" w:cs="Sylfaen"/>
          <w:sz w:val="20"/>
          <w:szCs w:val="20"/>
          <w:lang w:val="ka-GE"/>
        </w:rPr>
        <w:t>ინფორმაციული ტექნოლოგი</w:t>
      </w:r>
      <w:r w:rsidR="006C2D65" w:rsidRPr="00675F65">
        <w:rPr>
          <w:rFonts w:ascii="Sylfaen" w:eastAsia="Calibri" w:hAnsi="Sylfaen" w:cs="Sylfaen"/>
          <w:sz w:val="20"/>
          <w:szCs w:val="20"/>
          <w:lang w:val="ka-GE"/>
        </w:rPr>
        <w:t>ები</w:t>
      </w:r>
    </w:p>
    <w:p w:rsidR="007F4B66" w:rsidRPr="00675F65" w:rsidRDefault="007F4B66" w:rsidP="006C2D65">
      <w:pPr>
        <w:numPr>
          <w:ilvl w:val="0"/>
          <w:numId w:val="2"/>
        </w:numPr>
        <w:tabs>
          <w:tab w:val="left" w:pos="450"/>
        </w:tabs>
        <w:spacing w:after="0" w:line="240" w:lineRule="auto"/>
        <w:ind w:left="90"/>
        <w:contextualSpacing/>
        <w:jc w:val="both"/>
        <w:rPr>
          <w:rFonts w:ascii="Sylfaen" w:eastAsia="Calibri" w:hAnsi="Sylfaen" w:cs="Sylfaen"/>
          <w:sz w:val="20"/>
          <w:szCs w:val="20"/>
          <w:lang w:val="ka-GE"/>
        </w:rPr>
      </w:pPr>
      <w:r w:rsidRPr="00675F65">
        <w:rPr>
          <w:rFonts w:ascii="Sylfaen" w:eastAsia="Calibri" w:hAnsi="Sylfaen" w:cs="Times New Roman"/>
          <w:sz w:val="20"/>
          <w:szCs w:val="20"/>
          <w:lang w:val="ka-GE"/>
        </w:rPr>
        <w:t>გეოგრაფია</w:t>
      </w:r>
    </w:p>
    <w:p w:rsidR="007F4B66" w:rsidRPr="00675F65" w:rsidRDefault="007F4B66" w:rsidP="006C2D65">
      <w:pPr>
        <w:numPr>
          <w:ilvl w:val="0"/>
          <w:numId w:val="2"/>
        </w:numPr>
        <w:tabs>
          <w:tab w:val="left" w:pos="450"/>
        </w:tabs>
        <w:spacing w:after="0" w:line="240" w:lineRule="auto"/>
        <w:ind w:left="90"/>
        <w:contextualSpacing/>
        <w:jc w:val="both"/>
        <w:rPr>
          <w:rFonts w:ascii="Sylfaen" w:eastAsia="Calibri" w:hAnsi="Sylfaen" w:cs="Sylfaen"/>
          <w:sz w:val="20"/>
          <w:szCs w:val="20"/>
          <w:lang w:val="ka-GE"/>
        </w:rPr>
      </w:pPr>
      <w:r w:rsidRPr="00675F65">
        <w:rPr>
          <w:rFonts w:ascii="Sylfaen" w:eastAsia="Calibri" w:hAnsi="Sylfaen" w:cs="Times New Roman"/>
          <w:sz w:val="20"/>
          <w:szCs w:val="20"/>
          <w:lang w:val="ka-GE"/>
        </w:rPr>
        <w:t>ქიმია</w:t>
      </w:r>
    </w:p>
    <w:p w:rsidR="007F4B66" w:rsidRPr="00675F65" w:rsidRDefault="007F4B66" w:rsidP="006C2D65">
      <w:pPr>
        <w:numPr>
          <w:ilvl w:val="0"/>
          <w:numId w:val="2"/>
        </w:numPr>
        <w:tabs>
          <w:tab w:val="left" w:pos="450"/>
        </w:tabs>
        <w:spacing w:after="0" w:line="240" w:lineRule="auto"/>
        <w:ind w:left="90"/>
        <w:contextualSpacing/>
        <w:jc w:val="both"/>
        <w:rPr>
          <w:rFonts w:ascii="Sylfaen" w:eastAsia="Calibri" w:hAnsi="Sylfaen" w:cs="Sylfaen"/>
          <w:sz w:val="20"/>
          <w:szCs w:val="20"/>
          <w:lang w:val="ka-GE"/>
        </w:rPr>
      </w:pPr>
      <w:r w:rsidRPr="00675F65">
        <w:rPr>
          <w:rFonts w:ascii="Sylfaen" w:eastAsia="Calibri" w:hAnsi="Sylfaen" w:cs="Times New Roman"/>
          <w:sz w:val="20"/>
          <w:szCs w:val="20"/>
          <w:lang w:val="ka-GE"/>
        </w:rPr>
        <w:t>ბიოლოგია</w:t>
      </w:r>
    </w:p>
    <w:p w:rsidR="007766D8" w:rsidRPr="00675F65" w:rsidRDefault="007766D8" w:rsidP="007766D8">
      <w:pPr>
        <w:tabs>
          <w:tab w:val="left" w:pos="450"/>
        </w:tabs>
        <w:spacing w:after="0" w:line="240" w:lineRule="auto"/>
        <w:ind w:left="90"/>
        <w:contextualSpacing/>
        <w:jc w:val="both"/>
        <w:rPr>
          <w:rFonts w:ascii="Sylfaen" w:eastAsia="Calibri" w:hAnsi="Sylfaen" w:cs="Sylfaen"/>
          <w:sz w:val="20"/>
          <w:szCs w:val="20"/>
          <w:lang w:val="ka-GE"/>
        </w:rPr>
      </w:pPr>
    </w:p>
    <w:p w:rsidR="007F4B66" w:rsidRPr="00675F65" w:rsidRDefault="007F4B66" w:rsidP="006C2D65">
      <w:pPr>
        <w:shd w:val="clear" w:color="auto" w:fill="F2F2F2" w:themeFill="background1" w:themeFillShade="F2"/>
        <w:spacing w:after="0" w:line="240" w:lineRule="auto"/>
        <w:jc w:val="both"/>
        <w:rPr>
          <w:rFonts w:ascii="Sylfaen" w:hAnsi="Sylfaen"/>
          <w:b/>
          <w:sz w:val="20"/>
          <w:szCs w:val="20"/>
          <w:lang w:val="ka-GE"/>
        </w:rPr>
      </w:pPr>
      <w:r w:rsidRPr="00675F65">
        <w:rPr>
          <w:rFonts w:ascii="Sylfaen" w:hAnsi="Sylfaen"/>
          <w:b/>
          <w:sz w:val="20"/>
          <w:szCs w:val="20"/>
          <w:lang w:val="ka-GE"/>
        </w:rPr>
        <w:t>სიტუაციური ანალიზი:</w:t>
      </w:r>
    </w:p>
    <w:p w:rsidR="006C2D65" w:rsidRPr="00675F65" w:rsidRDefault="006C2D65" w:rsidP="006C2D65">
      <w:pPr>
        <w:spacing w:after="0" w:line="240" w:lineRule="auto"/>
        <w:jc w:val="both"/>
        <w:rPr>
          <w:rFonts w:ascii="Sylfaen" w:hAnsi="Sylfaen"/>
          <w:b/>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F4B66" w:rsidRPr="00675F65" w:rsidTr="006C2D65">
        <w:tc>
          <w:tcPr>
            <w:tcW w:w="9350" w:type="dxa"/>
          </w:tcPr>
          <w:p w:rsidR="007F4B66" w:rsidRPr="00675F65" w:rsidRDefault="007F4B66" w:rsidP="006C2D65">
            <w:pPr>
              <w:rPr>
                <w:rFonts w:ascii="Sylfaen" w:eastAsia="Calibri" w:hAnsi="Sylfaen" w:cs="Times New Roman"/>
                <w:b/>
                <w:sz w:val="20"/>
                <w:szCs w:val="20"/>
              </w:rPr>
            </w:pPr>
            <w:r w:rsidRPr="00675F65">
              <w:rPr>
                <w:rFonts w:ascii="Sylfaen" w:eastAsia="Calibri" w:hAnsi="Sylfaen" w:cs="Times New Roman"/>
                <w:b/>
                <w:color w:val="2F5496" w:themeColor="accent5" w:themeShade="BF"/>
                <w:sz w:val="20"/>
                <w:szCs w:val="20"/>
                <w:lang w:val="ka-GE"/>
              </w:rPr>
              <w:t xml:space="preserve">ძლიერი მხარეები </w:t>
            </w:r>
            <w:r w:rsidRPr="00675F65">
              <w:rPr>
                <w:rFonts w:ascii="Sylfaen" w:eastAsia="Calibri" w:hAnsi="Sylfaen" w:cs="Times New Roman"/>
                <w:b/>
                <w:color w:val="2F5496" w:themeColor="accent5" w:themeShade="BF"/>
                <w:sz w:val="20"/>
                <w:szCs w:val="20"/>
                <w:lang w:val="ka-GE"/>
              </w:rPr>
              <w:sym w:font="Symbol" w:char="F02D"/>
            </w:r>
            <w:r w:rsidRPr="00675F65">
              <w:rPr>
                <w:rFonts w:ascii="Sylfaen" w:eastAsia="Calibri" w:hAnsi="Sylfaen" w:cs="Times New Roman"/>
                <w:b/>
                <w:color w:val="2F5496" w:themeColor="accent5" w:themeShade="BF"/>
                <w:sz w:val="20"/>
                <w:szCs w:val="20"/>
                <w:lang w:val="ka-GE"/>
              </w:rPr>
              <w:t xml:space="preserve"> </w:t>
            </w:r>
            <w:r w:rsidRPr="00675F65">
              <w:rPr>
                <w:rFonts w:ascii="Sylfaen" w:eastAsia="Calibri" w:hAnsi="Sylfaen" w:cs="Times New Roman"/>
                <w:b/>
                <w:color w:val="2F5496" w:themeColor="accent5" w:themeShade="BF"/>
                <w:sz w:val="20"/>
                <w:szCs w:val="20"/>
              </w:rPr>
              <w:t>Strengths</w:t>
            </w:r>
          </w:p>
        </w:tc>
      </w:tr>
      <w:tr w:rsidR="007F4B66" w:rsidRPr="00675F65" w:rsidTr="006C2D65">
        <w:tc>
          <w:tcPr>
            <w:tcW w:w="9350" w:type="dxa"/>
          </w:tcPr>
          <w:p w:rsidR="007F4B66" w:rsidRPr="00675F65" w:rsidRDefault="007F4B66" w:rsidP="006C2D65">
            <w:pPr>
              <w:pStyle w:val="ListParagraph"/>
              <w:numPr>
                <w:ilvl w:val="0"/>
                <w:numId w:val="4"/>
              </w:numPr>
              <w:tabs>
                <w:tab w:val="left" w:pos="295"/>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ფაკულტეტზე მოქმედებს აკრედიტებული აკადემიური პროგრამები რომლებიც სტუდენტებს სთავაზობს დასაქმებაზე ორიენტირებულ სასწავლო კურსებს,  საუნივერსიტეტო დონის უმაღლეს პროფესიულ ცოდნას და უნარებს სხვადასხვა სასწავლო დისციპლინებში. </w:t>
            </w:r>
          </w:p>
          <w:p w:rsidR="007F4B66" w:rsidRPr="00675F65" w:rsidRDefault="007F4B66" w:rsidP="006C2D65">
            <w:pPr>
              <w:pStyle w:val="ListParagraph"/>
              <w:numPr>
                <w:ilvl w:val="0"/>
                <w:numId w:val="4"/>
              </w:numPr>
              <w:tabs>
                <w:tab w:val="left" w:pos="295"/>
              </w:tabs>
              <w:ind w:left="0" w:firstLine="0"/>
              <w:jc w:val="both"/>
              <w:rPr>
                <w:rFonts w:ascii="Sylfaen" w:eastAsia="Calibri" w:hAnsi="Sylfaen" w:cs="Times New Roman"/>
                <w:sz w:val="20"/>
                <w:szCs w:val="20"/>
                <w:lang w:val="ka-GE"/>
              </w:rPr>
            </w:pPr>
            <w:r w:rsidRPr="00675F65">
              <w:rPr>
                <w:rFonts w:ascii="Sylfaen" w:eastAsia="Calibri" w:hAnsi="Sylfaen" w:cs="Sylfaen"/>
                <w:sz w:val="20"/>
                <w:szCs w:val="20"/>
                <w:lang w:val="ka-GE"/>
              </w:rPr>
              <w:t>ფაკულტეტი უზრუნველყოფს აწ</w:t>
            </w:r>
            <w:r w:rsidRPr="00675F65">
              <w:rPr>
                <w:rFonts w:ascii="Sylfaen" w:eastAsia="Calibri" w:hAnsi="Sylfaen" w:cs="Sylfaen"/>
                <w:sz w:val="20"/>
                <w:szCs w:val="20"/>
              </w:rPr>
              <w:t>სუ</w:t>
            </w:r>
            <w:r w:rsidRPr="00675F65">
              <w:rPr>
                <w:rFonts w:ascii="Sylfaen" w:eastAsia="Calibri" w:hAnsi="Sylfaen" w:cs="Times New Roman"/>
                <w:sz w:val="20"/>
                <w:szCs w:val="20"/>
              </w:rPr>
              <w:t>-</w:t>
            </w:r>
            <w:r w:rsidRPr="00675F65">
              <w:rPr>
                <w:rFonts w:ascii="Sylfaen" w:eastAsia="Calibri" w:hAnsi="Sylfaen" w:cs="Sylfaen"/>
                <w:sz w:val="20"/>
                <w:szCs w:val="20"/>
              </w:rPr>
              <w:t>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ხარისხის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უზრუნველყოფის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სამსახურის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მიერ</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შემუშავებული</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სტანდარტების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შესაბამისი</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კურს</w:t>
            </w:r>
            <w:r w:rsidRPr="00675F65">
              <w:rPr>
                <w:rFonts w:ascii="Sylfaen" w:eastAsia="Calibri" w:hAnsi="Sylfaen" w:cs="Sylfaen"/>
                <w:sz w:val="20"/>
                <w:szCs w:val="20"/>
                <w:lang w:val="ka-GE"/>
              </w:rPr>
              <w:t>ებ</w:t>
            </w:r>
            <w:r w:rsidRPr="00675F65">
              <w:rPr>
                <w:rFonts w:ascii="Sylfaen" w:eastAsia="Calibri" w:hAnsi="Sylfaen" w:cs="Sylfaen"/>
                <w:sz w:val="20"/>
                <w:szCs w:val="20"/>
              </w:rPr>
              <w:t>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ჩატარება</w:t>
            </w:r>
            <w:r w:rsidRPr="00675F65">
              <w:rPr>
                <w:rFonts w:ascii="Sylfaen" w:eastAsia="Calibri" w:hAnsi="Sylfaen" w:cs="Sylfaen"/>
                <w:sz w:val="20"/>
                <w:szCs w:val="20"/>
                <w:lang w:val="ka-GE"/>
              </w:rPr>
              <w:t>ს</w:t>
            </w:r>
            <w:r w:rsidRPr="00675F65">
              <w:rPr>
                <w:rFonts w:ascii="Sylfaen" w:eastAsia="Calibri" w:hAnsi="Sylfaen" w:cs="Times New Roman"/>
                <w:sz w:val="20"/>
                <w:szCs w:val="20"/>
                <w:lang w:val="ka-GE"/>
              </w:rPr>
              <w:t xml:space="preserve"> და </w:t>
            </w:r>
            <w:r w:rsidRPr="00675F65">
              <w:rPr>
                <w:rFonts w:ascii="Sylfaen" w:eastAsia="Calibri" w:hAnsi="Sylfaen" w:cs="Sylfaen"/>
                <w:sz w:val="20"/>
                <w:szCs w:val="20"/>
                <w:lang w:val="ka-GE"/>
              </w:rPr>
              <w:t>ანიჭებ</w:t>
            </w:r>
            <w:r w:rsidRPr="00675F65">
              <w:rPr>
                <w:rFonts w:ascii="Sylfaen" w:eastAsia="Calibri" w:hAnsi="Sylfaen" w:cs="Sylfaen"/>
                <w:sz w:val="20"/>
                <w:szCs w:val="20"/>
              </w:rPr>
              <w:t>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სტუდენტს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საქართველოს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განათლების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სამინისტროს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მიერ</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დამტკიცებული</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ნორმების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შესაბამის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ბაკალავრის</w:t>
            </w:r>
            <w:r w:rsidRPr="00675F65">
              <w:rPr>
                <w:rFonts w:ascii="Sylfaen" w:eastAsia="Calibri" w:hAnsi="Sylfaen" w:cs="Sylfaen"/>
                <w:sz w:val="20"/>
                <w:szCs w:val="20"/>
                <w:lang w:val="ka-GE"/>
              </w:rPr>
              <w:t>,</w:t>
            </w:r>
            <w:r w:rsidRPr="00675F65">
              <w:rPr>
                <w:rFonts w:ascii="Sylfaen" w:eastAsia="Calibri" w:hAnsi="Sylfaen" w:cs="Times New Roman"/>
                <w:sz w:val="20"/>
                <w:szCs w:val="20"/>
              </w:rPr>
              <w:t xml:space="preserve"> </w:t>
            </w:r>
            <w:r w:rsidRPr="00675F65">
              <w:rPr>
                <w:rFonts w:ascii="Sylfaen" w:eastAsia="Calibri" w:hAnsi="Sylfaen" w:cs="Sylfaen"/>
                <w:sz w:val="20"/>
                <w:szCs w:val="20"/>
                <w:lang w:val="ka-GE"/>
              </w:rPr>
              <w:t>მაგისტრისა და დოქტორის ხარისხს;</w:t>
            </w:r>
          </w:p>
          <w:p w:rsidR="007F4B66" w:rsidRPr="00675F65" w:rsidRDefault="007F4B66" w:rsidP="006C2D65">
            <w:pPr>
              <w:pStyle w:val="ListParagraph"/>
              <w:numPr>
                <w:ilvl w:val="0"/>
                <w:numId w:val="4"/>
              </w:numPr>
              <w:tabs>
                <w:tab w:val="left" w:pos="295"/>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პროგრამები აღჭურვილია თანამედროვე სასწავლო-ლაბორატორიებით და კომპიუტერული კლასებით; </w:t>
            </w:r>
          </w:p>
          <w:p w:rsidR="007F4B66" w:rsidRPr="00675F65" w:rsidRDefault="007F4B66" w:rsidP="006C2D65">
            <w:pPr>
              <w:pStyle w:val="ListParagraph"/>
              <w:numPr>
                <w:ilvl w:val="0"/>
                <w:numId w:val="4"/>
              </w:numPr>
              <w:tabs>
                <w:tab w:val="left" w:pos="295"/>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lastRenderedPageBreak/>
              <w:t xml:space="preserve">პროგრამებს უძღვება </w:t>
            </w:r>
            <w:r w:rsidRPr="00675F65">
              <w:rPr>
                <w:rFonts w:ascii="Sylfaen" w:eastAsia="Calibri" w:hAnsi="Sylfaen" w:cs="Sylfaen"/>
                <w:sz w:val="20"/>
                <w:szCs w:val="20"/>
                <w:lang w:val="ka-GE"/>
              </w:rPr>
              <w:t>მაღალკვალიფიციური</w:t>
            </w:r>
            <w:r w:rsidRPr="00675F65">
              <w:rPr>
                <w:rFonts w:ascii="Sylfaen" w:eastAsia="Calibri" w:hAnsi="Sylfaen" w:cs="Times New Roman"/>
                <w:sz w:val="20"/>
                <w:szCs w:val="20"/>
                <w:lang w:val="ka-GE"/>
              </w:rPr>
              <w:t xml:space="preserve"> </w:t>
            </w:r>
            <w:r w:rsidRPr="00675F65">
              <w:rPr>
                <w:rFonts w:ascii="Sylfaen" w:eastAsia="Calibri" w:hAnsi="Sylfaen" w:cs="Sylfaen"/>
                <w:sz w:val="20"/>
                <w:szCs w:val="20"/>
                <w:lang w:val="ka-GE"/>
              </w:rPr>
              <w:t>აკადემიური პერსონალი</w:t>
            </w:r>
            <w:r w:rsidRPr="00675F65">
              <w:rPr>
                <w:rFonts w:ascii="Sylfaen" w:eastAsia="Calibri" w:hAnsi="Sylfaen" w:cs="Times New Roman"/>
                <w:sz w:val="20"/>
                <w:szCs w:val="20"/>
                <w:lang w:val="ka-GE"/>
              </w:rPr>
              <w:t xml:space="preserve">; </w:t>
            </w:r>
          </w:p>
          <w:p w:rsidR="007F4B66" w:rsidRPr="00675F65" w:rsidRDefault="007F4B66" w:rsidP="006C2D65">
            <w:pPr>
              <w:pStyle w:val="ListParagraph"/>
              <w:numPr>
                <w:ilvl w:val="0"/>
                <w:numId w:val="4"/>
              </w:numPr>
              <w:tabs>
                <w:tab w:val="left" w:pos="295"/>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აწსუ ხარისხის უზრუნველყოფის სამსახურისა და უწყვეტი განათლების ცენტრის ორგანიზებით აკადემიური პერსონალისათვის პერმანენტულად იმართება სხვადასხვა სახის ტრენინგები და შეხვედრები;</w:t>
            </w:r>
          </w:p>
          <w:p w:rsidR="007F4B66" w:rsidRPr="00675F65" w:rsidRDefault="007F4B66" w:rsidP="006C2D65">
            <w:pPr>
              <w:pStyle w:val="ListParagraph"/>
              <w:numPr>
                <w:ilvl w:val="0"/>
                <w:numId w:val="4"/>
              </w:numPr>
              <w:tabs>
                <w:tab w:val="left" w:pos="295"/>
              </w:tabs>
              <w:ind w:left="0" w:firstLine="0"/>
              <w:jc w:val="both"/>
              <w:rPr>
                <w:rFonts w:ascii="Sylfaen" w:eastAsia="Calibri" w:hAnsi="Sylfaen" w:cs="Times New Roman"/>
                <w:sz w:val="20"/>
                <w:szCs w:val="20"/>
                <w:lang w:val="ka-GE"/>
              </w:rPr>
            </w:pPr>
            <w:r w:rsidRPr="00675F65">
              <w:rPr>
                <w:rFonts w:ascii="Sylfaen" w:eastAsia="Calibri" w:hAnsi="Sylfaen" w:cs="Sylfaen"/>
                <w:sz w:val="20"/>
                <w:szCs w:val="20"/>
                <w:lang w:val="ka-GE"/>
              </w:rPr>
              <w:t>წარმოებს ხარისხის</w:t>
            </w:r>
            <w:r w:rsidRPr="00675F65">
              <w:rPr>
                <w:rFonts w:ascii="Sylfaen" w:eastAsia="Calibri" w:hAnsi="Sylfaen" w:cs="Times New Roman"/>
                <w:sz w:val="20"/>
                <w:szCs w:val="20"/>
                <w:lang w:val="ka-GE"/>
              </w:rPr>
              <w:t xml:space="preserve"> უზრუნველყოფის შიდა მექანიზმების აქტიური განვითარება; </w:t>
            </w:r>
            <w:r w:rsidRPr="00675F65">
              <w:rPr>
                <w:rFonts w:ascii="Sylfaen" w:eastAsia="Calibri" w:hAnsi="Sylfaen" w:cs="Sylfaen"/>
                <w:sz w:val="20"/>
                <w:szCs w:val="20"/>
                <w:lang w:val="ka-GE"/>
              </w:rPr>
              <w:t>სტუდენტზე ორიენტირებული სასწავლო პროცესის დაგეგმვა (</w:t>
            </w:r>
            <w:r w:rsidRPr="00675F65">
              <w:rPr>
                <w:rFonts w:ascii="Sylfaen" w:eastAsia="Calibri" w:hAnsi="Sylfaen" w:cs="Times New Roman"/>
                <w:sz w:val="20"/>
                <w:szCs w:val="20"/>
                <w:lang w:val="ka-GE"/>
              </w:rPr>
              <w:t xml:space="preserve">სტუდენტთა მოსწრების ანალიზის, </w:t>
            </w:r>
            <w:r w:rsidRPr="00675F65">
              <w:rPr>
                <w:rFonts w:ascii="Sylfaen" w:eastAsia="Calibri" w:hAnsi="Sylfaen" w:cs="Sylfaen"/>
                <w:sz w:val="20"/>
                <w:szCs w:val="20"/>
                <w:lang w:val="ka-GE"/>
              </w:rPr>
              <w:t>სტუდენტთა გამოკითხვების, ინტერვიუირების, კურსდამთავრებულთა მოსაზრებების გათვალისწინება სასწავლო პროცესის დაგეგმვაში)</w:t>
            </w:r>
            <w:r w:rsidRPr="00675F65">
              <w:rPr>
                <w:rFonts w:ascii="Sylfaen" w:eastAsia="Calibri" w:hAnsi="Sylfaen" w:cs="Sylfaen"/>
                <w:sz w:val="20"/>
                <w:szCs w:val="20"/>
                <w:lang w:val="ru-RU"/>
              </w:rPr>
              <w:t>;</w:t>
            </w:r>
          </w:p>
          <w:p w:rsidR="007F4B66" w:rsidRPr="00675F65" w:rsidRDefault="007F4B66" w:rsidP="006C2D65">
            <w:pPr>
              <w:pStyle w:val="ListParagraph"/>
              <w:numPr>
                <w:ilvl w:val="0"/>
                <w:numId w:val="4"/>
              </w:numPr>
              <w:tabs>
                <w:tab w:val="left" w:pos="295"/>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აქტიურად წარმოებს </w:t>
            </w:r>
            <w:r w:rsidRPr="00675F65">
              <w:rPr>
                <w:rFonts w:ascii="Sylfaen" w:eastAsia="Times New Roman" w:hAnsi="Sylfaen" w:cs="Sylfaen"/>
                <w:color w:val="000000"/>
                <w:sz w:val="20"/>
                <w:szCs w:val="20"/>
                <w:lang w:val="ka-GE"/>
              </w:rPr>
              <w:t>ადგილობრივ</w:t>
            </w:r>
            <w:r w:rsidRPr="00675F65">
              <w:rPr>
                <w:rFonts w:ascii="Sylfaen" w:eastAsia="Times New Roman" w:hAnsi="Sylfaen" w:cs="Times New Roman"/>
                <w:color w:val="000000"/>
                <w:sz w:val="20"/>
                <w:szCs w:val="20"/>
                <w:lang w:val="ka-GE"/>
              </w:rPr>
              <w:t xml:space="preserve"> </w:t>
            </w:r>
            <w:r w:rsidRPr="00675F65">
              <w:rPr>
                <w:rFonts w:ascii="Sylfaen" w:eastAsia="Times New Roman" w:hAnsi="Sylfaen" w:cs="Sylfaen"/>
                <w:color w:val="000000"/>
                <w:sz w:val="20"/>
                <w:szCs w:val="20"/>
                <w:lang w:val="ka-GE"/>
              </w:rPr>
              <w:t>ბიზნეს-ორგანიზაციებთან და დამსაქმებლებთან</w:t>
            </w:r>
            <w:r w:rsidRPr="00675F65">
              <w:rPr>
                <w:rFonts w:ascii="Sylfaen" w:eastAsia="Times New Roman" w:hAnsi="Sylfaen" w:cs="Times New Roman"/>
                <w:color w:val="000000"/>
                <w:sz w:val="20"/>
                <w:szCs w:val="20"/>
                <w:lang w:val="ka-GE"/>
              </w:rPr>
              <w:t xml:space="preserve"> </w:t>
            </w:r>
            <w:r w:rsidRPr="00675F65">
              <w:rPr>
                <w:rFonts w:ascii="Sylfaen" w:eastAsia="Times New Roman" w:hAnsi="Sylfaen" w:cs="Sylfaen"/>
                <w:color w:val="000000"/>
                <w:sz w:val="20"/>
                <w:szCs w:val="20"/>
                <w:lang w:val="ka-GE"/>
              </w:rPr>
              <w:t>თანამშრომლობა</w:t>
            </w:r>
            <w:r w:rsidRPr="00675F65">
              <w:rPr>
                <w:rFonts w:ascii="Sylfaen" w:eastAsia="Times New Roman" w:hAnsi="Sylfaen" w:cs="Times New Roman"/>
                <w:color w:val="000000"/>
                <w:sz w:val="20"/>
                <w:szCs w:val="20"/>
                <w:lang w:val="ka-GE"/>
              </w:rPr>
              <w:t>.</w:t>
            </w:r>
          </w:p>
          <w:p w:rsidR="007F4B66" w:rsidRPr="00675F65" w:rsidRDefault="007F4B66" w:rsidP="006C2D65">
            <w:pPr>
              <w:numPr>
                <w:ilvl w:val="0"/>
                <w:numId w:val="3"/>
              </w:numPr>
              <w:tabs>
                <w:tab w:val="left" w:pos="295"/>
              </w:tabs>
              <w:ind w:left="25"/>
              <w:contextualSpacing/>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საგანმანათლებლო პროგრამები სწავლების შინაარსითა და მეთოდოლოგიით ორიენტირებულია დასაქმების ბაზრის მოთხოვნაზე როგორც ეროვნულ ასევე საერთაშორისო დონეზე;</w:t>
            </w:r>
          </w:p>
          <w:p w:rsidR="007F4B66" w:rsidRPr="00675F65" w:rsidRDefault="007F4B66" w:rsidP="006C2D65">
            <w:pPr>
              <w:pStyle w:val="ListParagraph"/>
              <w:numPr>
                <w:ilvl w:val="0"/>
                <w:numId w:val="3"/>
              </w:numPr>
              <w:tabs>
                <w:tab w:val="left" w:pos="295"/>
              </w:tabs>
              <w:ind w:left="0" w:firstLine="0"/>
              <w:jc w:val="both"/>
              <w:rPr>
                <w:rFonts w:ascii="Sylfaen" w:eastAsia="Calibri" w:hAnsi="Sylfaen" w:cs="Times New Roman"/>
                <w:sz w:val="20"/>
                <w:szCs w:val="20"/>
                <w:lang w:val="ka-GE"/>
              </w:rPr>
            </w:pPr>
            <w:r w:rsidRPr="00675F65">
              <w:rPr>
                <w:rFonts w:ascii="Sylfaen" w:eastAsia="Calibri" w:hAnsi="Sylfaen" w:cs="Sylfaen"/>
                <w:sz w:val="20"/>
                <w:szCs w:val="20"/>
              </w:rPr>
              <w:t>საწარმოო</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უნარ</w:t>
            </w:r>
            <w:r w:rsidRPr="00675F65">
              <w:rPr>
                <w:rFonts w:ascii="Sylfaen" w:eastAsia="Calibri" w:hAnsi="Sylfaen" w:cs="Times New Roman"/>
                <w:sz w:val="20"/>
                <w:szCs w:val="20"/>
              </w:rPr>
              <w:t>-</w:t>
            </w:r>
            <w:r w:rsidRPr="00675F65">
              <w:rPr>
                <w:rFonts w:ascii="Sylfaen" w:eastAsia="Calibri" w:hAnsi="Sylfaen" w:cs="Sylfaen"/>
                <w:sz w:val="20"/>
                <w:szCs w:val="20"/>
              </w:rPr>
              <w:t>ჩვევებისა</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და</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გამოცდილების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შეძენის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მიზნით</w:t>
            </w:r>
            <w:r w:rsidRPr="00675F65">
              <w:rPr>
                <w:rFonts w:ascii="Sylfaen" w:eastAsia="Calibri" w:hAnsi="Sylfaen" w:cs="Sylfaen"/>
                <w:sz w:val="20"/>
                <w:szCs w:val="20"/>
                <w:lang w:val="ka-GE"/>
              </w:rPr>
              <w:t xml:space="preserve">, ზოგიერთ საბაკალავრო და სამაგისტრო პროგრამაზე </w:t>
            </w:r>
            <w:r w:rsidRPr="00675F65">
              <w:rPr>
                <w:rFonts w:ascii="Sylfaen" w:eastAsia="Calibri" w:hAnsi="Sylfaen" w:cs="Sylfaen"/>
                <w:sz w:val="20"/>
                <w:szCs w:val="20"/>
              </w:rPr>
              <w:t>ხორციელ</w:t>
            </w:r>
            <w:r w:rsidRPr="00675F65">
              <w:rPr>
                <w:rFonts w:ascii="Sylfaen" w:eastAsia="Calibri" w:hAnsi="Sylfaen" w:cs="Sylfaen"/>
                <w:sz w:val="20"/>
                <w:szCs w:val="20"/>
                <w:lang w:val="ka-GE"/>
              </w:rPr>
              <w:t>დება</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ka-GE"/>
              </w:rPr>
              <w:t xml:space="preserve">საველე და </w:t>
            </w:r>
            <w:r w:rsidRPr="00675F65">
              <w:rPr>
                <w:rFonts w:ascii="Sylfaen" w:eastAsia="Calibri" w:hAnsi="Sylfaen" w:cs="Sylfaen"/>
                <w:sz w:val="20"/>
                <w:szCs w:val="20"/>
              </w:rPr>
              <w:t>პროფესიული</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პრაქტიკა</w:t>
            </w:r>
            <w:r w:rsidRPr="00675F65">
              <w:rPr>
                <w:rFonts w:ascii="Sylfaen" w:eastAsia="Calibri" w:hAnsi="Sylfaen" w:cs="Times New Roman"/>
                <w:sz w:val="20"/>
                <w:szCs w:val="20"/>
              </w:rPr>
              <w:t xml:space="preserve"> – </w:t>
            </w:r>
            <w:r w:rsidRPr="00675F65">
              <w:rPr>
                <w:rFonts w:ascii="Sylfaen" w:eastAsia="Calibri" w:hAnsi="Sylfaen" w:cs="Sylfaen"/>
                <w:sz w:val="20"/>
                <w:szCs w:val="20"/>
              </w:rPr>
              <w:t>სტუდენტთა</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დროებითი</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დასაქმება</w:t>
            </w:r>
            <w:r w:rsidRPr="00675F65">
              <w:rPr>
                <w:rFonts w:ascii="Sylfaen" w:eastAsia="Calibri" w:hAnsi="Sylfaen" w:cs="Sylfaen"/>
                <w:sz w:val="20"/>
                <w:szCs w:val="20"/>
                <w:lang w:val="ka-GE"/>
              </w:rPr>
              <w:t>,</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სათანადო</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პროფილის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საწარმოებსა</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და</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სამსახურებში</w:t>
            </w:r>
            <w:r w:rsidRPr="00675F65">
              <w:rPr>
                <w:rFonts w:ascii="Sylfaen" w:eastAsia="Calibri" w:hAnsi="Sylfaen" w:cs="Sylfaen"/>
                <w:sz w:val="20"/>
                <w:szCs w:val="20"/>
                <w:lang w:val="ka-GE"/>
              </w:rPr>
              <w:t>,</w:t>
            </w:r>
            <w:r w:rsidRPr="00675F65">
              <w:rPr>
                <w:rFonts w:ascii="Sylfaen" w:eastAsia="Calibri" w:hAnsi="Sylfaen" w:cs="Times New Roman"/>
                <w:sz w:val="20"/>
                <w:szCs w:val="20"/>
                <w:lang w:val="ka-GE"/>
              </w:rPr>
              <w:t xml:space="preserve"> </w:t>
            </w:r>
            <w:r w:rsidRPr="00675F65">
              <w:rPr>
                <w:rFonts w:ascii="Sylfaen" w:eastAsia="Calibri" w:hAnsi="Sylfaen" w:cs="Sylfaen"/>
                <w:sz w:val="20"/>
                <w:szCs w:val="20"/>
              </w:rPr>
              <w:t>ან</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კლინიკებსა</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და</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სადიაგნოსტიკო</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ცენტრებში</w:t>
            </w:r>
            <w:r w:rsidRPr="00675F65">
              <w:rPr>
                <w:rFonts w:ascii="Sylfaen" w:eastAsia="Calibri" w:hAnsi="Sylfaen" w:cs="Times New Roman"/>
                <w:sz w:val="20"/>
                <w:szCs w:val="20"/>
              </w:rPr>
              <w:t xml:space="preserve"> რაც </w:t>
            </w:r>
            <w:r w:rsidRPr="00675F65">
              <w:rPr>
                <w:rFonts w:ascii="Sylfaen" w:eastAsia="Calibri" w:hAnsi="Sylfaen" w:cs="Sylfaen"/>
                <w:sz w:val="20"/>
                <w:szCs w:val="20"/>
              </w:rPr>
              <w:t>უფრო</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აახლოვებს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უმაღლეს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სასწავლო</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დაწესებულებას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წარმოებასთან</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და</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ამასთანავე</w:t>
            </w:r>
            <w:r w:rsidRPr="00675F65">
              <w:rPr>
                <w:rFonts w:ascii="Sylfaen" w:eastAsia="Calibri" w:hAnsi="Sylfaen" w:cs="Times New Roman"/>
                <w:sz w:val="20"/>
                <w:szCs w:val="20"/>
              </w:rPr>
              <w:t xml:space="preserve">, </w:t>
            </w:r>
            <w:r w:rsidRPr="00675F65">
              <w:rPr>
                <w:rFonts w:ascii="Sylfaen" w:eastAsia="Calibri" w:hAnsi="Sylfaen" w:cs="Sylfaen"/>
                <w:sz w:val="20"/>
                <w:szCs w:val="20"/>
                <w:lang w:val="ka-GE"/>
              </w:rPr>
              <w:t xml:space="preserve">ხელს უწყობს </w:t>
            </w:r>
            <w:r w:rsidRPr="00675F65">
              <w:rPr>
                <w:rFonts w:ascii="Sylfaen" w:eastAsia="Calibri" w:hAnsi="Sylfaen" w:cs="Sylfaen"/>
                <w:sz w:val="20"/>
                <w:szCs w:val="20"/>
              </w:rPr>
              <w:t>გამოყენებით</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დარგებში</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სასწავლო</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პროგრამებ</w:t>
            </w:r>
            <w:r w:rsidRPr="00675F65">
              <w:rPr>
                <w:rFonts w:ascii="Sylfaen" w:eastAsia="Calibri" w:hAnsi="Sylfaen" w:cs="Sylfaen"/>
                <w:sz w:val="20"/>
                <w:szCs w:val="20"/>
                <w:lang w:val="ka-GE"/>
              </w:rPr>
              <w:t>ი</w:t>
            </w:r>
            <w:r w:rsidRPr="00675F65">
              <w:rPr>
                <w:rFonts w:ascii="Sylfaen" w:eastAsia="Calibri" w:hAnsi="Sylfaen" w:cs="Sylfaen"/>
                <w:sz w:val="20"/>
                <w:szCs w:val="20"/>
              </w:rPr>
              <w:t>ს</w:t>
            </w:r>
            <w:r w:rsidRPr="00675F65">
              <w:rPr>
                <w:rFonts w:ascii="Sylfaen" w:eastAsia="Calibri" w:hAnsi="Sylfaen" w:cs="Sylfaen"/>
                <w:sz w:val="20"/>
                <w:szCs w:val="20"/>
                <w:lang w:val="ka-GE"/>
              </w:rPr>
              <w:t xml:space="preserve"> დახვეწას </w:t>
            </w:r>
            <w:r w:rsidRPr="00675F65">
              <w:rPr>
                <w:rFonts w:ascii="Sylfaen" w:eastAsia="Calibri" w:hAnsi="Sylfaen" w:cs="Sylfaen"/>
                <w:sz w:val="20"/>
                <w:szCs w:val="20"/>
              </w:rPr>
              <w:t>ბაზრის</w:t>
            </w:r>
            <w:r w:rsidRPr="00675F65">
              <w:rPr>
                <w:rFonts w:ascii="Sylfaen" w:eastAsia="Calibri" w:hAnsi="Sylfaen" w:cs="Times New Roman"/>
                <w:sz w:val="20"/>
                <w:szCs w:val="20"/>
              </w:rPr>
              <w:t xml:space="preserve"> </w:t>
            </w:r>
            <w:r w:rsidRPr="00675F65">
              <w:rPr>
                <w:rFonts w:ascii="Sylfaen" w:eastAsia="Calibri" w:hAnsi="Sylfaen" w:cs="Sylfaen"/>
                <w:sz w:val="20"/>
                <w:szCs w:val="20"/>
              </w:rPr>
              <w:t>მოთხოვნებ</w:t>
            </w:r>
            <w:r w:rsidRPr="00675F65">
              <w:rPr>
                <w:rFonts w:ascii="Sylfaen" w:eastAsia="Calibri" w:hAnsi="Sylfaen" w:cs="Sylfaen"/>
                <w:sz w:val="20"/>
                <w:szCs w:val="20"/>
                <w:lang w:val="ka-GE"/>
              </w:rPr>
              <w:t>თან შესაბამისობაში;</w:t>
            </w:r>
          </w:p>
          <w:p w:rsidR="007F4B66" w:rsidRPr="00675F65" w:rsidRDefault="007F4B66" w:rsidP="006C2D65">
            <w:pPr>
              <w:pStyle w:val="ListParagraph"/>
              <w:numPr>
                <w:ilvl w:val="0"/>
                <w:numId w:val="3"/>
              </w:numPr>
              <w:tabs>
                <w:tab w:val="left" w:pos="295"/>
              </w:tabs>
              <w:ind w:left="0" w:firstLine="0"/>
              <w:jc w:val="both"/>
              <w:rPr>
                <w:rFonts w:ascii="Sylfaen" w:eastAsia="Calibri" w:hAnsi="Sylfaen" w:cs="Times New Roman"/>
                <w:sz w:val="20"/>
                <w:szCs w:val="20"/>
                <w:lang w:val="ka-GE"/>
              </w:rPr>
            </w:pPr>
            <w:r w:rsidRPr="00675F65">
              <w:rPr>
                <w:rFonts w:ascii="Sylfaen" w:eastAsia="Calibri" w:hAnsi="Sylfaen" w:cs="Times New Roman"/>
                <w:bCs/>
                <w:sz w:val="20"/>
                <w:szCs w:val="20"/>
                <w:lang w:val="ka-GE"/>
              </w:rPr>
              <w:t xml:space="preserve">საქმიანი ურთიერთობების წარმოება  სასწავლო პროგრამის შესაბამისი პროფილის სამინისტროებთან და უწყებებთან;  </w:t>
            </w:r>
          </w:p>
          <w:p w:rsidR="007F4B66" w:rsidRPr="00675F65" w:rsidRDefault="007F4B66" w:rsidP="006C2D65">
            <w:pPr>
              <w:pStyle w:val="ListParagraph"/>
              <w:numPr>
                <w:ilvl w:val="0"/>
                <w:numId w:val="3"/>
              </w:numPr>
              <w:tabs>
                <w:tab w:val="left" w:pos="295"/>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პროგრამები უზრუნველყოფილია წიგნადი (მათ შორის, ელექტრონული წიგნები) ფონდით; ქართულ ენაზე  ნათარგმნი სალექციო კურსების ელექტრონული ვერსიებით. </w:t>
            </w:r>
          </w:p>
          <w:p w:rsidR="007F4B66" w:rsidRPr="00675F65" w:rsidRDefault="007F4B66" w:rsidP="006C2D65">
            <w:pPr>
              <w:pStyle w:val="ListParagraph"/>
              <w:numPr>
                <w:ilvl w:val="0"/>
                <w:numId w:val="3"/>
              </w:numPr>
              <w:tabs>
                <w:tab w:val="left" w:pos="295"/>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პროგრამებს გააჩნია განვითარების სტრატეგია, რომლის განხორციელების მონიტორინგი წარმოებს პერიოდულად, (სტუდენტების, ინდუსტრიის წარმომადგენლებისა და აკადემიური პერსონალის გამოკითხვა, ღია კარის დღეები); </w:t>
            </w:r>
          </w:p>
          <w:p w:rsidR="007F4B66" w:rsidRPr="00675F65" w:rsidRDefault="007F4B66" w:rsidP="006C2D65">
            <w:pPr>
              <w:pStyle w:val="ListParagraph"/>
              <w:numPr>
                <w:ilvl w:val="0"/>
                <w:numId w:val="3"/>
              </w:numPr>
              <w:tabs>
                <w:tab w:val="left" w:pos="295"/>
              </w:tabs>
              <w:ind w:left="0" w:firstLine="0"/>
              <w:jc w:val="both"/>
              <w:rPr>
                <w:rFonts w:ascii="Sylfaen" w:eastAsia="Calibri" w:hAnsi="Sylfaen" w:cs="Times New Roman"/>
                <w:sz w:val="20"/>
                <w:szCs w:val="20"/>
                <w:lang w:val="ka-GE"/>
              </w:rPr>
            </w:pPr>
            <w:r w:rsidRPr="00675F65">
              <w:rPr>
                <w:rFonts w:ascii="Sylfaen" w:eastAsia="Times New Roman" w:hAnsi="Sylfaen" w:cs="Arial"/>
                <w:kern w:val="24"/>
                <w:sz w:val="20"/>
                <w:szCs w:val="20"/>
                <w:lang w:val="ka-GE"/>
              </w:rPr>
              <w:t>სტუდენტები, აკადემიური პერსონალი, დამსაქმებლები და სხვა დაინტერესებული მხარეები ჩართულნი არიან პროგრამის დახვეწის პროცესში – მათთან მუდმივი კონსულტაციების გზით.</w:t>
            </w:r>
          </w:p>
        </w:tc>
      </w:tr>
      <w:tr w:rsidR="007F4B66" w:rsidRPr="00675F65" w:rsidTr="006C2D65">
        <w:tc>
          <w:tcPr>
            <w:tcW w:w="9350" w:type="dxa"/>
          </w:tcPr>
          <w:p w:rsidR="00933656" w:rsidRDefault="00933656" w:rsidP="006C2D65">
            <w:pPr>
              <w:jc w:val="both"/>
              <w:rPr>
                <w:rFonts w:ascii="Sylfaen" w:eastAsia="Calibri" w:hAnsi="Sylfaen" w:cs="Times New Roman"/>
                <w:b/>
                <w:color w:val="2F5496" w:themeColor="accent5" w:themeShade="BF"/>
                <w:sz w:val="20"/>
                <w:szCs w:val="20"/>
                <w:lang w:val="ka-GE"/>
              </w:rPr>
            </w:pPr>
          </w:p>
          <w:p w:rsidR="007F4B66" w:rsidRPr="00675F65" w:rsidRDefault="007F4B66" w:rsidP="006C2D65">
            <w:pPr>
              <w:jc w:val="both"/>
              <w:rPr>
                <w:rFonts w:ascii="Sylfaen" w:eastAsia="Calibri" w:hAnsi="Sylfaen" w:cs="Times New Roman"/>
                <w:b/>
                <w:color w:val="2F5496" w:themeColor="accent5" w:themeShade="BF"/>
                <w:sz w:val="20"/>
                <w:szCs w:val="20"/>
              </w:rPr>
            </w:pPr>
            <w:r w:rsidRPr="00675F65">
              <w:rPr>
                <w:rFonts w:ascii="Sylfaen" w:eastAsia="Calibri" w:hAnsi="Sylfaen" w:cs="Times New Roman"/>
                <w:b/>
                <w:color w:val="2F5496" w:themeColor="accent5" w:themeShade="BF"/>
                <w:sz w:val="20"/>
                <w:szCs w:val="20"/>
                <w:lang w:val="ka-GE"/>
              </w:rPr>
              <w:t xml:space="preserve">სუსტი მხარეები </w:t>
            </w:r>
            <w:r w:rsidRPr="00675F65">
              <w:rPr>
                <w:rFonts w:ascii="Sylfaen" w:eastAsia="Calibri" w:hAnsi="Sylfaen" w:cs="Times New Roman"/>
                <w:b/>
                <w:color w:val="2F5496" w:themeColor="accent5" w:themeShade="BF"/>
                <w:sz w:val="20"/>
                <w:szCs w:val="20"/>
                <w:lang w:val="ka-GE"/>
              </w:rPr>
              <w:sym w:font="Symbol" w:char="F02D"/>
            </w:r>
            <w:r w:rsidRPr="00675F65">
              <w:rPr>
                <w:rFonts w:ascii="Sylfaen" w:eastAsia="Calibri" w:hAnsi="Sylfaen" w:cs="Times New Roman"/>
                <w:b/>
                <w:color w:val="2F5496" w:themeColor="accent5" w:themeShade="BF"/>
                <w:sz w:val="20"/>
                <w:szCs w:val="20"/>
                <w:lang w:val="ka-GE"/>
              </w:rPr>
              <w:t xml:space="preserve"> </w:t>
            </w:r>
            <w:r w:rsidRPr="00675F65">
              <w:rPr>
                <w:rFonts w:ascii="Sylfaen" w:eastAsia="Calibri" w:hAnsi="Sylfaen" w:cs="Times New Roman"/>
                <w:b/>
                <w:color w:val="2F5496" w:themeColor="accent5" w:themeShade="BF"/>
                <w:sz w:val="20"/>
                <w:szCs w:val="20"/>
              </w:rPr>
              <w:t>Weaknesses</w:t>
            </w:r>
          </w:p>
        </w:tc>
      </w:tr>
      <w:tr w:rsidR="007F4B66" w:rsidRPr="00675F65" w:rsidTr="006C2D65">
        <w:tc>
          <w:tcPr>
            <w:tcW w:w="9350" w:type="dxa"/>
          </w:tcPr>
          <w:p w:rsidR="007F4B66" w:rsidRPr="00675F65" w:rsidRDefault="007F4B66" w:rsidP="006C2D65">
            <w:pPr>
              <w:pStyle w:val="ListParagraph"/>
              <w:numPr>
                <w:ilvl w:val="0"/>
                <w:numId w:val="5"/>
              </w:numPr>
              <w:tabs>
                <w:tab w:val="left" w:pos="205"/>
              </w:tabs>
              <w:ind w:left="0" w:firstLine="0"/>
              <w:jc w:val="both"/>
              <w:rPr>
                <w:rFonts w:ascii="Sylfaen" w:eastAsia="Calibri" w:hAnsi="Sylfaen" w:cs="Times New Roman"/>
                <w:sz w:val="20"/>
                <w:szCs w:val="20"/>
                <w:lang w:val="ka-GE"/>
              </w:rPr>
            </w:pPr>
            <w:r w:rsidRPr="00675F65">
              <w:rPr>
                <w:rFonts w:ascii="Sylfaen" w:eastAsia="Merriweather" w:hAnsi="Sylfaen" w:cs="Merriweather"/>
                <w:sz w:val="20"/>
                <w:szCs w:val="20"/>
                <w:lang w:val="ka-GE"/>
              </w:rPr>
              <w:t>საერთაშორისო მობილობის დაბალი მაჩვენებელი;</w:t>
            </w:r>
          </w:p>
          <w:p w:rsidR="007F4B66" w:rsidRPr="00675F65" w:rsidRDefault="007F4B66" w:rsidP="006C2D65">
            <w:pPr>
              <w:pStyle w:val="ListParagraph"/>
              <w:numPr>
                <w:ilvl w:val="0"/>
                <w:numId w:val="5"/>
              </w:numPr>
              <w:tabs>
                <w:tab w:val="left" w:pos="205"/>
              </w:tabs>
              <w:ind w:left="0" w:firstLine="0"/>
              <w:jc w:val="both"/>
              <w:rPr>
                <w:rFonts w:ascii="Sylfaen" w:eastAsia="Calibri" w:hAnsi="Sylfaen" w:cs="Times New Roman"/>
                <w:sz w:val="20"/>
                <w:szCs w:val="20"/>
                <w:lang w:val="ka-GE"/>
              </w:rPr>
            </w:pPr>
            <w:r w:rsidRPr="00675F65">
              <w:rPr>
                <w:rFonts w:ascii="Sylfaen" w:eastAsia="Calibri" w:hAnsi="Sylfaen" w:cs="Sylfaen"/>
                <w:sz w:val="20"/>
                <w:szCs w:val="20"/>
                <w:lang w:val="ka-GE"/>
              </w:rPr>
              <w:t>ერთობლივი</w:t>
            </w:r>
            <w:r w:rsidRPr="00675F65">
              <w:rPr>
                <w:rFonts w:ascii="Sylfaen" w:eastAsia="Calibri" w:hAnsi="Sylfaen" w:cs="Times New Roman"/>
                <w:sz w:val="20"/>
                <w:szCs w:val="20"/>
                <w:lang w:val="ka-GE"/>
              </w:rPr>
              <w:t xml:space="preserve"> საგანმანათლებლო პროგრამების არარსებობა</w:t>
            </w:r>
            <w:r w:rsidRPr="00675F65">
              <w:rPr>
                <w:rFonts w:ascii="Sylfaen" w:eastAsia="Calibri" w:hAnsi="Sylfaen" w:cs="Times New Roman"/>
                <w:sz w:val="20"/>
                <w:szCs w:val="20"/>
                <w:lang w:val="ru-RU"/>
              </w:rPr>
              <w:t>;</w:t>
            </w:r>
          </w:p>
          <w:p w:rsidR="007F4B66" w:rsidRPr="00675F65" w:rsidRDefault="007F4B66" w:rsidP="006C2D65">
            <w:pPr>
              <w:pStyle w:val="ListParagraph"/>
              <w:numPr>
                <w:ilvl w:val="0"/>
                <w:numId w:val="5"/>
              </w:numPr>
              <w:tabs>
                <w:tab w:val="left" w:pos="205"/>
              </w:tabs>
              <w:ind w:left="0" w:firstLine="0"/>
              <w:jc w:val="both"/>
              <w:rPr>
                <w:rFonts w:ascii="Sylfaen" w:eastAsia="Calibri" w:hAnsi="Sylfaen" w:cs="Times New Roman"/>
                <w:sz w:val="20"/>
                <w:szCs w:val="20"/>
                <w:lang w:val="ka-GE"/>
              </w:rPr>
            </w:pPr>
            <w:r w:rsidRPr="00675F65">
              <w:rPr>
                <w:rFonts w:ascii="Sylfaen" w:eastAsia="Calibri" w:hAnsi="Sylfaen" w:cs="Sylfaen"/>
                <w:sz w:val="20"/>
                <w:szCs w:val="20"/>
                <w:lang w:val="ka-GE"/>
              </w:rPr>
              <w:t>ნაწილობრივ მოძველებული ინფრასტრუქტურა</w:t>
            </w:r>
            <w:r w:rsidRPr="00675F65">
              <w:rPr>
                <w:rFonts w:ascii="Sylfaen" w:eastAsia="Calibri" w:hAnsi="Sylfaen" w:cs="Times New Roman"/>
                <w:sz w:val="20"/>
                <w:szCs w:val="20"/>
                <w:lang w:val="ka-GE"/>
              </w:rPr>
              <w:t>;</w:t>
            </w:r>
          </w:p>
          <w:p w:rsidR="007F4B66" w:rsidRPr="00675F65" w:rsidRDefault="007F4B66" w:rsidP="006C2D65">
            <w:pPr>
              <w:pStyle w:val="ListParagraph"/>
              <w:numPr>
                <w:ilvl w:val="0"/>
                <w:numId w:val="5"/>
              </w:numPr>
              <w:tabs>
                <w:tab w:val="left" w:pos="205"/>
              </w:tabs>
              <w:ind w:left="0" w:firstLine="0"/>
              <w:jc w:val="both"/>
              <w:rPr>
                <w:rFonts w:ascii="Sylfaen" w:eastAsia="Calibri" w:hAnsi="Sylfaen" w:cs="Times New Roman"/>
                <w:sz w:val="20"/>
                <w:szCs w:val="20"/>
                <w:lang w:val="ka-GE"/>
              </w:rPr>
            </w:pPr>
            <w:r w:rsidRPr="00675F65">
              <w:rPr>
                <w:rFonts w:ascii="Sylfaen" w:eastAsia="Calibri" w:hAnsi="Sylfaen" w:cs="Sylfaen"/>
                <w:sz w:val="20"/>
                <w:szCs w:val="20"/>
                <w:lang w:val="ka-GE"/>
              </w:rPr>
              <w:t>არაფინანსირებად</w:t>
            </w:r>
            <w:r w:rsidRPr="00675F65">
              <w:rPr>
                <w:rFonts w:ascii="Sylfaen" w:eastAsia="Calibri" w:hAnsi="Sylfaen" w:cs="Times New Roman"/>
                <w:sz w:val="20"/>
                <w:szCs w:val="20"/>
                <w:lang w:val="ka-GE"/>
              </w:rPr>
              <w:t xml:space="preserve"> სპეციალობებზე ჩარიცხული სტუდენტების დაბალი საკონკურსო ქულები;</w:t>
            </w:r>
          </w:p>
          <w:p w:rsidR="007F4B66" w:rsidRPr="00675F65" w:rsidRDefault="007F4B66" w:rsidP="006C2D65">
            <w:pPr>
              <w:pStyle w:val="ListParagraph"/>
              <w:numPr>
                <w:ilvl w:val="0"/>
                <w:numId w:val="5"/>
              </w:numPr>
              <w:tabs>
                <w:tab w:val="left" w:pos="205"/>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თანამედროვე მოთხოვნების შესაბამისად აღჭურვილი ლაბორატორიების სიმცირე; </w:t>
            </w:r>
          </w:p>
          <w:p w:rsidR="007F4B66" w:rsidRPr="00675F65" w:rsidRDefault="007F4B66" w:rsidP="006C2D65">
            <w:pPr>
              <w:pStyle w:val="ListParagraph"/>
              <w:numPr>
                <w:ilvl w:val="0"/>
                <w:numId w:val="5"/>
              </w:numPr>
              <w:tabs>
                <w:tab w:val="left" w:pos="205"/>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პროგრამების განხორციელებისათვის  დამხმარე პერსონალის </w:t>
            </w:r>
            <w:r w:rsidRPr="00675F65">
              <w:rPr>
                <w:rFonts w:ascii="Sylfaen" w:eastAsia="Calibri" w:hAnsi="Sylfaen" w:cs="Times New Roman"/>
                <w:sz w:val="20"/>
                <w:szCs w:val="20"/>
              </w:rPr>
              <w:t>(</w:t>
            </w:r>
            <w:r w:rsidRPr="00675F65">
              <w:rPr>
                <w:rFonts w:ascii="Sylfaen" w:eastAsia="Calibri" w:hAnsi="Sylfaen" w:cs="Times New Roman"/>
                <w:sz w:val="20"/>
                <w:szCs w:val="20"/>
                <w:lang w:val="ka-GE"/>
              </w:rPr>
              <w:t>ლაბორანტების) შეზღუდული რესურსები;</w:t>
            </w:r>
          </w:p>
          <w:p w:rsidR="007F4B66" w:rsidRDefault="007F4B66" w:rsidP="006C2D65">
            <w:pPr>
              <w:pStyle w:val="ListParagraph"/>
              <w:numPr>
                <w:ilvl w:val="0"/>
                <w:numId w:val="5"/>
              </w:numPr>
              <w:tabs>
                <w:tab w:val="left" w:pos="205"/>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შესუსტებული აკადემიური კავშირები უცხოეთის უნივერსიტეტებთან;</w:t>
            </w:r>
          </w:p>
          <w:p w:rsidR="00753323" w:rsidRPr="00675F65" w:rsidRDefault="00753323" w:rsidP="006C2D65">
            <w:pPr>
              <w:pStyle w:val="ListParagraph"/>
              <w:numPr>
                <w:ilvl w:val="0"/>
                <w:numId w:val="5"/>
              </w:numPr>
              <w:tabs>
                <w:tab w:val="left" w:pos="205"/>
              </w:tabs>
              <w:ind w:left="0" w:firstLine="0"/>
              <w:jc w:val="both"/>
              <w:rPr>
                <w:rFonts w:ascii="Sylfaen" w:eastAsia="Calibri" w:hAnsi="Sylfaen" w:cs="Times New Roman"/>
                <w:sz w:val="20"/>
                <w:szCs w:val="20"/>
                <w:lang w:val="ka-GE"/>
              </w:rPr>
            </w:pPr>
            <w:r w:rsidRPr="00753323">
              <w:rPr>
                <w:rFonts w:ascii="Sylfaen" w:eastAsia="Calibri" w:hAnsi="Sylfaen" w:cs="Times New Roman"/>
                <w:sz w:val="20"/>
                <w:szCs w:val="20"/>
              </w:rPr>
              <w:t xml:space="preserve">უცხოენოვანი კურსების </w:t>
            </w:r>
            <w:r>
              <w:rPr>
                <w:rFonts w:ascii="Sylfaen" w:eastAsia="Calibri" w:hAnsi="Sylfaen" w:cs="Times New Roman"/>
                <w:sz w:val="20"/>
                <w:szCs w:val="20"/>
              </w:rPr>
              <w:t>სიმწირე</w:t>
            </w:r>
            <w:r w:rsidRPr="00753323">
              <w:rPr>
                <w:rFonts w:ascii="Sylfaen" w:eastAsia="Calibri" w:hAnsi="Sylfaen" w:cs="Times New Roman"/>
                <w:sz w:val="20"/>
                <w:szCs w:val="20"/>
              </w:rPr>
              <w:t xml:space="preserve"> ერაზმუსი</w:t>
            </w:r>
            <w:r>
              <w:rPr>
                <w:rFonts w:ascii="Sylfaen" w:eastAsia="Calibri" w:hAnsi="Sylfaen" w:cs="Times New Roman"/>
                <w:sz w:val="20"/>
                <w:szCs w:val="20"/>
              </w:rPr>
              <w:t xml:space="preserve">+ </w:t>
            </w:r>
            <w:r w:rsidRPr="00753323">
              <w:rPr>
                <w:rFonts w:ascii="Sylfaen" w:eastAsia="Calibri" w:hAnsi="Sylfaen" w:cs="Times New Roman"/>
                <w:sz w:val="20"/>
                <w:szCs w:val="20"/>
              </w:rPr>
              <w:t>-ის პროგრამით, მობილობით ჩამოსული სტუდენტებისათვის</w:t>
            </w:r>
            <w:r>
              <w:rPr>
                <w:rFonts w:ascii="Sylfaen" w:eastAsia="Calibri" w:hAnsi="Sylfaen" w:cs="Times New Roman"/>
                <w:sz w:val="20"/>
                <w:szCs w:val="20"/>
                <w:lang w:val="ka-GE"/>
              </w:rPr>
              <w:t>;</w:t>
            </w:r>
          </w:p>
          <w:p w:rsidR="007F4B66" w:rsidRPr="00675F65" w:rsidRDefault="007F4B66" w:rsidP="006C2D65">
            <w:pPr>
              <w:pStyle w:val="ListParagraph"/>
              <w:numPr>
                <w:ilvl w:val="0"/>
                <w:numId w:val="5"/>
              </w:numPr>
              <w:tabs>
                <w:tab w:val="left" w:pos="205"/>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აკადემიური პერსონალისა და სტუდენტების არასათანადო უცხოენოვანი კომპეტენციები.</w:t>
            </w:r>
          </w:p>
        </w:tc>
      </w:tr>
      <w:tr w:rsidR="007F4B66" w:rsidRPr="00675F65" w:rsidTr="006C2D65">
        <w:tc>
          <w:tcPr>
            <w:tcW w:w="9350" w:type="dxa"/>
          </w:tcPr>
          <w:p w:rsidR="00933656" w:rsidRDefault="00933656" w:rsidP="006C2D65">
            <w:pPr>
              <w:jc w:val="both"/>
              <w:rPr>
                <w:rFonts w:ascii="Sylfaen" w:eastAsia="Calibri" w:hAnsi="Sylfaen" w:cs="Times New Roman"/>
                <w:b/>
                <w:color w:val="2F5496" w:themeColor="accent5" w:themeShade="BF"/>
                <w:sz w:val="20"/>
                <w:szCs w:val="20"/>
                <w:lang w:val="ka-GE"/>
              </w:rPr>
            </w:pPr>
          </w:p>
          <w:p w:rsidR="007F4B66" w:rsidRPr="00675F65" w:rsidRDefault="007F4B66" w:rsidP="006C2D65">
            <w:pPr>
              <w:jc w:val="both"/>
              <w:rPr>
                <w:rFonts w:ascii="Sylfaen" w:eastAsia="Calibri" w:hAnsi="Sylfaen" w:cs="Times New Roman"/>
                <w:b/>
                <w:sz w:val="20"/>
                <w:szCs w:val="20"/>
              </w:rPr>
            </w:pPr>
            <w:r w:rsidRPr="00675F65">
              <w:rPr>
                <w:rFonts w:ascii="Sylfaen" w:eastAsia="Calibri" w:hAnsi="Sylfaen" w:cs="Times New Roman"/>
                <w:b/>
                <w:color w:val="2F5496" w:themeColor="accent5" w:themeShade="BF"/>
                <w:sz w:val="20"/>
                <w:szCs w:val="20"/>
                <w:lang w:val="ka-GE"/>
              </w:rPr>
              <w:t xml:space="preserve">შესაძლებლობები </w:t>
            </w:r>
            <w:r w:rsidRPr="00675F65">
              <w:rPr>
                <w:rFonts w:ascii="Sylfaen" w:eastAsia="Calibri" w:hAnsi="Sylfaen" w:cs="Times New Roman"/>
                <w:b/>
                <w:color w:val="2F5496" w:themeColor="accent5" w:themeShade="BF"/>
                <w:sz w:val="20"/>
                <w:szCs w:val="20"/>
                <w:lang w:val="ka-GE"/>
              </w:rPr>
              <w:sym w:font="Symbol" w:char="F02D"/>
            </w:r>
            <w:r w:rsidRPr="00675F65">
              <w:rPr>
                <w:rFonts w:ascii="Sylfaen" w:eastAsia="Calibri" w:hAnsi="Sylfaen" w:cs="Times New Roman"/>
                <w:b/>
                <w:color w:val="2F5496" w:themeColor="accent5" w:themeShade="BF"/>
                <w:sz w:val="20"/>
                <w:szCs w:val="20"/>
                <w:lang w:val="ka-GE"/>
              </w:rPr>
              <w:t xml:space="preserve"> </w:t>
            </w:r>
            <w:r w:rsidRPr="00675F65">
              <w:rPr>
                <w:rFonts w:ascii="Sylfaen" w:eastAsia="Calibri" w:hAnsi="Sylfaen" w:cs="Times New Roman"/>
                <w:b/>
                <w:color w:val="2F5496" w:themeColor="accent5" w:themeShade="BF"/>
                <w:sz w:val="20"/>
                <w:szCs w:val="20"/>
              </w:rPr>
              <w:t>Opportunities</w:t>
            </w:r>
          </w:p>
        </w:tc>
      </w:tr>
      <w:tr w:rsidR="007F4B66" w:rsidRPr="00675F65" w:rsidTr="006C2D65">
        <w:tc>
          <w:tcPr>
            <w:tcW w:w="9350" w:type="dxa"/>
          </w:tcPr>
          <w:p w:rsidR="007F4B66" w:rsidRPr="00675F65" w:rsidRDefault="007F4B66" w:rsidP="006C2D65">
            <w:pPr>
              <w:pStyle w:val="ListParagraph"/>
              <w:numPr>
                <w:ilvl w:val="0"/>
                <w:numId w:val="5"/>
              </w:numPr>
              <w:tabs>
                <w:tab w:val="left" w:pos="210"/>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განვითარებას ხელს უწყობს ავტორიზაციისა და აკრედიტაციის პროცესებისათვის მზადება;</w:t>
            </w:r>
          </w:p>
          <w:p w:rsidR="007F4B66" w:rsidRPr="00675F65" w:rsidRDefault="007F4B66" w:rsidP="006C2D65">
            <w:pPr>
              <w:pStyle w:val="ListParagraph"/>
              <w:numPr>
                <w:ilvl w:val="0"/>
                <w:numId w:val="5"/>
              </w:numPr>
              <w:tabs>
                <w:tab w:val="left" w:pos="210"/>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საბაკალავრო პროგრამების </w:t>
            </w:r>
            <w:r w:rsidRPr="00675F65">
              <w:rPr>
                <w:rFonts w:ascii="Sylfaen" w:eastAsia="Calibri" w:hAnsi="Sylfaen" w:cs="Times New Roman"/>
                <w:sz w:val="20"/>
                <w:szCs w:val="20"/>
                <w:lang w:val="ru-RU"/>
              </w:rPr>
              <w:t>ფართო პროპაგანდა სკოლის მოსწავლეებს შორის</w:t>
            </w:r>
            <w:r w:rsidRPr="00675F65">
              <w:rPr>
                <w:rFonts w:ascii="Sylfaen" w:eastAsia="Calibri" w:hAnsi="Sylfaen" w:cs="Times New Roman"/>
                <w:sz w:val="20"/>
                <w:szCs w:val="20"/>
                <w:lang w:val="ka-GE"/>
              </w:rPr>
              <w:t xml:space="preserve"> </w:t>
            </w:r>
            <w:r w:rsidRPr="00675F65">
              <w:rPr>
                <w:rFonts w:ascii="Sylfaen" w:hAnsi="Sylfaen"/>
                <w:sz w:val="20"/>
                <w:szCs w:val="20"/>
                <w:lang w:val="ka-GE"/>
              </w:rPr>
              <w:sym w:font="Symbol" w:char="F02D"/>
            </w:r>
            <w:r w:rsidRPr="00675F65">
              <w:rPr>
                <w:rFonts w:ascii="Sylfaen" w:eastAsia="Calibri" w:hAnsi="Sylfaen" w:cs="Times New Roman"/>
                <w:sz w:val="20"/>
                <w:szCs w:val="20"/>
                <w:lang w:val="ru-RU"/>
              </w:rPr>
              <w:t xml:space="preserve"> უნივერსიტეტში სასწავლებლად მოსაზიდად</w:t>
            </w:r>
            <w:r w:rsidRPr="00675F65">
              <w:rPr>
                <w:rFonts w:ascii="Sylfaen" w:eastAsia="Calibri" w:hAnsi="Sylfaen" w:cs="Times New Roman"/>
                <w:sz w:val="20"/>
                <w:szCs w:val="20"/>
                <w:lang w:val="ka-GE"/>
              </w:rPr>
              <w:t>;</w:t>
            </w:r>
          </w:p>
          <w:p w:rsidR="007F4B66" w:rsidRPr="00675F65" w:rsidRDefault="007F4B66" w:rsidP="006C2D65">
            <w:pPr>
              <w:pStyle w:val="ListParagraph"/>
              <w:numPr>
                <w:ilvl w:val="0"/>
                <w:numId w:val="5"/>
              </w:numPr>
              <w:tabs>
                <w:tab w:val="left" w:pos="210"/>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პროგრამების განვითარებას ხელს შეუწყობს ინდუსტრიასთან – პოტენციურ დამსაქმებლებთან მჭიდრო თანამშრომლობა, მომავალი სპეციალისტებისთვის დასაქმების ბაზრის ძიება, პროგრამის </w:t>
            </w:r>
            <w:r w:rsidRPr="00675F65">
              <w:rPr>
                <w:rFonts w:ascii="Sylfaen" w:eastAsia="Calibri" w:hAnsi="Sylfaen" w:cs="Times New Roman"/>
                <w:sz w:val="20"/>
                <w:szCs w:val="20"/>
                <w:lang w:val="ka-GE"/>
              </w:rPr>
              <w:lastRenderedPageBreak/>
              <w:t>სრულყოფაზე მუდმივი მუშაობა, ლაბორატორიის აღჭურვილობაზე ზრუნვა, პროფესორ-მასწავლებელთა კვალიფიკაციის ამაღლებაზე, მათ შორის საერთაშორისო სერტიფიცირებაზე (სწავლების მეთოდებისა და ტექნოლოგიების დახვეწის მიზნით) ზრუნვა;</w:t>
            </w:r>
          </w:p>
          <w:p w:rsidR="007F4B66" w:rsidRPr="00675F65" w:rsidRDefault="007F4B66" w:rsidP="006C2D65">
            <w:pPr>
              <w:pStyle w:val="ListParagraph"/>
              <w:numPr>
                <w:ilvl w:val="0"/>
                <w:numId w:val="5"/>
              </w:numPr>
              <w:tabs>
                <w:tab w:val="left" w:pos="210"/>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ფაკულტეტზე მოქმედ რიგ პროგრამებზე პრაქტიკის გავლა საშუალებას მისცემს სტუდენტს განვითარდეს თანამედროვე სამეცნიერო მიმართულებების ფარგლებში; დაინახოს და შეაფასოს მომავალი ტექნოლოგიების და სამეცნიერო კვლევების მიმართულებების პრიორიტეტები; სახელმწიფო ორგანიზაციებში, კერძო საწარმოებში და სხვა ტიპის დაწესებულებებში მუშაობა სტუდენტებს განუვითარებს ორგანიზატორული, მეცნიერული და შემოქმედებითი მუშაობის უნარებს. დაეხმარება მას პრაქტიკული და კოგნიტური უნარ-ჩვევების განვითარების პროცესის რაციონალურად დაგეგმვაში.  თავის მხრივ, მომავალ დამსაქმებლებს შეუძლიათ მონაწილეობა მიიღონ მათი პოტენციური კადრის აღზრდის პროცესში.</w:t>
            </w:r>
          </w:p>
          <w:p w:rsidR="007F4B66" w:rsidRPr="00675F65" w:rsidRDefault="007F4B66" w:rsidP="006C2D65">
            <w:pPr>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შრომის ბაზრის მუდმივი ანალიზი. </w:t>
            </w:r>
          </w:p>
        </w:tc>
      </w:tr>
      <w:tr w:rsidR="007F4B66" w:rsidRPr="00675F65" w:rsidTr="006C2D65">
        <w:tc>
          <w:tcPr>
            <w:tcW w:w="9350" w:type="dxa"/>
          </w:tcPr>
          <w:p w:rsidR="00933656" w:rsidRDefault="00933656" w:rsidP="006C2D65">
            <w:pPr>
              <w:jc w:val="both"/>
              <w:rPr>
                <w:rFonts w:ascii="Sylfaen" w:hAnsi="Sylfaen"/>
                <w:b/>
                <w:sz w:val="20"/>
                <w:szCs w:val="20"/>
                <w:lang w:val="ka-GE"/>
              </w:rPr>
            </w:pPr>
          </w:p>
          <w:p w:rsidR="007F4B66" w:rsidRPr="00675F65" w:rsidRDefault="007F4B66" w:rsidP="006C2D65">
            <w:pPr>
              <w:jc w:val="both"/>
              <w:rPr>
                <w:rFonts w:ascii="Sylfaen" w:hAnsi="Sylfaen"/>
                <w:sz w:val="20"/>
                <w:szCs w:val="20"/>
              </w:rPr>
            </w:pPr>
            <w:r w:rsidRPr="00933656">
              <w:rPr>
                <w:rFonts w:ascii="Sylfaen" w:hAnsi="Sylfaen"/>
                <w:b/>
                <w:color w:val="002060"/>
                <w:sz w:val="20"/>
                <w:szCs w:val="20"/>
                <w:lang w:val="ka-GE"/>
              </w:rPr>
              <w:t xml:space="preserve">საფრთხეები, რისკები </w:t>
            </w:r>
            <w:r w:rsidRPr="00933656">
              <w:rPr>
                <w:rFonts w:ascii="Sylfaen" w:hAnsi="Sylfaen"/>
                <w:b/>
                <w:color w:val="002060"/>
                <w:sz w:val="20"/>
                <w:szCs w:val="20"/>
                <w:lang w:val="ka-GE"/>
              </w:rPr>
              <w:sym w:font="Symbol" w:char="F02D"/>
            </w:r>
            <w:r w:rsidRPr="00933656">
              <w:rPr>
                <w:rFonts w:ascii="Sylfaen" w:hAnsi="Sylfaen"/>
                <w:b/>
                <w:color w:val="002060"/>
                <w:sz w:val="20"/>
                <w:szCs w:val="20"/>
                <w:lang w:val="ka-GE"/>
              </w:rPr>
              <w:t xml:space="preserve"> </w:t>
            </w:r>
            <w:r w:rsidRPr="00933656">
              <w:rPr>
                <w:rFonts w:ascii="Sylfaen" w:hAnsi="Sylfaen"/>
                <w:b/>
                <w:color w:val="002060"/>
                <w:sz w:val="20"/>
                <w:szCs w:val="20"/>
              </w:rPr>
              <w:t>Threats</w:t>
            </w:r>
          </w:p>
        </w:tc>
      </w:tr>
      <w:tr w:rsidR="007F4B66" w:rsidRPr="00675F65" w:rsidTr="006C2D65">
        <w:tc>
          <w:tcPr>
            <w:tcW w:w="9350" w:type="dxa"/>
          </w:tcPr>
          <w:p w:rsidR="007F4B66" w:rsidRPr="00675F65" w:rsidRDefault="007F4B66" w:rsidP="006C2D65">
            <w:pPr>
              <w:pStyle w:val="ListParagraph"/>
              <w:numPr>
                <w:ilvl w:val="0"/>
                <w:numId w:val="6"/>
              </w:numPr>
              <w:tabs>
                <w:tab w:val="left" w:pos="210"/>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ეკონომიკური კრიზისი, ინფლაცია, მოსახლეობის გართულებული სოციალური მდგომარეობა; </w:t>
            </w:r>
          </w:p>
          <w:p w:rsidR="007F4B66" w:rsidRPr="00675F65" w:rsidRDefault="007F4B66" w:rsidP="006C2D65">
            <w:pPr>
              <w:pStyle w:val="ListParagraph"/>
              <w:numPr>
                <w:ilvl w:val="0"/>
                <w:numId w:val="6"/>
              </w:numPr>
              <w:tabs>
                <w:tab w:val="left" w:pos="210"/>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სტუდენტთა კონტიგენტის არასაკმარისი რაოდენობა იმისათვის, რომ პროგრამებმა შეძლოს თვითდაფინანსება;</w:t>
            </w:r>
          </w:p>
          <w:p w:rsidR="007F4B66" w:rsidRDefault="007F4B66" w:rsidP="00753323">
            <w:pPr>
              <w:pStyle w:val="ListParagraph"/>
              <w:numPr>
                <w:ilvl w:val="0"/>
                <w:numId w:val="6"/>
              </w:numPr>
              <w:tabs>
                <w:tab w:val="left" w:pos="210"/>
              </w:tabs>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დასაფიქრებელია ზუსტ და საბუნებისმეტყველო დისციპლინებში სტუდენტთა საბაზისო ცოდნის მაჩვენებლები</w:t>
            </w:r>
            <w:r w:rsidR="00753323">
              <w:rPr>
                <w:rFonts w:ascii="Sylfaen" w:eastAsia="Calibri" w:hAnsi="Sylfaen" w:cs="Times New Roman"/>
                <w:sz w:val="20"/>
                <w:szCs w:val="20"/>
                <w:lang w:val="ka-GE"/>
              </w:rPr>
              <w:t>;</w:t>
            </w:r>
          </w:p>
          <w:p w:rsidR="00753323" w:rsidRPr="00675F65" w:rsidRDefault="00753323" w:rsidP="00753323">
            <w:pPr>
              <w:pStyle w:val="ListParagraph"/>
              <w:numPr>
                <w:ilvl w:val="0"/>
                <w:numId w:val="6"/>
              </w:numPr>
              <w:tabs>
                <w:tab w:val="left" w:pos="210"/>
              </w:tabs>
              <w:ind w:left="0" w:firstLine="0"/>
              <w:jc w:val="both"/>
              <w:rPr>
                <w:rFonts w:ascii="Sylfaen" w:eastAsia="Calibri" w:hAnsi="Sylfaen" w:cs="Times New Roman"/>
                <w:sz w:val="20"/>
                <w:szCs w:val="20"/>
                <w:lang w:val="ka-GE"/>
              </w:rPr>
            </w:pPr>
            <w:r>
              <w:rPr>
                <w:rFonts w:ascii="Sylfaen" w:eastAsia="Calibri" w:hAnsi="Sylfaen" w:cs="Times New Roman"/>
                <w:sz w:val="20"/>
                <w:szCs w:val="20"/>
                <w:lang w:val="ka-GE"/>
              </w:rPr>
              <w:t>ქუთაისის საერთაშორისო</w:t>
            </w:r>
            <w:r w:rsidRPr="00753323">
              <w:rPr>
                <w:rFonts w:ascii="Sylfaen" w:eastAsia="Calibri" w:hAnsi="Sylfaen" w:cs="Times New Roman"/>
                <w:sz w:val="20"/>
                <w:szCs w:val="20"/>
              </w:rPr>
              <w:t xml:space="preserve"> უნივერსიტეტის </w:t>
            </w:r>
            <w:r>
              <w:rPr>
                <w:rFonts w:ascii="Sylfaen" w:eastAsia="Calibri" w:hAnsi="Sylfaen" w:cs="Times New Roman"/>
                <w:sz w:val="20"/>
                <w:szCs w:val="20"/>
                <w:lang w:val="ka-GE"/>
              </w:rPr>
              <w:t>ფუნქციონირების დაწყების</w:t>
            </w:r>
            <w:r w:rsidRPr="00753323">
              <w:rPr>
                <w:rFonts w:ascii="Sylfaen" w:eastAsia="Calibri" w:hAnsi="Sylfaen" w:cs="Times New Roman"/>
                <w:sz w:val="20"/>
                <w:szCs w:val="20"/>
              </w:rPr>
              <w:t xml:space="preserve"> შედეგად წარმოქმნილი კონკურენციული რისკები</w:t>
            </w:r>
          </w:p>
        </w:tc>
      </w:tr>
    </w:tbl>
    <w:p w:rsidR="007F4B66" w:rsidRPr="00675F65" w:rsidRDefault="007F4B66" w:rsidP="006C2D65">
      <w:pPr>
        <w:spacing w:line="240" w:lineRule="auto"/>
        <w:rPr>
          <w:rFonts w:ascii="Sylfaen" w:hAnsi="Sylfaen"/>
          <w:sz w:val="20"/>
          <w:szCs w:val="20"/>
        </w:rPr>
      </w:pPr>
    </w:p>
    <w:p w:rsidR="007F4B66" w:rsidRPr="00675F65" w:rsidRDefault="007F4B66" w:rsidP="006C2D65">
      <w:pPr>
        <w:shd w:val="clear" w:color="auto" w:fill="F2F2F2" w:themeFill="background1" w:themeFillShade="F2"/>
        <w:tabs>
          <w:tab w:val="left" w:pos="210"/>
        </w:tabs>
        <w:spacing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არსებული და პოტენციური პარტნიორები</w:t>
      </w:r>
    </w:p>
    <w:p w:rsidR="007F4B66" w:rsidRPr="00675F65" w:rsidRDefault="007F4B66" w:rsidP="006C2D65">
      <w:p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ფაკულტეტი აქტიურად თანამშრომლობს საქართველოსა და საზღვარგარეთის სასწავლო–სამეცნიერო, სამეწარმეო და ადმინისტრაციულ ორგანიზაციებთან სასწავლო პროცესების, სასწავლო და საწარმოო პრაქტიკების ორგანიზებისა და დასაქმების უზრუნველყოფის პერსპექტივებით. ეს ორგანიზაციებია:</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ივანე ჯავახიშვილის სახელობის თბილისის სახელმწიფო უნივერსიტეტის მათემატიკური ანალიზის კათედრა</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ანდრია რაზმაძის სახელობის მათემატიკის ინსტიტუტის დიფერენციალური განტოლებების განყოფილება</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ივანე ჯავახიშვილის სახელობის თბილისის სახელმწიფო უნივერსიტეტის დიფერენციალური განტოლებების კათედრა</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ივანე ჯავახიშვილის სახელობის თბილისის სახელმწიფო უნივერსიტეტი, ქიმიის დეპარტამენტი;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საქართველოს შსს საექსპერტო- კრიმინალისტიკური დეპარტამენტის იმერეთის საექსპერტო- კრიმინალისტიკური სამსახური;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აგლაძის სახელობის ელექტროქიმიის ინსტიტუტი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მელიქიშვილის სახელობის ფიზიკური და ორგანული ქიმიის ინსტიტუტი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ვახუშტი ბაგრატიონის სახელობის გეოგრაფიის ინსტიტუტი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ალ. ჯავახიშვილის სახელობის გეოგრაფიული საზოგადოება</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გარემოს ეროვნული სააგენტო</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გარემოს ეროვნული სააგენტოს  კოლხეთის ჰიდრომეტეოროლოგიური ობსერვატორია</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თბილისის  ჰიდრომეტეოროლოგიური ინსტიტუტი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გარემოსა და ბუნებრივი რესურსების დაცვის სამინისტრო;</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ბორჯომ-ხარაგაულის ეროვნული პარკი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იმერეთის მღვიმეთა დაცული ტერიტორიები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საჯარო და კერძო სკოლები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პერმის სახელმწიფო ეროვნული კვლევითი უნივერსიტეტი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lastRenderedPageBreak/>
        <w:t>სსიპ ი.ბერიტაშვილის ექსპერიმენტული ბიომედიცინის ცენტრი</w:t>
      </w:r>
      <w:r w:rsidRPr="00675F65">
        <w:rPr>
          <w:rFonts w:ascii="Sylfaen" w:eastAsia="Calibri" w:hAnsi="Sylfaen" w:cs="Times New Roman"/>
          <w:sz w:val="20"/>
          <w:szCs w:val="20"/>
        </w:rPr>
        <w:t>;</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საქართველოს ნეირომეცნიერთა ასოციაცია (</w:t>
      </w:r>
      <w:r w:rsidRPr="00675F65">
        <w:rPr>
          <w:rFonts w:ascii="Sylfaen" w:eastAsia="Calibri" w:hAnsi="Sylfaen" w:cs="Times New Roman"/>
          <w:sz w:val="20"/>
          <w:szCs w:val="20"/>
        </w:rPr>
        <w:t>GNA)</w:t>
      </w:r>
      <w:r w:rsidRPr="00675F65">
        <w:rPr>
          <w:rFonts w:ascii="Sylfaen" w:eastAsia="Calibri" w:hAnsi="Sylfaen" w:cs="Times New Roman"/>
          <w:sz w:val="20"/>
          <w:szCs w:val="20"/>
          <w:lang w:val="ka-GE"/>
        </w:rPr>
        <w:t>;</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ევროპის ნეირომეცნიერთა საზოგადოებების ფედერაცია </w:t>
      </w:r>
      <w:r w:rsidRPr="00675F65">
        <w:rPr>
          <w:rFonts w:ascii="Sylfaen" w:eastAsia="Calibri" w:hAnsi="Sylfaen" w:cs="Times New Roman"/>
          <w:sz w:val="20"/>
          <w:szCs w:val="20"/>
        </w:rPr>
        <w:t>(FENS)</w:t>
      </w:r>
      <w:r w:rsidRPr="00675F65">
        <w:rPr>
          <w:rFonts w:ascii="Sylfaen" w:eastAsia="Calibri" w:hAnsi="Sylfaen" w:cs="Times New Roman"/>
          <w:sz w:val="20"/>
          <w:szCs w:val="20"/>
          <w:lang w:val="ka-GE"/>
        </w:rPr>
        <w:t>;</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ტვინის კვლევის საერთაშორისო ორგანიზაცია (</w:t>
      </w:r>
      <w:r w:rsidRPr="00675F65">
        <w:rPr>
          <w:rFonts w:ascii="Sylfaen" w:eastAsia="Calibri" w:hAnsi="Sylfaen" w:cs="Times New Roman"/>
          <w:sz w:val="20"/>
          <w:szCs w:val="20"/>
        </w:rPr>
        <w:t>IBRO)</w:t>
      </w:r>
      <w:r w:rsidRPr="00675F65">
        <w:rPr>
          <w:rFonts w:ascii="Sylfaen" w:eastAsia="Calibri" w:hAnsi="Sylfaen" w:cs="Times New Roman"/>
          <w:sz w:val="20"/>
          <w:szCs w:val="20"/>
          <w:lang w:val="ka-GE"/>
        </w:rPr>
        <w:t>;</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ივანე ჯავახიშვილის სახელობის თბილისის სახელმწიფო უნივერსიტეტი;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სურსათის ეროვნული სააგენტო;</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გარემოსა და ბუნებრივი რესურსების დაცვის სამინისტრო;</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საქართველოს ეკოლოგიური მეცნიერების აკადემია;  </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სოფლის მეურნეობის ბიოტექნოლოგიის ცენტრი;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მცენარეთა დაცვის სამეცნიერო კვლევითი ინსტიტუტი; </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რადიაციული ბიოლოგიისა და ეკოლოგიის ცენტრი;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სამედიცინო პარაზიტოლოგიის და ტროპიკული მედიცინის სამეცნიერო კვლევითი ცენტრი; </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სანიტარიისა და ჰიგიენის სამეცნიერო კვლევითი ინსტიტუტი;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ელკანა ბიოლოგიურ მეურნეობათა ასოციაცია;</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სატყეო დეპარტამენტი;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ლ. საყვარელიძის სახელობის დაავადებათა კონტროლისა და საზოგადოებრივი ჯანმრთელობის ეროვნული ცენტრი; </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სსიპ სურსათის ეროვნული სააგენტო იმერეთის რეგიონალური სამმართველო; </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სსიპ ლევან სამხარაულის სახელობის სასამართლო ექსპერტიზის ეროვნული ბიუროს  დასავლეთ საქართველოს რეგიონული  დეპარტამენტი;</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ბორჯომ-ხარაგაულის ეროვნული პარკი; </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სათაფლიის დაცული ტერიტორია; </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კაიზერსლაუტერნის ტექნიკური უნივერსიტეტი</w:t>
      </w:r>
      <w:r w:rsidR="00753323">
        <w:rPr>
          <w:rFonts w:ascii="Sylfaen" w:eastAsia="Calibri" w:hAnsi="Sylfaen" w:cs="Times New Roman"/>
          <w:sz w:val="20"/>
          <w:szCs w:val="20"/>
          <w:lang w:val="ka-GE"/>
        </w:rPr>
        <w:t>;</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ოტავას უნივერსიტეტი University of Ottawa (კანადა)</w:t>
      </w:r>
      <w:r w:rsidR="00753323">
        <w:rPr>
          <w:rFonts w:ascii="Sylfaen" w:eastAsia="Calibri" w:hAnsi="Sylfaen" w:cs="Times New Roman"/>
          <w:sz w:val="20"/>
          <w:szCs w:val="20"/>
          <w:lang w:val="ka-GE"/>
        </w:rPr>
        <w:t>;</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ინტელექტუალური საკუთრების მსოფლიო ორგანიზაცია</w:t>
      </w:r>
      <w:r w:rsidR="00753323">
        <w:rPr>
          <w:rFonts w:ascii="Sylfaen" w:eastAsia="Calibri" w:hAnsi="Sylfaen" w:cs="Times New Roman"/>
          <w:sz w:val="20"/>
          <w:szCs w:val="20"/>
          <w:lang w:val="ka-GE"/>
        </w:rPr>
        <w:t>;</w:t>
      </w:r>
    </w:p>
    <w:p w:rsidR="007F4B66" w:rsidRPr="00675F65"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საქპატენტი</w:t>
      </w:r>
      <w:r w:rsidR="00753323">
        <w:rPr>
          <w:rFonts w:ascii="Sylfaen" w:eastAsia="Calibri" w:hAnsi="Sylfaen" w:cs="Times New Roman"/>
          <w:sz w:val="20"/>
          <w:szCs w:val="20"/>
          <w:lang w:val="ka-GE"/>
        </w:rPr>
        <w:t>;</w:t>
      </w:r>
    </w:p>
    <w:p w:rsidR="007F4B66" w:rsidRDefault="007F4B66"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ქალ გამომგონებელთა მსოფლიო ორგანიზაცია</w:t>
      </w:r>
      <w:r w:rsidR="00753323">
        <w:rPr>
          <w:rFonts w:ascii="Sylfaen" w:eastAsia="Calibri" w:hAnsi="Sylfaen" w:cs="Times New Roman"/>
          <w:sz w:val="20"/>
          <w:szCs w:val="20"/>
          <w:lang w:val="ka-GE"/>
        </w:rPr>
        <w:t>;</w:t>
      </w:r>
    </w:p>
    <w:p w:rsidR="00753323" w:rsidRPr="00675F65" w:rsidRDefault="00753323" w:rsidP="006C2D65">
      <w:pPr>
        <w:numPr>
          <w:ilvl w:val="0"/>
          <w:numId w:val="7"/>
        </w:numPr>
        <w:tabs>
          <w:tab w:val="left" w:pos="210"/>
        </w:tabs>
        <w:spacing w:after="0" w:line="240" w:lineRule="auto"/>
        <w:ind w:left="0" w:firstLine="0"/>
        <w:jc w:val="both"/>
        <w:rPr>
          <w:rFonts w:ascii="Sylfaen" w:eastAsia="Calibri" w:hAnsi="Sylfaen" w:cs="Times New Roman"/>
          <w:sz w:val="20"/>
          <w:szCs w:val="20"/>
          <w:lang w:val="ka-GE"/>
        </w:rPr>
      </w:pPr>
      <w:r>
        <w:rPr>
          <w:rFonts w:ascii="Sylfaen" w:eastAsia="Calibri" w:hAnsi="Sylfaen" w:cs="Times New Roman"/>
          <w:sz w:val="20"/>
          <w:szCs w:val="20"/>
          <w:lang w:val="ka-GE"/>
        </w:rPr>
        <w:t>ქუთაისის საერთაშორისო უნივერსიტეტი</w:t>
      </w:r>
    </w:p>
    <w:p w:rsidR="007F4B66" w:rsidRPr="00675F65" w:rsidRDefault="007F4B66" w:rsidP="006C2D65">
      <w:pPr>
        <w:spacing w:after="0" w:line="240" w:lineRule="auto"/>
        <w:jc w:val="both"/>
        <w:rPr>
          <w:rFonts w:ascii="Sylfaen" w:hAnsi="Sylfaen"/>
          <w:sz w:val="20"/>
          <w:szCs w:val="20"/>
        </w:rPr>
      </w:pPr>
    </w:p>
    <w:p w:rsidR="007F4B66" w:rsidRPr="00675F65" w:rsidRDefault="007F4B66" w:rsidP="006C2D65">
      <w:pPr>
        <w:shd w:val="clear" w:color="auto" w:fill="F2F2F2" w:themeFill="background1" w:themeFillShade="F2"/>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shd w:val="clear" w:color="auto" w:fill="F2F2F2" w:themeFill="background1" w:themeFillShade="F2"/>
          <w:lang w:val="ka-GE"/>
        </w:rPr>
        <w:t>მოქმედი საგანმანათლებლო</w:t>
      </w:r>
      <w:r w:rsidRPr="00675F65">
        <w:rPr>
          <w:rFonts w:ascii="Sylfaen" w:eastAsia="Calibri" w:hAnsi="Sylfaen" w:cs="Times New Roman"/>
          <w:b/>
          <w:sz w:val="20"/>
          <w:szCs w:val="20"/>
          <w:lang w:val="ka-GE"/>
        </w:rPr>
        <w:t xml:space="preserve"> პროგრამები</w:t>
      </w:r>
    </w:p>
    <w:p w:rsidR="006C2D65" w:rsidRPr="00675F65" w:rsidRDefault="006C2D65" w:rsidP="006C2D65">
      <w:pPr>
        <w:tabs>
          <w:tab w:val="left" w:pos="210"/>
        </w:tabs>
        <w:spacing w:after="0" w:line="240" w:lineRule="auto"/>
        <w:rPr>
          <w:rFonts w:ascii="Sylfaen" w:eastAsia="Calibri" w:hAnsi="Sylfaen" w:cs="Times New Roman"/>
          <w:b/>
          <w:sz w:val="20"/>
          <w:szCs w:val="20"/>
          <w:lang w:val="ka-GE"/>
        </w:rPr>
      </w:pPr>
    </w:p>
    <w:p w:rsidR="007F4B66" w:rsidRPr="00675F65" w:rsidRDefault="007F4B66" w:rsidP="006C2D65">
      <w:pPr>
        <w:tabs>
          <w:tab w:val="left" w:pos="210"/>
        </w:tabs>
        <w:spacing w:line="240" w:lineRule="auto"/>
        <w:jc w:val="both"/>
        <w:rPr>
          <w:rFonts w:ascii="Sylfaen" w:eastAsia="Calibri" w:hAnsi="Sylfaen" w:cs="Times New Roman"/>
          <w:b/>
          <w:sz w:val="20"/>
          <w:szCs w:val="20"/>
          <w:lang w:val="ka-GE"/>
        </w:rPr>
      </w:pPr>
      <w:r w:rsidRPr="00675F65">
        <w:rPr>
          <w:rFonts w:ascii="Sylfaen" w:eastAsia="Calibri" w:hAnsi="Sylfaen" w:cs="Times New Roman"/>
          <w:b/>
          <w:sz w:val="20"/>
          <w:szCs w:val="20"/>
          <w:lang w:val="ka-GE"/>
        </w:rPr>
        <w:t>განმახორციელებელი დეპარტამენტების მიხედვით არსებული საგანმანათლებლო პროგრამების სიტუაციური აღწერა, შეფასება და განვითარების პერსპექტივები:</w:t>
      </w:r>
    </w:p>
    <w:p w:rsidR="007F4B66" w:rsidRPr="00675F65" w:rsidRDefault="007F4B66" w:rsidP="006C2D65">
      <w:pPr>
        <w:shd w:val="clear" w:color="auto" w:fill="F2F2F2" w:themeFill="background1" w:themeFillShade="F2"/>
        <w:tabs>
          <w:tab w:val="left" w:pos="210"/>
        </w:tabs>
        <w:spacing w:after="0" w:line="240" w:lineRule="auto"/>
        <w:rPr>
          <w:rFonts w:ascii="Sylfaen" w:eastAsia="Calibri" w:hAnsi="Sylfaen" w:cs="Times New Roman"/>
          <w:b/>
          <w:i/>
          <w:sz w:val="20"/>
          <w:szCs w:val="20"/>
          <w:lang w:val="ka-GE"/>
        </w:rPr>
      </w:pPr>
      <w:r w:rsidRPr="00675F65">
        <w:rPr>
          <w:rFonts w:ascii="Sylfaen" w:eastAsia="Calibri" w:hAnsi="Sylfaen" w:cs="Times New Roman"/>
          <w:b/>
          <w:i/>
          <w:sz w:val="20"/>
          <w:szCs w:val="20"/>
          <w:lang w:val="ka-GE"/>
        </w:rPr>
        <w:t>მათემატიკის დეპარტამენტი:</w:t>
      </w:r>
    </w:p>
    <w:p w:rsidR="006C2D65" w:rsidRPr="00675F65" w:rsidRDefault="006C2D65" w:rsidP="006C2D65">
      <w:pPr>
        <w:tabs>
          <w:tab w:val="left" w:pos="210"/>
        </w:tabs>
        <w:spacing w:after="0" w:line="240" w:lineRule="auto"/>
        <w:rPr>
          <w:rFonts w:ascii="Sylfaen" w:eastAsia="Calibri" w:hAnsi="Sylfaen" w:cs="Times New Roman"/>
          <w:b/>
          <w:i/>
          <w:sz w:val="20"/>
          <w:szCs w:val="20"/>
          <w:lang w:val="ka-GE"/>
        </w:rPr>
      </w:pPr>
    </w:p>
    <w:p w:rsidR="007F4B66" w:rsidRPr="00675F65" w:rsidRDefault="007F4B66" w:rsidP="006C2D65">
      <w:pPr>
        <w:spacing w:after="0" w:line="240" w:lineRule="auto"/>
        <w:ind w:firstLine="567"/>
        <w:jc w:val="both"/>
        <w:rPr>
          <w:rFonts w:ascii="Sylfaen" w:eastAsia="Times New Roman" w:hAnsi="Sylfaen" w:cs="Sylfaen"/>
          <w:sz w:val="20"/>
          <w:szCs w:val="20"/>
          <w:lang w:val="ka-GE"/>
        </w:rPr>
      </w:pPr>
      <w:r w:rsidRPr="00675F65">
        <w:rPr>
          <w:rFonts w:ascii="Sylfaen" w:eastAsia="Times New Roman" w:hAnsi="Sylfaen" w:cs="Sylfaen"/>
          <w:sz w:val="20"/>
          <w:szCs w:val="20"/>
          <w:lang w:val="ka-GE"/>
        </w:rPr>
        <w:t xml:space="preserve">საგანმანათლებლო საქმიანობა ხორციელდება მათემატიკის დეპარტამენტის ბაზაზე, ამ მიმართულებით მუშაობს 4 პროფესორი, 19 ასოცირებული პროფესორი, 11 მოწვეული სპეციალისტი. </w:t>
      </w:r>
    </w:p>
    <w:p w:rsidR="007F4B66" w:rsidRPr="00675F65" w:rsidRDefault="007F4B66" w:rsidP="006C2D65">
      <w:pPr>
        <w:spacing w:after="0" w:line="240" w:lineRule="auto"/>
        <w:ind w:firstLine="567"/>
        <w:jc w:val="both"/>
        <w:rPr>
          <w:rFonts w:ascii="Sylfaen" w:eastAsia="Times New Roman" w:hAnsi="Sylfaen" w:cs="Sylfaen"/>
          <w:sz w:val="20"/>
          <w:szCs w:val="20"/>
          <w:lang w:val="ka-GE"/>
        </w:rPr>
      </w:pPr>
      <w:r w:rsidRPr="00675F65">
        <w:rPr>
          <w:rFonts w:ascii="Sylfaen" w:eastAsia="Times New Roman" w:hAnsi="Sylfaen" w:cs="Sylfaen"/>
          <w:sz w:val="20"/>
          <w:szCs w:val="20"/>
          <w:lang w:val="ka-GE"/>
        </w:rPr>
        <w:t>2011 წლიდან მოქმედებს შესაბამისი აკრედიტებული საბაკალავრო, სამაგისტრო და სადოქტორო პროგრამები:</w:t>
      </w:r>
    </w:p>
    <w:p w:rsidR="007F4B66" w:rsidRPr="00675F65" w:rsidRDefault="007F4B66" w:rsidP="006C2D65">
      <w:pPr>
        <w:tabs>
          <w:tab w:val="left" w:pos="360"/>
        </w:tabs>
        <w:spacing w:after="0" w:line="240" w:lineRule="auto"/>
        <w:ind w:left="90"/>
        <w:jc w:val="both"/>
        <w:rPr>
          <w:rFonts w:ascii="Sylfaen" w:eastAsia="Times New Roman" w:hAnsi="Sylfaen" w:cs="Sylfaen"/>
          <w:sz w:val="20"/>
          <w:szCs w:val="20"/>
          <w:lang w:val="ka-GE"/>
        </w:rPr>
      </w:pPr>
      <w:r w:rsidRPr="00675F65">
        <w:rPr>
          <w:rFonts w:ascii="Sylfaen" w:eastAsia="Times New Roman" w:hAnsi="Sylfaen" w:cs="Sylfaen"/>
          <w:sz w:val="20"/>
          <w:szCs w:val="20"/>
          <w:lang w:val="ka-GE"/>
        </w:rPr>
        <w:t>საბაკალავრო და სამაგისტრო პროგრამები - მათემატიკა</w:t>
      </w:r>
    </w:p>
    <w:p w:rsidR="007F4B66" w:rsidRPr="00675F65" w:rsidRDefault="007F4B66" w:rsidP="006C2D65">
      <w:pPr>
        <w:tabs>
          <w:tab w:val="left" w:pos="360"/>
        </w:tabs>
        <w:spacing w:after="0" w:line="240" w:lineRule="auto"/>
        <w:ind w:left="90"/>
        <w:jc w:val="both"/>
        <w:rPr>
          <w:rFonts w:ascii="Sylfaen" w:eastAsia="Times New Roman" w:hAnsi="Sylfaen" w:cs="Sylfaen"/>
          <w:sz w:val="20"/>
          <w:szCs w:val="20"/>
          <w:lang w:val="ka-GE"/>
        </w:rPr>
      </w:pPr>
      <w:r w:rsidRPr="00675F65">
        <w:rPr>
          <w:rFonts w:ascii="Sylfaen" w:eastAsia="Times New Roman" w:hAnsi="Sylfaen" w:cs="Sylfaen"/>
          <w:sz w:val="20"/>
          <w:szCs w:val="20"/>
          <w:lang w:val="ka-GE"/>
        </w:rPr>
        <w:t>სადოქტორო პროგრამა - ფუნქციათა თეორია</w:t>
      </w:r>
    </w:p>
    <w:p w:rsidR="007F4B66" w:rsidRPr="00675F65" w:rsidRDefault="007F4B66" w:rsidP="006C2D65">
      <w:pPr>
        <w:tabs>
          <w:tab w:val="left" w:pos="360"/>
        </w:tabs>
        <w:spacing w:after="0" w:line="240" w:lineRule="auto"/>
        <w:ind w:left="90"/>
        <w:jc w:val="both"/>
        <w:rPr>
          <w:rFonts w:ascii="Sylfaen" w:eastAsia="Times New Roman" w:hAnsi="Sylfaen" w:cs="Sylfaen"/>
          <w:sz w:val="20"/>
          <w:szCs w:val="20"/>
          <w:lang w:val="ka-GE"/>
        </w:rPr>
      </w:pPr>
    </w:p>
    <w:tbl>
      <w:tblPr>
        <w:tblW w:w="1018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1459"/>
        <w:gridCol w:w="1559"/>
        <w:gridCol w:w="1276"/>
        <w:gridCol w:w="1275"/>
        <w:gridCol w:w="1135"/>
      </w:tblGrid>
      <w:tr w:rsidR="007766D8" w:rsidRPr="00675F65" w:rsidTr="007766D8">
        <w:tc>
          <w:tcPr>
            <w:tcW w:w="10184" w:type="dxa"/>
            <w:gridSpan w:val="6"/>
          </w:tcPr>
          <w:p w:rsidR="007766D8" w:rsidRPr="00675F65" w:rsidRDefault="007766D8" w:rsidP="007766D8">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b/>
                <w:sz w:val="20"/>
                <w:szCs w:val="20"/>
                <w:lang w:val="ka-GE"/>
              </w:rPr>
              <w:t>შეფასება და განვითარების პერსპექტივები:</w:t>
            </w:r>
          </w:p>
          <w:p w:rsidR="007766D8" w:rsidRPr="00675F65" w:rsidRDefault="007766D8" w:rsidP="007766D8">
            <w:pPr>
              <w:tabs>
                <w:tab w:val="left" w:pos="210"/>
              </w:tabs>
              <w:spacing w:after="0" w:line="240" w:lineRule="auto"/>
              <w:rPr>
                <w:rFonts w:ascii="Sylfaen" w:eastAsia="Calibri" w:hAnsi="Sylfaen" w:cs="Times New Roman"/>
                <w:b/>
                <w:sz w:val="20"/>
                <w:szCs w:val="20"/>
              </w:rPr>
            </w:pPr>
            <w:r w:rsidRPr="00675F65">
              <w:rPr>
                <w:rFonts w:ascii="Sylfaen" w:eastAsia="Calibri" w:hAnsi="Sylfaen" w:cs="Times New Roman"/>
                <w:b/>
                <w:sz w:val="20"/>
                <w:szCs w:val="20"/>
                <w:lang w:val="ka-GE"/>
              </w:rPr>
              <w:t xml:space="preserve">ძლიერი მხარეები: </w:t>
            </w:r>
          </w:p>
          <w:p w:rsidR="007766D8" w:rsidRPr="00675F65" w:rsidRDefault="007766D8" w:rsidP="007766D8">
            <w:pPr>
              <w:numPr>
                <w:ilvl w:val="0"/>
                <w:numId w:val="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აკადემიური და მოწვეული პერსონალის მაღალი კვალიფიკაცია და გამოცდილება</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ka-GE"/>
              </w:rPr>
              <w:t>კვლევისა და სწავლების პროცესში</w:t>
            </w:r>
          </w:p>
          <w:p w:rsidR="007766D8" w:rsidRPr="00675F65" w:rsidRDefault="007766D8" w:rsidP="007766D8">
            <w:pPr>
              <w:numPr>
                <w:ilvl w:val="0"/>
                <w:numId w:val="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აკადემიური პერსონალის საერთაშორისო გამოცდილება და კავშირები</w:t>
            </w:r>
          </w:p>
          <w:p w:rsidR="007766D8" w:rsidRPr="00675F65" w:rsidRDefault="007766D8" w:rsidP="007766D8">
            <w:pPr>
              <w:numPr>
                <w:ilvl w:val="0"/>
                <w:numId w:val="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კურსდამთავრებულთა დასაქმების მაღალი მაჩვენებელი</w:t>
            </w:r>
          </w:p>
          <w:p w:rsidR="007766D8" w:rsidRPr="00675F65" w:rsidRDefault="007766D8" w:rsidP="007766D8">
            <w:pPr>
              <w:numPr>
                <w:ilvl w:val="0"/>
                <w:numId w:val="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lastRenderedPageBreak/>
              <w:t>პროგრამის განხორციელების მდიდარი ტრადიცია</w:t>
            </w:r>
          </w:p>
          <w:p w:rsidR="007766D8" w:rsidRPr="00675F65" w:rsidRDefault="007766D8" w:rsidP="007766D8">
            <w:pPr>
              <w:numPr>
                <w:ilvl w:val="0"/>
                <w:numId w:val="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სტუდენტზე ორიენტირებული სასწავლო პროცესის დაგეგმვა: სტუდენტთა მოსწრების ანალიზის, სტუდენტთა გამოკითხვების, ინტერვიუირების, კურსდამთავრებულთა მოსაზრებების გათვალისწინება სასწავლო პროცესის დაგეგმვაში</w:t>
            </w:r>
          </w:p>
          <w:p w:rsidR="007766D8" w:rsidRPr="00675F65" w:rsidRDefault="007766D8" w:rsidP="007766D8">
            <w:pPr>
              <w:numPr>
                <w:ilvl w:val="0"/>
                <w:numId w:val="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პროგრამის განვითარების გეგმის არსებობა და მისი წარმატებული ეტაპობრივი შესრულება </w:t>
            </w:r>
          </w:p>
          <w:p w:rsidR="007766D8" w:rsidRPr="00675F65" w:rsidRDefault="007766D8" w:rsidP="007766D8">
            <w:pPr>
              <w:numPr>
                <w:ilvl w:val="0"/>
                <w:numId w:val="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პროგრამაზე ჩარიცხულ სტუდენტთა მნიშვნელოვანი ნაწილის დაფინანსება სახელმწიფოს მხრივ</w:t>
            </w:r>
          </w:p>
          <w:p w:rsidR="007766D8" w:rsidRPr="00675F65" w:rsidRDefault="007766D8" w:rsidP="007766D8">
            <w:pPr>
              <w:numPr>
                <w:ilvl w:val="0"/>
                <w:numId w:val="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მუდმივად განვითარებადი და განახლებადი ელექტრონული სასწავლო რესურსები </w:t>
            </w:r>
          </w:p>
          <w:p w:rsidR="007766D8" w:rsidRPr="00675F65" w:rsidRDefault="007766D8" w:rsidP="007766D8">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სუსტი მხარეები:</w:t>
            </w:r>
          </w:p>
          <w:p w:rsidR="007766D8" w:rsidRPr="00675F65" w:rsidRDefault="007766D8" w:rsidP="00815C92">
            <w:pPr>
              <w:numPr>
                <w:ilvl w:val="0"/>
                <w:numId w:val="8"/>
              </w:numPr>
              <w:tabs>
                <w:tab w:val="left" w:pos="229"/>
              </w:tabs>
              <w:spacing w:after="0" w:line="240" w:lineRule="auto"/>
              <w:ind w:left="7"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თანამედროვე ქართულენოვანი ლიტერატურის სიმცირე</w:t>
            </w:r>
          </w:p>
          <w:p w:rsidR="007766D8" w:rsidRPr="00675F65" w:rsidRDefault="007766D8" w:rsidP="00815C92">
            <w:pPr>
              <w:numPr>
                <w:ilvl w:val="0"/>
                <w:numId w:val="8"/>
              </w:numPr>
              <w:tabs>
                <w:tab w:val="left" w:pos="229"/>
              </w:tabs>
              <w:spacing w:after="0" w:line="240" w:lineRule="auto"/>
              <w:ind w:left="7"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სტუდენტთა ნაწილის არასათანადო საბაზისო განათლება </w:t>
            </w:r>
          </w:p>
          <w:p w:rsidR="007766D8" w:rsidRPr="00675F65" w:rsidRDefault="007766D8" w:rsidP="00815C92">
            <w:pPr>
              <w:numPr>
                <w:ilvl w:val="0"/>
                <w:numId w:val="8"/>
              </w:numPr>
              <w:tabs>
                <w:tab w:val="left" w:pos="229"/>
              </w:tabs>
              <w:spacing w:after="0" w:line="240" w:lineRule="auto"/>
              <w:ind w:left="7"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უცხო ენის (ინგლისური, გერმანული) მცოდნე აკადემიური პერსონალის სიმცირე;</w:t>
            </w:r>
          </w:p>
          <w:p w:rsidR="007766D8" w:rsidRPr="00675F65" w:rsidRDefault="007766D8" w:rsidP="00815C92">
            <w:pPr>
              <w:numPr>
                <w:ilvl w:val="0"/>
                <w:numId w:val="8"/>
              </w:numPr>
              <w:tabs>
                <w:tab w:val="left" w:pos="210"/>
              </w:tabs>
              <w:spacing w:after="0" w:line="240" w:lineRule="auto"/>
              <w:ind w:left="7"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აკადემიური პერსონალის საშუალო ასაკის ხანდაზმულობა; </w:t>
            </w:r>
          </w:p>
          <w:p w:rsidR="007766D8" w:rsidRPr="00675F65" w:rsidRDefault="007766D8" w:rsidP="007766D8">
            <w:pPr>
              <w:tabs>
                <w:tab w:val="left" w:pos="210"/>
              </w:tabs>
              <w:spacing w:after="0" w:line="240" w:lineRule="auto"/>
              <w:ind w:left="815"/>
              <w:rPr>
                <w:rFonts w:ascii="Sylfaen" w:eastAsia="Calibri" w:hAnsi="Sylfaen" w:cs="Times New Roman"/>
                <w:sz w:val="20"/>
                <w:szCs w:val="20"/>
                <w:lang w:val="ka-GE"/>
              </w:rPr>
            </w:pPr>
          </w:p>
          <w:p w:rsidR="007766D8" w:rsidRPr="00675F65" w:rsidRDefault="007766D8" w:rsidP="007766D8">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b/>
                <w:sz w:val="20"/>
                <w:szCs w:val="20"/>
                <w:lang w:val="ka-GE"/>
              </w:rPr>
              <w:t>შესაძლებლობები:</w:t>
            </w:r>
          </w:p>
          <w:p w:rsidR="007766D8" w:rsidRPr="00675F65" w:rsidRDefault="007766D8" w:rsidP="00815C92">
            <w:pPr>
              <w:numPr>
                <w:ilvl w:val="0"/>
                <w:numId w:val="8"/>
              </w:numPr>
              <w:tabs>
                <w:tab w:val="left" w:pos="229"/>
              </w:tabs>
              <w:spacing w:after="0" w:line="240" w:lineRule="auto"/>
              <w:ind w:left="7"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პარტნიორ უნივერსიტეტებთან ურთიერთთანამშრომლობის გაძლიერება როგორც ქვეყნის, ისე საერთაშორისო მასშტაბით; </w:t>
            </w:r>
          </w:p>
          <w:p w:rsidR="007766D8" w:rsidRPr="00675F65" w:rsidRDefault="007766D8" w:rsidP="00815C92">
            <w:pPr>
              <w:numPr>
                <w:ilvl w:val="0"/>
                <w:numId w:val="8"/>
              </w:numPr>
              <w:tabs>
                <w:tab w:val="left" w:pos="229"/>
              </w:tabs>
              <w:spacing w:after="0" w:line="240" w:lineRule="auto"/>
              <w:ind w:left="7"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სტუდენტებისა და აკადემიური პერსონალის საერთაშორისო მობილობის შესაძლებლობების გაზრდა</w:t>
            </w:r>
          </w:p>
          <w:p w:rsidR="007766D8" w:rsidRPr="00675F65" w:rsidRDefault="007766D8" w:rsidP="00815C92">
            <w:pPr>
              <w:numPr>
                <w:ilvl w:val="0"/>
                <w:numId w:val="8"/>
              </w:numPr>
              <w:tabs>
                <w:tab w:val="left" w:pos="229"/>
              </w:tabs>
              <w:spacing w:after="0" w:line="240" w:lineRule="auto"/>
              <w:ind w:left="7"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 პერსონალის გაძლიერება დოქტორანტურის კურსდამთავრებულთა მეშვეობით</w:t>
            </w:r>
          </w:p>
          <w:p w:rsidR="007766D8" w:rsidRPr="00675F65" w:rsidRDefault="007766D8" w:rsidP="00815C92">
            <w:pPr>
              <w:numPr>
                <w:ilvl w:val="0"/>
                <w:numId w:val="8"/>
              </w:numPr>
              <w:tabs>
                <w:tab w:val="left" w:pos="229"/>
              </w:tabs>
              <w:spacing w:after="0" w:line="240" w:lineRule="auto"/>
              <w:ind w:left="7"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ქართულენოვანი სახელმძღვანელოების შექმნა</w:t>
            </w:r>
          </w:p>
          <w:p w:rsidR="007766D8" w:rsidRPr="00675F65" w:rsidRDefault="007766D8" w:rsidP="00815C92">
            <w:pPr>
              <w:numPr>
                <w:ilvl w:val="0"/>
                <w:numId w:val="8"/>
              </w:numPr>
              <w:tabs>
                <w:tab w:val="left" w:pos="229"/>
              </w:tabs>
              <w:spacing w:after="0" w:line="240" w:lineRule="auto"/>
              <w:ind w:left="7"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ხარისხის უზრუნველყოფის ეფექტური მექანიზმების მეშვეობით პროგრამის სრულყოფა</w:t>
            </w:r>
          </w:p>
          <w:p w:rsidR="007766D8" w:rsidRPr="00675F65" w:rsidRDefault="007766D8" w:rsidP="00815C92">
            <w:pPr>
              <w:numPr>
                <w:ilvl w:val="0"/>
                <w:numId w:val="8"/>
              </w:numPr>
              <w:tabs>
                <w:tab w:val="left" w:pos="229"/>
              </w:tabs>
              <w:spacing w:after="0" w:line="240" w:lineRule="auto"/>
              <w:ind w:left="7"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სტუდენტებისა და აკადემიური პერსონალის მობილობის შესაძლებლობების გაზრდა და პარტნიორ უნივერსიტეტებთნ ურთიერთთანამშრომლობის გაძლიერება.</w:t>
            </w:r>
          </w:p>
          <w:p w:rsidR="007766D8" w:rsidRPr="00675F65" w:rsidRDefault="007766D8" w:rsidP="007766D8">
            <w:pPr>
              <w:tabs>
                <w:tab w:val="left" w:pos="229"/>
              </w:tabs>
              <w:spacing w:after="0" w:line="240" w:lineRule="auto"/>
              <w:rPr>
                <w:rFonts w:ascii="Sylfaen" w:eastAsia="Calibri" w:hAnsi="Sylfaen" w:cs="Times New Roman"/>
                <w:b/>
                <w:sz w:val="20"/>
                <w:szCs w:val="20"/>
                <w:lang w:val="ka-GE"/>
              </w:rPr>
            </w:pPr>
          </w:p>
          <w:p w:rsidR="007766D8" w:rsidRPr="00675F65" w:rsidRDefault="007766D8" w:rsidP="007766D8">
            <w:pPr>
              <w:tabs>
                <w:tab w:val="left" w:pos="229"/>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საფრთხეები, რისკები:</w:t>
            </w:r>
          </w:p>
          <w:p w:rsidR="007766D8" w:rsidRPr="00675F65" w:rsidRDefault="007766D8" w:rsidP="007766D8">
            <w:pPr>
              <w:numPr>
                <w:ilvl w:val="0"/>
                <w:numId w:val="8"/>
              </w:numPr>
              <w:tabs>
                <w:tab w:val="left" w:pos="229"/>
              </w:tabs>
              <w:spacing w:after="0" w:line="240" w:lineRule="auto"/>
              <w:ind w:left="7" w:hanging="7"/>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პროგრამისადმი აბიტურიენტთა ინტერესის შესუსტება სახელმწიფო დაფინანსების შეწყვეტის შემთხვევაში</w:t>
            </w:r>
          </w:p>
        </w:tc>
      </w:tr>
      <w:tr w:rsidR="007766D8" w:rsidRPr="00675F65" w:rsidTr="00815C92">
        <w:tc>
          <w:tcPr>
            <w:tcW w:w="3480" w:type="dxa"/>
          </w:tcPr>
          <w:p w:rsidR="007766D8" w:rsidRPr="00675F65" w:rsidRDefault="007766D8" w:rsidP="007766D8">
            <w:pPr>
              <w:spacing w:after="0" w:line="240" w:lineRule="auto"/>
              <w:rPr>
                <w:rFonts w:ascii="Sylfaen" w:hAnsi="Sylfaen" w:cs="Sylfaen"/>
                <w:b/>
                <w:sz w:val="20"/>
                <w:szCs w:val="20"/>
                <w:lang w:val="ka-GE"/>
              </w:rPr>
            </w:pPr>
            <w:r w:rsidRPr="00675F65">
              <w:rPr>
                <w:rFonts w:ascii="Sylfaen" w:eastAsia="Times New Roman" w:hAnsi="Sylfaen" w:cs="Sylfaen"/>
                <w:b/>
                <w:color w:val="000000"/>
                <w:sz w:val="20"/>
                <w:szCs w:val="20"/>
              </w:rPr>
              <w:lastRenderedPageBreak/>
              <w:t>პროგრამის</w:t>
            </w:r>
            <w:r w:rsidRPr="00675F65">
              <w:rPr>
                <w:rFonts w:ascii="Sylfaen" w:eastAsia="Times New Roman" w:hAnsi="Sylfaen" w:cs="Sylfaen"/>
                <w:b/>
                <w:color w:val="000000"/>
                <w:sz w:val="20"/>
                <w:szCs w:val="20"/>
                <w:lang w:val="ka-GE"/>
              </w:rPr>
              <w:t xml:space="preserve"> </w:t>
            </w:r>
            <w:r w:rsidRPr="00675F65">
              <w:rPr>
                <w:rFonts w:ascii="Sylfaen" w:eastAsia="Times New Roman" w:hAnsi="Sylfaen" w:cs="Sylfaen"/>
                <w:b/>
                <w:color w:val="000000"/>
                <w:sz w:val="20"/>
                <w:szCs w:val="20"/>
              </w:rPr>
              <w:t>სახელწოდება</w:t>
            </w:r>
          </w:p>
        </w:tc>
        <w:tc>
          <w:tcPr>
            <w:tcW w:w="6704" w:type="dxa"/>
            <w:gridSpan w:val="5"/>
          </w:tcPr>
          <w:p w:rsidR="007766D8" w:rsidRPr="00675F65" w:rsidRDefault="007766D8" w:rsidP="007766D8">
            <w:pPr>
              <w:spacing w:after="0" w:line="240" w:lineRule="auto"/>
              <w:rPr>
                <w:rFonts w:ascii="Sylfaen" w:hAnsi="Sylfaen"/>
                <w:b/>
                <w:sz w:val="20"/>
                <w:szCs w:val="20"/>
                <w:lang w:val="ka-GE"/>
              </w:rPr>
            </w:pPr>
            <w:r w:rsidRPr="00675F65">
              <w:rPr>
                <w:rFonts w:ascii="Sylfaen" w:hAnsi="Sylfaen"/>
                <w:b/>
                <w:sz w:val="20"/>
                <w:szCs w:val="20"/>
                <w:lang w:val="ka-GE"/>
              </w:rPr>
              <w:t>მათემატიკა</w:t>
            </w:r>
          </w:p>
        </w:tc>
      </w:tr>
      <w:tr w:rsidR="007766D8" w:rsidRPr="00675F65" w:rsidTr="00815C92">
        <w:tc>
          <w:tcPr>
            <w:tcW w:w="3480" w:type="dxa"/>
          </w:tcPr>
          <w:p w:rsidR="007766D8" w:rsidRPr="00675F65" w:rsidRDefault="007766D8" w:rsidP="007766D8">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პროგრამის</w:t>
            </w:r>
            <w:r w:rsidRPr="00675F65">
              <w:rPr>
                <w:rFonts w:ascii="Sylfaen" w:eastAsia="Times New Roman" w:hAnsi="Sylfaen"/>
                <w:color w:val="000000"/>
                <w:sz w:val="20"/>
                <w:szCs w:val="20"/>
              </w:rPr>
              <w:t xml:space="preserve"> ს</w:t>
            </w:r>
            <w:r w:rsidRPr="00675F65">
              <w:rPr>
                <w:rFonts w:ascii="Sylfaen" w:eastAsia="Times New Roman" w:hAnsi="Sylfaen"/>
                <w:color w:val="000000"/>
                <w:sz w:val="20"/>
                <w:szCs w:val="20"/>
                <w:lang w:val="ka-GE"/>
              </w:rPr>
              <w:t>აფეხური</w:t>
            </w:r>
          </w:p>
        </w:tc>
        <w:tc>
          <w:tcPr>
            <w:tcW w:w="6704" w:type="dxa"/>
            <w:gridSpan w:val="5"/>
          </w:tcPr>
          <w:p w:rsidR="007766D8" w:rsidRPr="00675F65" w:rsidRDefault="007766D8" w:rsidP="007766D8">
            <w:pPr>
              <w:spacing w:after="0" w:line="240" w:lineRule="auto"/>
              <w:rPr>
                <w:rFonts w:ascii="Sylfaen" w:hAnsi="Sylfaen"/>
                <w:sz w:val="20"/>
                <w:szCs w:val="20"/>
                <w:lang w:val="ka-GE"/>
              </w:rPr>
            </w:pPr>
            <w:r w:rsidRPr="00675F65">
              <w:rPr>
                <w:rFonts w:ascii="Sylfaen" w:hAnsi="Sylfaen"/>
                <w:sz w:val="20"/>
                <w:szCs w:val="20"/>
                <w:lang w:val="ka-GE"/>
              </w:rPr>
              <w:t>ბაკალავრიატი</w:t>
            </w:r>
          </w:p>
        </w:tc>
      </w:tr>
      <w:tr w:rsidR="007766D8" w:rsidRPr="00675F65" w:rsidTr="00815C92">
        <w:tc>
          <w:tcPr>
            <w:tcW w:w="3480" w:type="dxa"/>
          </w:tcPr>
          <w:p w:rsidR="007766D8" w:rsidRPr="00675F65" w:rsidRDefault="007766D8" w:rsidP="007766D8">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მისანიჭებელი</w:t>
            </w:r>
            <w:r w:rsidR="00815C92" w:rsidRPr="00675F65">
              <w:rPr>
                <w:rFonts w:ascii="Sylfaen" w:eastAsia="Times New Roman" w:hAnsi="Sylfaen" w:cs="Sylfaen"/>
                <w:color w:val="000000"/>
                <w:sz w:val="20"/>
                <w:szCs w:val="20"/>
                <w:lang w:val="ka-GE"/>
              </w:rPr>
              <w:t xml:space="preserve"> </w:t>
            </w:r>
            <w:r w:rsidRPr="00675F65">
              <w:rPr>
                <w:rFonts w:ascii="Sylfaen" w:eastAsia="Times New Roman" w:hAnsi="Sylfaen" w:cs="Sylfaen"/>
                <w:color w:val="000000"/>
                <w:sz w:val="20"/>
                <w:szCs w:val="20"/>
              </w:rPr>
              <w:t>კვალიფიკაცია</w:t>
            </w:r>
          </w:p>
        </w:tc>
        <w:tc>
          <w:tcPr>
            <w:tcW w:w="6704" w:type="dxa"/>
            <w:gridSpan w:val="5"/>
          </w:tcPr>
          <w:p w:rsidR="007766D8" w:rsidRPr="00675F65" w:rsidRDefault="007766D8" w:rsidP="007766D8">
            <w:pPr>
              <w:spacing w:after="0" w:line="240" w:lineRule="auto"/>
              <w:rPr>
                <w:rFonts w:ascii="Sylfaen" w:hAnsi="Sylfaen"/>
                <w:sz w:val="20"/>
                <w:szCs w:val="20"/>
                <w:lang w:val="ka-GE"/>
              </w:rPr>
            </w:pPr>
            <w:r w:rsidRPr="00675F65">
              <w:rPr>
                <w:rFonts w:ascii="Sylfaen" w:hAnsi="Sylfaen"/>
                <w:sz w:val="20"/>
                <w:szCs w:val="20"/>
                <w:lang w:val="ka-GE"/>
              </w:rPr>
              <w:t xml:space="preserve">მათემატიკის ბაკალავრი  </w:t>
            </w:r>
            <w:r w:rsidRPr="00675F65">
              <w:rPr>
                <w:rFonts w:ascii="Sylfaen" w:hAnsi="Sylfaen"/>
                <w:sz w:val="20"/>
                <w:szCs w:val="20"/>
              </w:rPr>
              <w:t>0541.1.1</w:t>
            </w:r>
            <w:r w:rsidRPr="00675F65">
              <w:rPr>
                <w:rFonts w:ascii="Sylfaen" w:hAnsi="Sylfaen"/>
                <w:sz w:val="20"/>
                <w:szCs w:val="20"/>
                <w:lang w:val="ka-GE"/>
              </w:rPr>
              <w:t xml:space="preserve"> </w:t>
            </w:r>
            <w:r w:rsidRPr="00675F65">
              <w:rPr>
                <w:rFonts w:ascii="Sylfaen" w:hAnsi="Sylfaen"/>
                <w:sz w:val="20"/>
                <w:szCs w:val="20"/>
              </w:rPr>
              <w:t xml:space="preserve"> </w:t>
            </w:r>
          </w:p>
        </w:tc>
      </w:tr>
      <w:tr w:rsidR="007766D8" w:rsidRPr="00675F65" w:rsidTr="00815C92">
        <w:tc>
          <w:tcPr>
            <w:tcW w:w="3480" w:type="dxa"/>
          </w:tcPr>
          <w:p w:rsidR="007766D8" w:rsidRPr="00675F65" w:rsidRDefault="007766D8" w:rsidP="007766D8">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მიმართულება</w:t>
            </w:r>
            <w:r w:rsidRPr="00675F65">
              <w:rPr>
                <w:rFonts w:ascii="Sylfaen" w:eastAsia="Times New Roman" w:hAnsi="Sylfaen" w:cs="Sylfaen"/>
                <w:color w:val="000000"/>
                <w:sz w:val="20"/>
                <w:szCs w:val="20"/>
                <w:lang w:val="ka-GE"/>
              </w:rPr>
              <w:t xml:space="preserve"> (ფართო სფერო)</w:t>
            </w:r>
          </w:p>
        </w:tc>
        <w:tc>
          <w:tcPr>
            <w:tcW w:w="6704" w:type="dxa"/>
            <w:gridSpan w:val="5"/>
          </w:tcPr>
          <w:p w:rsidR="007766D8" w:rsidRPr="00675F65" w:rsidRDefault="007766D8" w:rsidP="007766D8">
            <w:pPr>
              <w:pStyle w:val="Default"/>
              <w:rPr>
                <w:sz w:val="20"/>
                <w:szCs w:val="20"/>
              </w:rPr>
            </w:pPr>
            <w:r w:rsidRPr="00675F65">
              <w:rPr>
                <w:sz w:val="20"/>
                <w:szCs w:val="20"/>
              </w:rPr>
              <w:t>05</w:t>
            </w:r>
            <w:r w:rsidRPr="00675F65">
              <w:rPr>
                <w:sz w:val="20"/>
                <w:szCs w:val="20"/>
                <w:lang w:val="ka-GE"/>
              </w:rPr>
              <w:t xml:space="preserve">. </w:t>
            </w:r>
            <w:r w:rsidRPr="00675F65">
              <w:rPr>
                <w:sz w:val="20"/>
                <w:szCs w:val="20"/>
              </w:rPr>
              <w:t xml:space="preserve"> </w:t>
            </w:r>
            <w:proofErr w:type="gramStart"/>
            <w:r w:rsidRPr="00675F65">
              <w:rPr>
                <w:sz w:val="20"/>
                <w:szCs w:val="20"/>
              </w:rPr>
              <w:t>საბუნებისმეტყველო</w:t>
            </w:r>
            <w:r w:rsidRPr="00675F65">
              <w:rPr>
                <w:sz w:val="20"/>
                <w:szCs w:val="20"/>
                <w:lang w:val="ka-GE"/>
              </w:rPr>
              <w:t xml:space="preserve"> </w:t>
            </w:r>
            <w:r w:rsidRPr="00675F65">
              <w:rPr>
                <w:sz w:val="20"/>
                <w:szCs w:val="20"/>
              </w:rPr>
              <w:t xml:space="preserve"> მეცნიერებები</w:t>
            </w:r>
            <w:proofErr w:type="gramEnd"/>
            <w:r w:rsidRPr="00675F65">
              <w:rPr>
                <w:sz w:val="20"/>
                <w:szCs w:val="20"/>
              </w:rPr>
              <w:t xml:space="preserve">, </w:t>
            </w:r>
          </w:p>
          <w:p w:rsidR="007766D8" w:rsidRPr="00675F65" w:rsidRDefault="007766D8" w:rsidP="007766D8">
            <w:pPr>
              <w:pStyle w:val="Default"/>
              <w:rPr>
                <w:sz w:val="20"/>
                <w:szCs w:val="20"/>
                <w:lang w:val="ka-GE"/>
              </w:rPr>
            </w:pPr>
            <w:r w:rsidRPr="00675F65">
              <w:rPr>
                <w:sz w:val="20"/>
                <w:szCs w:val="20"/>
              </w:rPr>
              <w:t xml:space="preserve">მათემატიკა და სტატისტიკა </w:t>
            </w:r>
          </w:p>
        </w:tc>
      </w:tr>
      <w:tr w:rsidR="007766D8" w:rsidRPr="00675F65" w:rsidTr="00815C92">
        <w:tc>
          <w:tcPr>
            <w:tcW w:w="3480" w:type="dxa"/>
          </w:tcPr>
          <w:p w:rsidR="007766D8" w:rsidRPr="00675F65" w:rsidRDefault="007766D8" w:rsidP="007766D8">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დარგი</w:t>
            </w:r>
            <w:r w:rsidRPr="00675F65">
              <w:rPr>
                <w:rFonts w:ascii="Sylfaen" w:eastAsia="Times New Roman" w:hAnsi="Sylfaen" w:cs="Sylfaen"/>
                <w:color w:val="000000"/>
                <w:sz w:val="20"/>
                <w:szCs w:val="20"/>
                <w:lang w:val="ka-GE"/>
              </w:rPr>
              <w:t>/სპეციალობა (ვიწრო სფერო)</w:t>
            </w:r>
          </w:p>
        </w:tc>
        <w:tc>
          <w:tcPr>
            <w:tcW w:w="6704" w:type="dxa"/>
            <w:gridSpan w:val="5"/>
          </w:tcPr>
          <w:p w:rsidR="007766D8" w:rsidRPr="00675F65" w:rsidRDefault="007766D8" w:rsidP="007766D8">
            <w:pPr>
              <w:pStyle w:val="Default"/>
              <w:rPr>
                <w:sz w:val="20"/>
                <w:szCs w:val="20"/>
              </w:rPr>
            </w:pPr>
            <w:r w:rsidRPr="00675F65">
              <w:rPr>
                <w:sz w:val="20"/>
                <w:szCs w:val="20"/>
              </w:rPr>
              <w:t xml:space="preserve">054 მათემატიკა და სტატისტიკა </w:t>
            </w:r>
          </w:p>
        </w:tc>
      </w:tr>
      <w:tr w:rsidR="007766D8" w:rsidRPr="00675F65" w:rsidTr="00815C92">
        <w:tc>
          <w:tcPr>
            <w:tcW w:w="3480" w:type="dxa"/>
          </w:tcPr>
          <w:p w:rsidR="007766D8" w:rsidRPr="00675F65" w:rsidRDefault="007766D8" w:rsidP="007766D8">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ქვედარგი</w:t>
            </w:r>
            <w:r w:rsidRPr="00675F65">
              <w:rPr>
                <w:rFonts w:ascii="Sylfaen" w:eastAsia="Times New Roman" w:hAnsi="Sylfaen" w:cs="Sylfaen"/>
                <w:color w:val="000000"/>
                <w:sz w:val="20"/>
                <w:szCs w:val="20"/>
                <w:lang w:val="ka-GE"/>
              </w:rPr>
              <w:t xml:space="preserve">/სპეციალიზაცია (დეტალური სფერო) </w:t>
            </w:r>
          </w:p>
        </w:tc>
        <w:tc>
          <w:tcPr>
            <w:tcW w:w="6704" w:type="dxa"/>
            <w:gridSpan w:val="5"/>
          </w:tcPr>
          <w:p w:rsidR="007766D8" w:rsidRPr="00675F65" w:rsidRDefault="007766D8" w:rsidP="007766D8">
            <w:pPr>
              <w:pStyle w:val="Default"/>
              <w:rPr>
                <w:sz w:val="20"/>
                <w:szCs w:val="20"/>
              </w:rPr>
            </w:pPr>
            <w:r w:rsidRPr="00675F65">
              <w:rPr>
                <w:sz w:val="20"/>
                <w:szCs w:val="20"/>
              </w:rPr>
              <w:t xml:space="preserve">0541 მათემატიკა </w:t>
            </w:r>
          </w:p>
        </w:tc>
      </w:tr>
      <w:tr w:rsidR="007766D8" w:rsidRPr="00675F65" w:rsidTr="00815C92">
        <w:tc>
          <w:tcPr>
            <w:tcW w:w="3480" w:type="dxa"/>
          </w:tcPr>
          <w:p w:rsidR="007766D8" w:rsidRPr="00675F65" w:rsidRDefault="007766D8" w:rsidP="007766D8">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აკრედიტაციის თარიღი:</w:t>
            </w:r>
          </w:p>
        </w:tc>
        <w:tc>
          <w:tcPr>
            <w:tcW w:w="6704" w:type="dxa"/>
            <w:gridSpan w:val="5"/>
          </w:tcPr>
          <w:p w:rsidR="007766D8" w:rsidRPr="00675F65" w:rsidRDefault="007766D8" w:rsidP="007766D8">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2011 წლის 31 აგვისტოს  №1  (11/12) დადგენილება</w:t>
            </w:r>
          </w:p>
          <w:p w:rsidR="007766D8" w:rsidRPr="00675F65" w:rsidRDefault="007766D8" w:rsidP="007766D8">
            <w:pPr>
              <w:tabs>
                <w:tab w:val="left" w:pos="210"/>
              </w:tabs>
              <w:spacing w:after="0" w:line="240" w:lineRule="auto"/>
              <w:rPr>
                <w:rFonts w:ascii="Sylfaen" w:eastAsia="Calibri" w:hAnsi="Sylfaen" w:cs="Times New Roman"/>
                <w:sz w:val="20"/>
                <w:szCs w:val="20"/>
              </w:rPr>
            </w:pPr>
            <w:r w:rsidRPr="00675F65">
              <w:rPr>
                <w:rFonts w:ascii="Sylfaen" w:eastAsia="Calibri" w:hAnsi="Sylfaen" w:cs="Times New Roman"/>
                <w:sz w:val="20"/>
                <w:szCs w:val="20"/>
                <w:lang w:val="ka-GE"/>
              </w:rPr>
              <w:t xml:space="preserve">აკრედიტ. გადაწყვეტილება: №66; 23.09.2011  </w:t>
            </w:r>
          </w:p>
        </w:tc>
      </w:tr>
      <w:tr w:rsidR="007766D8" w:rsidRPr="00675F65" w:rsidTr="00815C92">
        <w:tc>
          <w:tcPr>
            <w:tcW w:w="3480" w:type="dxa"/>
          </w:tcPr>
          <w:p w:rsidR="007766D8" w:rsidRPr="00675F65" w:rsidRDefault="007766D8" w:rsidP="007766D8">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ხელ-ლი:</w:t>
            </w:r>
          </w:p>
        </w:tc>
        <w:tc>
          <w:tcPr>
            <w:tcW w:w="6704" w:type="dxa"/>
            <w:gridSpan w:val="5"/>
          </w:tcPr>
          <w:p w:rsidR="007766D8" w:rsidRPr="00675F65" w:rsidRDefault="007766D8" w:rsidP="007766D8">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პროფ. გიორგი ონიანი, პროფ. ზაზა სოხაძე</w:t>
            </w:r>
          </w:p>
        </w:tc>
      </w:tr>
      <w:tr w:rsidR="007766D8" w:rsidRPr="00675F65" w:rsidTr="00815C92">
        <w:tc>
          <w:tcPr>
            <w:tcW w:w="3480" w:type="dxa"/>
          </w:tcPr>
          <w:p w:rsidR="007766D8" w:rsidRPr="00675F65" w:rsidRDefault="007766D8" w:rsidP="007766D8">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წლები</w:t>
            </w:r>
          </w:p>
        </w:tc>
        <w:tc>
          <w:tcPr>
            <w:tcW w:w="1459" w:type="dxa"/>
            <w:vAlign w:val="center"/>
          </w:tcPr>
          <w:p w:rsidR="007766D8" w:rsidRPr="00675F65" w:rsidRDefault="007766D8" w:rsidP="007766D8">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559" w:type="dxa"/>
            <w:vAlign w:val="center"/>
          </w:tcPr>
          <w:p w:rsidR="007766D8" w:rsidRPr="00675F65" w:rsidRDefault="007766D8" w:rsidP="007766D8">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1276" w:type="dxa"/>
            <w:vAlign w:val="center"/>
          </w:tcPr>
          <w:p w:rsidR="007766D8" w:rsidRPr="00675F65" w:rsidRDefault="007766D8" w:rsidP="007766D8">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1275" w:type="dxa"/>
            <w:vAlign w:val="center"/>
          </w:tcPr>
          <w:p w:rsidR="007766D8" w:rsidRPr="00675F65" w:rsidRDefault="007766D8" w:rsidP="007766D8">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1135" w:type="dxa"/>
            <w:vAlign w:val="center"/>
          </w:tcPr>
          <w:p w:rsidR="007766D8" w:rsidRPr="00675F65" w:rsidRDefault="007766D8" w:rsidP="007766D8">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7766D8" w:rsidRPr="00675F65" w:rsidTr="00815C92">
        <w:tc>
          <w:tcPr>
            <w:tcW w:w="3480" w:type="dxa"/>
            <w:vAlign w:val="center"/>
          </w:tcPr>
          <w:p w:rsidR="007766D8" w:rsidRPr="00675F65" w:rsidRDefault="007766D8" w:rsidP="007766D8">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სტუდენტთა ჩარიცხვა </w:t>
            </w:r>
          </w:p>
        </w:tc>
        <w:tc>
          <w:tcPr>
            <w:tcW w:w="1459" w:type="dxa"/>
            <w:shd w:val="clear" w:color="auto" w:fill="auto"/>
            <w:vAlign w:val="center"/>
          </w:tcPr>
          <w:p w:rsidR="007766D8" w:rsidRPr="000A6911" w:rsidRDefault="000A6911" w:rsidP="007766D8">
            <w:pPr>
              <w:spacing w:after="0" w:line="240" w:lineRule="auto"/>
              <w:jc w:val="center"/>
              <w:rPr>
                <w:rFonts w:ascii="Sylfaen" w:hAnsi="Sylfaen" w:cs="Sylfaen"/>
                <w:sz w:val="20"/>
                <w:szCs w:val="20"/>
              </w:rPr>
            </w:pPr>
            <w:r>
              <w:rPr>
                <w:rFonts w:ascii="Sylfaen" w:hAnsi="Sylfaen" w:cs="Sylfaen"/>
                <w:sz w:val="20"/>
                <w:szCs w:val="20"/>
              </w:rPr>
              <w:t>63</w:t>
            </w:r>
          </w:p>
        </w:tc>
        <w:tc>
          <w:tcPr>
            <w:tcW w:w="1559" w:type="dxa"/>
          </w:tcPr>
          <w:p w:rsidR="007766D8" w:rsidRPr="000A6911" w:rsidRDefault="000A6911" w:rsidP="007766D8">
            <w:pPr>
              <w:spacing w:after="0" w:line="240" w:lineRule="auto"/>
              <w:jc w:val="center"/>
              <w:rPr>
                <w:rFonts w:ascii="Sylfaen" w:hAnsi="Sylfaen" w:cs="Sylfaen"/>
                <w:sz w:val="20"/>
                <w:szCs w:val="20"/>
              </w:rPr>
            </w:pPr>
            <w:r>
              <w:rPr>
                <w:rFonts w:ascii="Sylfaen" w:hAnsi="Sylfaen" w:cs="Sylfaen"/>
                <w:sz w:val="20"/>
                <w:szCs w:val="20"/>
              </w:rPr>
              <w:t>66</w:t>
            </w:r>
          </w:p>
        </w:tc>
        <w:tc>
          <w:tcPr>
            <w:tcW w:w="1276" w:type="dxa"/>
          </w:tcPr>
          <w:p w:rsidR="007766D8" w:rsidRPr="00675F65" w:rsidRDefault="007766D8" w:rsidP="007766D8">
            <w:pPr>
              <w:spacing w:after="0" w:line="240" w:lineRule="auto"/>
              <w:jc w:val="center"/>
              <w:rPr>
                <w:rFonts w:ascii="Sylfaen" w:hAnsi="Sylfaen" w:cs="Sylfaen"/>
                <w:sz w:val="20"/>
                <w:szCs w:val="20"/>
                <w:lang w:val="ka-GE"/>
              </w:rPr>
            </w:pPr>
            <w:r w:rsidRPr="00675F65">
              <w:rPr>
                <w:rFonts w:ascii="Sylfaen" w:hAnsi="Sylfaen" w:cs="Sylfaen"/>
                <w:sz w:val="20"/>
                <w:szCs w:val="20"/>
                <w:lang w:val="ka-GE"/>
              </w:rPr>
              <w:t>41</w:t>
            </w:r>
          </w:p>
        </w:tc>
        <w:tc>
          <w:tcPr>
            <w:tcW w:w="1275" w:type="dxa"/>
          </w:tcPr>
          <w:p w:rsidR="007766D8" w:rsidRPr="00675F65" w:rsidRDefault="007766D8" w:rsidP="007766D8">
            <w:pPr>
              <w:spacing w:after="0" w:line="240" w:lineRule="auto"/>
              <w:jc w:val="center"/>
              <w:rPr>
                <w:rFonts w:ascii="Sylfaen" w:hAnsi="Sylfaen" w:cs="Sylfaen"/>
                <w:sz w:val="20"/>
                <w:szCs w:val="20"/>
                <w:lang w:val="ka-GE"/>
              </w:rPr>
            </w:pPr>
            <w:r w:rsidRPr="00675F65">
              <w:rPr>
                <w:rFonts w:ascii="Sylfaen" w:hAnsi="Sylfaen" w:cs="Sylfaen"/>
                <w:sz w:val="20"/>
                <w:szCs w:val="20"/>
                <w:lang w:val="ka-GE"/>
              </w:rPr>
              <w:t>60</w:t>
            </w:r>
          </w:p>
        </w:tc>
        <w:tc>
          <w:tcPr>
            <w:tcW w:w="1135" w:type="dxa"/>
          </w:tcPr>
          <w:p w:rsidR="007766D8" w:rsidRPr="00675F65" w:rsidRDefault="007766D8" w:rsidP="007766D8">
            <w:pPr>
              <w:spacing w:after="0" w:line="240" w:lineRule="auto"/>
              <w:jc w:val="center"/>
              <w:rPr>
                <w:rFonts w:ascii="Sylfaen" w:hAnsi="Sylfaen" w:cs="Sylfaen"/>
                <w:sz w:val="20"/>
                <w:szCs w:val="20"/>
                <w:lang w:val="ka-GE"/>
              </w:rPr>
            </w:pPr>
            <w:r w:rsidRPr="00675F65">
              <w:rPr>
                <w:rFonts w:ascii="Sylfaen" w:hAnsi="Sylfaen" w:cs="Sylfaen"/>
                <w:sz w:val="20"/>
                <w:szCs w:val="20"/>
                <w:lang w:val="ka-GE"/>
              </w:rPr>
              <w:t>60</w:t>
            </w:r>
          </w:p>
        </w:tc>
      </w:tr>
      <w:tr w:rsidR="007766D8" w:rsidRPr="00675F65" w:rsidTr="007766D8">
        <w:tc>
          <w:tcPr>
            <w:tcW w:w="10184" w:type="dxa"/>
            <w:gridSpan w:val="6"/>
            <w:shd w:val="clear" w:color="auto" w:fill="F2F2F2" w:themeFill="background1" w:themeFillShade="F2"/>
            <w:vAlign w:val="center"/>
          </w:tcPr>
          <w:p w:rsidR="007766D8" w:rsidRPr="00675F65" w:rsidRDefault="007766D8" w:rsidP="007766D8">
            <w:pPr>
              <w:spacing w:after="0" w:line="240" w:lineRule="auto"/>
              <w:jc w:val="center"/>
              <w:rPr>
                <w:rFonts w:ascii="Sylfaen" w:hAnsi="Sylfaen" w:cs="Sylfaen"/>
                <w:sz w:val="20"/>
                <w:szCs w:val="20"/>
                <w:lang w:val="ka-GE"/>
              </w:rPr>
            </w:pPr>
          </w:p>
        </w:tc>
      </w:tr>
      <w:tr w:rsidR="00815C92" w:rsidRPr="00675F65" w:rsidTr="00815C92">
        <w:tc>
          <w:tcPr>
            <w:tcW w:w="3480" w:type="dxa"/>
          </w:tcPr>
          <w:p w:rsidR="00815C92" w:rsidRPr="00675F65" w:rsidRDefault="00815C92" w:rsidP="00815C92">
            <w:pPr>
              <w:spacing w:after="0" w:line="240" w:lineRule="auto"/>
              <w:rPr>
                <w:rFonts w:ascii="Sylfaen" w:hAnsi="Sylfaen" w:cs="Sylfaen"/>
                <w:b/>
                <w:sz w:val="20"/>
                <w:szCs w:val="20"/>
                <w:lang w:val="ka-GE"/>
              </w:rPr>
            </w:pPr>
            <w:r w:rsidRPr="00675F65">
              <w:rPr>
                <w:rFonts w:ascii="Sylfaen" w:eastAsia="Times New Roman" w:hAnsi="Sylfaen" w:cs="Sylfaen"/>
                <w:b/>
                <w:color w:val="000000"/>
                <w:sz w:val="20"/>
                <w:szCs w:val="20"/>
              </w:rPr>
              <w:t>პროგრამის</w:t>
            </w:r>
            <w:r w:rsidRPr="00675F65">
              <w:rPr>
                <w:rFonts w:ascii="Sylfaen" w:eastAsia="Times New Roman" w:hAnsi="Sylfaen" w:cs="Sylfaen"/>
                <w:b/>
                <w:color w:val="000000"/>
                <w:sz w:val="20"/>
                <w:szCs w:val="20"/>
                <w:lang w:val="ka-GE"/>
              </w:rPr>
              <w:t xml:space="preserve"> </w:t>
            </w:r>
            <w:r w:rsidRPr="00675F65">
              <w:rPr>
                <w:rFonts w:ascii="Sylfaen" w:eastAsia="Times New Roman" w:hAnsi="Sylfaen" w:cs="Sylfaen"/>
                <w:b/>
                <w:color w:val="000000"/>
                <w:sz w:val="20"/>
                <w:szCs w:val="20"/>
              </w:rPr>
              <w:t>სახელწოდება</w:t>
            </w:r>
          </w:p>
        </w:tc>
        <w:tc>
          <w:tcPr>
            <w:tcW w:w="6704" w:type="dxa"/>
            <w:gridSpan w:val="5"/>
          </w:tcPr>
          <w:p w:rsidR="00815C92" w:rsidRPr="00675F65" w:rsidRDefault="00815C92" w:rsidP="00815C92">
            <w:pPr>
              <w:spacing w:after="0" w:line="240" w:lineRule="auto"/>
              <w:rPr>
                <w:rFonts w:ascii="Sylfaen" w:hAnsi="Sylfaen"/>
                <w:b/>
                <w:sz w:val="20"/>
                <w:szCs w:val="20"/>
                <w:lang w:val="ka-GE"/>
              </w:rPr>
            </w:pPr>
            <w:r w:rsidRPr="00675F65">
              <w:rPr>
                <w:rFonts w:ascii="Sylfaen" w:hAnsi="Sylfaen"/>
                <w:b/>
                <w:sz w:val="20"/>
                <w:szCs w:val="20"/>
                <w:lang w:val="ka-GE"/>
              </w:rPr>
              <w:t>მათემატიკა</w:t>
            </w:r>
          </w:p>
        </w:tc>
      </w:tr>
      <w:tr w:rsidR="00815C92" w:rsidRPr="00675F65" w:rsidTr="00815C92">
        <w:tc>
          <w:tcPr>
            <w:tcW w:w="3480" w:type="dxa"/>
          </w:tcPr>
          <w:p w:rsidR="00815C92" w:rsidRPr="00675F65" w:rsidRDefault="00815C92" w:rsidP="00815C92">
            <w:pPr>
              <w:spacing w:after="0"/>
              <w:rPr>
                <w:rFonts w:ascii="Sylfaen" w:hAnsi="Sylfaen"/>
                <w:sz w:val="20"/>
                <w:szCs w:val="20"/>
                <w:lang w:val="ka-GE"/>
              </w:rPr>
            </w:pPr>
            <w:r w:rsidRPr="00675F65">
              <w:rPr>
                <w:rFonts w:ascii="Sylfaen" w:eastAsia="Times New Roman" w:hAnsi="Sylfaen" w:cs="Sylfaen"/>
                <w:color w:val="000000"/>
                <w:sz w:val="20"/>
                <w:szCs w:val="20"/>
              </w:rPr>
              <w:t>პროგრამის</w:t>
            </w:r>
            <w:r w:rsidRPr="00675F65">
              <w:rPr>
                <w:rFonts w:ascii="Sylfaen" w:eastAsia="Times New Roman" w:hAnsi="Sylfaen"/>
                <w:color w:val="000000"/>
                <w:sz w:val="20"/>
                <w:szCs w:val="20"/>
              </w:rPr>
              <w:t xml:space="preserve"> ს</w:t>
            </w:r>
            <w:r w:rsidRPr="00675F65">
              <w:rPr>
                <w:rFonts w:ascii="Sylfaen" w:eastAsia="Times New Roman" w:hAnsi="Sylfaen"/>
                <w:color w:val="000000"/>
                <w:sz w:val="20"/>
                <w:szCs w:val="20"/>
                <w:lang w:val="ka-GE"/>
              </w:rPr>
              <w:t>აფეხური</w:t>
            </w:r>
          </w:p>
        </w:tc>
        <w:tc>
          <w:tcPr>
            <w:tcW w:w="6704" w:type="dxa"/>
            <w:gridSpan w:val="5"/>
          </w:tcPr>
          <w:p w:rsidR="00815C92" w:rsidRPr="00675F65" w:rsidRDefault="00815C92" w:rsidP="00815C92">
            <w:pPr>
              <w:spacing w:after="0"/>
              <w:rPr>
                <w:rFonts w:ascii="Sylfaen" w:hAnsi="Sylfaen"/>
                <w:sz w:val="20"/>
                <w:szCs w:val="20"/>
                <w:lang w:val="ka-GE"/>
              </w:rPr>
            </w:pPr>
            <w:r w:rsidRPr="00675F65">
              <w:rPr>
                <w:rFonts w:ascii="Sylfaen" w:hAnsi="Sylfaen"/>
                <w:sz w:val="20"/>
                <w:szCs w:val="20"/>
                <w:lang w:val="ka-GE"/>
              </w:rPr>
              <w:t>სამაგისტრო</w:t>
            </w:r>
          </w:p>
        </w:tc>
      </w:tr>
      <w:tr w:rsidR="00815C92" w:rsidRPr="00675F65" w:rsidTr="00815C92">
        <w:tc>
          <w:tcPr>
            <w:tcW w:w="3480" w:type="dxa"/>
          </w:tcPr>
          <w:p w:rsidR="00815C92" w:rsidRPr="00675F65" w:rsidRDefault="00815C92" w:rsidP="00815C92">
            <w:pPr>
              <w:spacing w:after="0"/>
              <w:rPr>
                <w:rFonts w:ascii="Sylfaen" w:hAnsi="Sylfaen"/>
                <w:b/>
                <w:sz w:val="20"/>
                <w:szCs w:val="20"/>
                <w:lang w:val="ka-GE"/>
              </w:rPr>
            </w:pPr>
            <w:r w:rsidRPr="00675F65">
              <w:rPr>
                <w:rFonts w:ascii="Sylfaen" w:eastAsia="Times New Roman" w:hAnsi="Sylfaen" w:cs="Sylfaen"/>
                <w:color w:val="000000"/>
                <w:sz w:val="20"/>
                <w:szCs w:val="20"/>
              </w:rPr>
              <w:t>მისანიჭებელი</w:t>
            </w:r>
            <w:r w:rsidRPr="00675F65">
              <w:rPr>
                <w:rFonts w:ascii="Sylfaen" w:eastAsia="Times New Roman" w:hAnsi="Sylfaen" w:cs="Sylfaen"/>
                <w:color w:val="000000"/>
                <w:sz w:val="20"/>
                <w:szCs w:val="20"/>
                <w:lang w:val="ka-GE"/>
              </w:rPr>
              <w:t xml:space="preserve"> </w:t>
            </w:r>
            <w:r w:rsidRPr="00675F65">
              <w:rPr>
                <w:rFonts w:ascii="Sylfaen" w:eastAsia="Times New Roman" w:hAnsi="Sylfaen" w:cs="Sylfaen"/>
                <w:color w:val="000000"/>
                <w:sz w:val="20"/>
                <w:szCs w:val="20"/>
              </w:rPr>
              <w:t>კვალიფიკაცია</w:t>
            </w:r>
          </w:p>
        </w:tc>
        <w:tc>
          <w:tcPr>
            <w:tcW w:w="6704" w:type="dxa"/>
            <w:gridSpan w:val="5"/>
          </w:tcPr>
          <w:p w:rsidR="00815C92" w:rsidRPr="00675F65" w:rsidRDefault="00815C92" w:rsidP="00815C92">
            <w:pPr>
              <w:spacing w:after="0"/>
              <w:rPr>
                <w:rFonts w:ascii="Sylfaen" w:hAnsi="Sylfaen"/>
                <w:sz w:val="20"/>
                <w:szCs w:val="20"/>
                <w:lang w:val="ka-GE"/>
              </w:rPr>
            </w:pPr>
            <w:r w:rsidRPr="00675F65">
              <w:rPr>
                <w:rFonts w:ascii="Sylfaen" w:hAnsi="Sylfaen"/>
                <w:sz w:val="20"/>
                <w:szCs w:val="20"/>
                <w:lang w:val="ka-GE"/>
              </w:rPr>
              <w:t xml:space="preserve">მათემატიკის მაგისტრი   </w:t>
            </w:r>
            <w:r w:rsidRPr="00675F65">
              <w:rPr>
                <w:rFonts w:ascii="Sylfaen" w:hAnsi="Sylfaen"/>
                <w:sz w:val="20"/>
                <w:szCs w:val="20"/>
              </w:rPr>
              <w:t>0541.1.1</w:t>
            </w:r>
            <w:r w:rsidRPr="00675F65">
              <w:rPr>
                <w:rFonts w:ascii="Sylfaen" w:hAnsi="Sylfaen"/>
                <w:sz w:val="20"/>
                <w:szCs w:val="20"/>
                <w:lang w:val="ka-GE"/>
              </w:rPr>
              <w:t xml:space="preserve">       </w:t>
            </w:r>
            <w:r w:rsidRPr="00675F65">
              <w:rPr>
                <w:rFonts w:ascii="Sylfaen" w:hAnsi="Sylfaen"/>
                <w:sz w:val="20"/>
                <w:szCs w:val="20"/>
              </w:rPr>
              <w:t xml:space="preserve"> </w:t>
            </w:r>
          </w:p>
        </w:tc>
      </w:tr>
      <w:tr w:rsidR="00815C92" w:rsidRPr="00675F65" w:rsidTr="00815C92">
        <w:tc>
          <w:tcPr>
            <w:tcW w:w="3480" w:type="dxa"/>
          </w:tcPr>
          <w:p w:rsidR="00815C92" w:rsidRPr="00675F65" w:rsidRDefault="00815C92" w:rsidP="00815C92">
            <w:pPr>
              <w:spacing w:after="0"/>
              <w:rPr>
                <w:rFonts w:ascii="Sylfaen" w:hAnsi="Sylfaen"/>
                <w:b/>
                <w:sz w:val="20"/>
                <w:szCs w:val="20"/>
                <w:lang w:val="ka-GE"/>
              </w:rPr>
            </w:pPr>
            <w:r w:rsidRPr="00675F65">
              <w:rPr>
                <w:rFonts w:ascii="Sylfaen" w:eastAsia="Times New Roman" w:hAnsi="Sylfaen" w:cs="Sylfaen"/>
                <w:color w:val="000000"/>
                <w:sz w:val="20"/>
                <w:szCs w:val="20"/>
              </w:rPr>
              <w:t>მიმართულება</w:t>
            </w:r>
            <w:r w:rsidRPr="00675F65">
              <w:rPr>
                <w:rFonts w:ascii="Sylfaen" w:eastAsia="Times New Roman" w:hAnsi="Sylfaen" w:cs="Sylfaen"/>
                <w:color w:val="000000"/>
                <w:sz w:val="20"/>
                <w:szCs w:val="20"/>
                <w:lang w:val="ka-GE"/>
              </w:rPr>
              <w:t xml:space="preserve"> (ფართო სფერო)</w:t>
            </w:r>
          </w:p>
        </w:tc>
        <w:tc>
          <w:tcPr>
            <w:tcW w:w="6704" w:type="dxa"/>
            <w:gridSpan w:val="5"/>
          </w:tcPr>
          <w:p w:rsidR="00815C92" w:rsidRPr="00675F65" w:rsidRDefault="00815C92" w:rsidP="00815C92">
            <w:pPr>
              <w:spacing w:after="0"/>
              <w:rPr>
                <w:rFonts w:ascii="Sylfaen" w:hAnsi="Sylfaen"/>
                <w:sz w:val="20"/>
                <w:szCs w:val="20"/>
              </w:rPr>
            </w:pPr>
            <w:r w:rsidRPr="00675F65">
              <w:rPr>
                <w:rFonts w:ascii="Sylfaen" w:hAnsi="Sylfaen"/>
                <w:sz w:val="20"/>
                <w:szCs w:val="20"/>
                <w:lang w:val="ka-GE"/>
              </w:rPr>
              <w:t>0</w:t>
            </w:r>
            <w:r w:rsidRPr="00675F65">
              <w:rPr>
                <w:rFonts w:ascii="Sylfaen" w:hAnsi="Sylfaen"/>
                <w:sz w:val="20"/>
                <w:szCs w:val="20"/>
              </w:rPr>
              <w:t>5</w:t>
            </w:r>
            <w:r w:rsidRPr="00675F65">
              <w:rPr>
                <w:rFonts w:ascii="Sylfaen" w:hAnsi="Sylfaen"/>
                <w:sz w:val="20"/>
                <w:szCs w:val="20"/>
                <w:lang w:val="ka-GE"/>
              </w:rPr>
              <w:t xml:space="preserve">. </w:t>
            </w:r>
            <w:r w:rsidRPr="00675F65">
              <w:rPr>
                <w:rFonts w:ascii="Sylfaen" w:hAnsi="Sylfaen" w:cs="Sylfaen"/>
                <w:sz w:val="20"/>
                <w:szCs w:val="20"/>
              </w:rPr>
              <w:t>საბუნებისმეტყველო</w:t>
            </w:r>
            <w:r w:rsidRPr="00675F65">
              <w:rPr>
                <w:rFonts w:ascii="Sylfaen" w:hAnsi="Sylfaen"/>
                <w:sz w:val="20"/>
                <w:szCs w:val="20"/>
              </w:rPr>
              <w:t xml:space="preserve"> </w:t>
            </w:r>
            <w:r w:rsidRPr="00675F65">
              <w:rPr>
                <w:rFonts w:ascii="Sylfaen" w:hAnsi="Sylfaen" w:cs="Sylfaen"/>
                <w:sz w:val="20"/>
                <w:szCs w:val="20"/>
              </w:rPr>
              <w:t>მეცნიერებები</w:t>
            </w:r>
            <w:r w:rsidRPr="00675F65">
              <w:rPr>
                <w:rFonts w:ascii="Sylfaen" w:hAnsi="Sylfaen"/>
                <w:sz w:val="20"/>
                <w:szCs w:val="20"/>
              </w:rPr>
              <w:t xml:space="preserve">, </w:t>
            </w:r>
          </w:p>
          <w:p w:rsidR="00815C92" w:rsidRPr="00675F65" w:rsidRDefault="00815C92" w:rsidP="00815C92">
            <w:pPr>
              <w:pStyle w:val="Default"/>
              <w:rPr>
                <w:color w:val="FF0000"/>
                <w:sz w:val="20"/>
                <w:szCs w:val="20"/>
                <w:lang w:val="ka-GE"/>
              </w:rPr>
            </w:pPr>
            <w:r w:rsidRPr="00675F65">
              <w:rPr>
                <w:sz w:val="20"/>
                <w:szCs w:val="20"/>
              </w:rPr>
              <w:t xml:space="preserve">მათემატიკა და სტატისტიკა </w:t>
            </w:r>
          </w:p>
        </w:tc>
      </w:tr>
      <w:tr w:rsidR="00815C92" w:rsidRPr="00675F65" w:rsidTr="00815C92">
        <w:tc>
          <w:tcPr>
            <w:tcW w:w="3480" w:type="dxa"/>
          </w:tcPr>
          <w:p w:rsidR="00815C92" w:rsidRPr="00675F65" w:rsidRDefault="00815C92" w:rsidP="00815C92">
            <w:pPr>
              <w:spacing w:after="0"/>
              <w:rPr>
                <w:rFonts w:ascii="Sylfaen" w:hAnsi="Sylfaen"/>
                <w:b/>
                <w:sz w:val="20"/>
                <w:szCs w:val="20"/>
                <w:lang w:val="ka-GE"/>
              </w:rPr>
            </w:pPr>
            <w:r w:rsidRPr="00675F65">
              <w:rPr>
                <w:rFonts w:ascii="Sylfaen" w:eastAsia="Times New Roman" w:hAnsi="Sylfaen" w:cs="Sylfaen"/>
                <w:color w:val="000000"/>
                <w:sz w:val="20"/>
                <w:szCs w:val="20"/>
              </w:rPr>
              <w:t>დარგი</w:t>
            </w:r>
            <w:r w:rsidRPr="00675F65">
              <w:rPr>
                <w:rFonts w:ascii="Sylfaen" w:eastAsia="Times New Roman" w:hAnsi="Sylfaen" w:cs="Sylfaen"/>
                <w:color w:val="000000"/>
                <w:sz w:val="20"/>
                <w:szCs w:val="20"/>
                <w:lang w:val="ka-GE"/>
              </w:rPr>
              <w:t>/სპეციალობა (ვიწრო სფერო)</w:t>
            </w:r>
          </w:p>
        </w:tc>
        <w:tc>
          <w:tcPr>
            <w:tcW w:w="6704" w:type="dxa"/>
            <w:gridSpan w:val="5"/>
          </w:tcPr>
          <w:p w:rsidR="00815C92" w:rsidRPr="00675F65" w:rsidRDefault="00815C92" w:rsidP="00815C92">
            <w:pPr>
              <w:pStyle w:val="Default"/>
              <w:rPr>
                <w:sz w:val="20"/>
                <w:szCs w:val="20"/>
                <w:lang w:val="ka-GE"/>
              </w:rPr>
            </w:pPr>
            <w:r w:rsidRPr="00675F65">
              <w:rPr>
                <w:sz w:val="20"/>
                <w:szCs w:val="20"/>
              </w:rPr>
              <w:t xml:space="preserve">054 მათემატიკა და სტატისტიკა </w:t>
            </w:r>
          </w:p>
        </w:tc>
      </w:tr>
      <w:tr w:rsidR="00815C92" w:rsidRPr="00675F65" w:rsidTr="00815C92">
        <w:tc>
          <w:tcPr>
            <w:tcW w:w="3480" w:type="dxa"/>
          </w:tcPr>
          <w:p w:rsidR="00815C92" w:rsidRPr="00675F65" w:rsidRDefault="00815C92" w:rsidP="00815C92">
            <w:pPr>
              <w:spacing w:after="0"/>
              <w:rPr>
                <w:rFonts w:ascii="Sylfaen" w:hAnsi="Sylfaen"/>
                <w:b/>
                <w:sz w:val="20"/>
                <w:szCs w:val="20"/>
                <w:lang w:val="ka-GE"/>
              </w:rPr>
            </w:pPr>
            <w:r w:rsidRPr="00675F65">
              <w:rPr>
                <w:rFonts w:ascii="Sylfaen" w:eastAsia="Times New Roman" w:hAnsi="Sylfaen" w:cs="Sylfaen"/>
                <w:color w:val="000000"/>
                <w:sz w:val="20"/>
                <w:szCs w:val="20"/>
              </w:rPr>
              <w:t>ქვედარგი</w:t>
            </w:r>
            <w:r w:rsidRPr="00675F65">
              <w:rPr>
                <w:rFonts w:ascii="Sylfaen" w:eastAsia="Times New Roman" w:hAnsi="Sylfaen" w:cs="Sylfaen"/>
                <w:color w:val="000000"/>
                <w:sz w:val="20"/>
                <w:szCs w:val="20"/>
                <w:lang w:val="ka-GE"/>
              </w:rPr>
              <w:t>/სპეციალიზაცია (დეტალური სფერო)</w:t>
            </w:r>
          </w:p>
        </w:tc>
        <w:tc>
          <w:tcPr>
            <w:tcW w:w="6704" w:type="dxa"/>
            <w:gridSpan w:val="5"/>
          </w:tcPr>
          <w:p w:rsidR="00815C92" w:rsidRPr="00675F65" w:rsidRDefault="00815C92" w:rsidP="00815C92">
            <w:pPr>
              <w:pStyle w:val="Default"/>
              <w:rPr>
                <w:sz w:val="20"/>
                <w:szCs w:val="20"/>
              </w:rPr>
            </w:pPr>
            <w:r w:rsidRPr="00675F65">
              <w:rPr>
                <w:sz w:val="20"/>
                <w:szCs w:val="20"/>
              </w:rPr>
              <w:t xml:space="preserve">0541 მათემატიკა </w:t>
            </w:r>
          </w:p>
        </w:tc>
      </w:tr>
      <w:tr w:rsidR="00815C92" w:rsidRPr="00675F65" w:rsidTr="00815C92">
        <w:tc>
          <w:tcPr>
            <w:tcW w:w="3480" w:type="dxa"/>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lastRenderedPageBreak/>
              <w:t>აკრედიტაციის თარიღი:</w:t>
            </w:r>
          </w:p>
        </w:tc>
        <w:tc>
          <w:tcPr>
            <w:tcW w:w="6704" w:type="dxa"/>
            <w:gridSpan w:val="5"/>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 გადაწყვეტილება: № 69; 6.04.2012</w:t>
            </w:r>
          </w:p>
        </w:tc>
      </w:tr>
      <w:tr w:rsidR="00815C92" w:rsidRPr="00675F65" w:rsidTr="00815C92">
        <w:tc>
          <w:tcPr>
            <w:tcW w:w="3480" w:type="dxa"/>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ხელ-ლი:</w:t>
            </w:r>
          </w:p>
        </w:tc>
        <w:tc>
          <w:tcPr>
            <w:tcW w:w="6704" w:type="dxa"/>
            <w:gridSpan w:val="5"/>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პროფ. ტარიელ ქემოკლიძე, პროფ. თემურ სურგულაძე</w:t>
            </w:r>
          </w:p>
        </w:tc>
      </w:tr>
      <w:tr w:rsidR="00815C92" w:rsidRPr="00675F65" w:rsidTr="005423E4">
        <w:tc>
          <w:tcPr>
            <w:tcW w:w="3480" w:type="dxa"/>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წლები</w:t>
            </w:r>
          </w:p>
        </w:tc>
        <w:tc>
          <w:tcPr>
            <w:tcW w:w="1459"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559"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1276"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1275"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1135"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815C92" w:rsidRPr="00675F65" w:rsidTr="005423E4">
        <w:tc>
          <w:tcPr>
            <w:tcW w:w="3480" w:type="dxa"/>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სტუდენტთა ჩარიცხვა</w:t>
            </w:r>
            <w:r w:rsidRPr="00675F65">
              <w:rPr>
                <w:rFonts w:ascii="Sylfaen" w:eastAsia="Calibri" w:hAnsi="Sylfaen" w:cs="Times New Roman"/>
                <w:sz w:val="20"/>
                <w:szCs w:val="20"/>
              </w:rPr>
              <w:t>:</w:t>
            </w:r>
          </w:p>
        </w:tc>
        <w:tc>
          <w:tcPr>
            <w:tcW w:w="1459" w:type="dxa"/>
            <w:shd w:val="clear" w:color="auto" w:fill="auto"/>
            <w:vAlign w:val="center"/>
          </w:tcPr>
          <w:p w:rsidR="00815C92" w:rsidRPr="00675F65" w:rsidRDefault="00815C92" w:rsidP="00815C92">
            <w:pPr>
              <w:spacing w:after="0"/>
              <w:jc w:val="center"/>
              <w:rPr>
                <w:rFonts w:ascii="Sylfaen" w:hAnsi="Sylfaen" w:cs="Sylfaen"/>
                <w:sz w:val="20"/>
                <w:szCs w:val="20"/>
                <w:lang w:val="ka-GE"/>
              </w:rPr>
            </w:pPr>
            <w:r w:rsidRPr="00675F65">
              <w:rPr>
                <w:rFonts w:ascii="Sylfaen" w:hAnsi="Sylfaen" w:cs="Sylfaen"/>
                <w:sz w:val="20"/>
                <w:szCs w:val="20"/>
                <w:lang w:val="ka-GE"/>
              </w:rPr>
              <w:t>12</w:t>
            </w:r>
          </w:p>
        </w:tc>
        <w:tc>
          <w:tcPr>
            <w:tcW w:w="1559" w:type="dxa"/>
            <w:vAlign w:val="center"/>
          </w:tcPr>
          <w:p w:rsidR="00815C92" w:rsidRPr="00675F65" w:rsidRDefault="00815C92" w:rsidP="00815C92">
            <w:pPr>
              <w:spacing w:after="0"/>
              <w:jc w:val="center"/>
              <w:rPr>
                <w:rFonts w:ascii="Sylfaen" w:hAnsi="Sylfaen" w:cs="Sylfaen"/>
                <w:sz w:val="20"/>
                <w:szCs w:val="20"/>
                <w:lang w:val="ka-GE"/>
              </w:rPr>
            </w:pPr>
            <w:r w:rsidRPr="00675F65">
              <w:rPr>
                <w:rFonts w:ascii="Sylfaen" w:hAnsi="Sylfaen" w:cs="Sylfaen"/>
                <w:sz w:val="20"/>
                <w:szCs w:val="20"/>
                <w:lang w:val="ka-GE"/>
              </w:rPr>
              <w:t>6</w:t>
            </w:r>
          </w:p>
        </w:tc>
        <w:tc>
          <w:tcPr>
            <w:tcW w:w="1276" w:type="dxa"/>
            <w:vAlign w:val="center"/>
          </w:tcPr>
          <w:p w:rsidR="00815C92" w:rsidRPr="00675F65" w:rsidRDefault="00815C92" w:rsidP="00815C92">
            <w:pPr>
              <w:spacing w:after="0"/>
              <w:jc w:val="center"/>
              <w:rPr>
                <w:rFonts w:ascii="Sylfaen" w:hAnsi="Sylfaen" w:cs="Sylfaen"/>
                <w:sz w:val="20"/>
                <w:szCs w:val="20"/>
                <w:lang w:val="ka-GE"/>
              </w:rPr>
            </w:pPr>
            <w:r w:rsidRPr="00675F65">
              <w:rPr>
                <w:rFonts w:ascii="Sylfaen" w:hAnsi="Sylfaen" w:cs="Sylfaen"/>
                <w:sz w:val="20"/>
                <w:szCs w:val="20"/>
                <w:lang w:val="ka-GE"/>
              </w:rPr>
              <w:t>8</w:t>
            </w:r>
          </w:p>
        </w:tc>
        <w:tc>
          <w:tcPr>
            <w:tcW w:w="1275" w:type="dxa"/>
            <w:vAlign w:val="center"/>
          </w:tcPr>
          <w:p w:rsidR="00815C92" w:rsidRPr="00675F65" w:rsidRDefault="00815C92" w:rsidP="00815C92">
            <w:pPr>
              <w:spacing w:after="0"/>
              <w:jc w:val="center"/>
              <w:rPr>
                <w:rFonts w:ascii="Sylfaen" w:hAnsi="Sylfaen" w:cs="Sylfaen"/>
                <w:sz w:val="20"/>
                <w:szCs w:val="20"/>
                <w:lang w:val="ka-GE"/>
              </w:rPr>
            </w:pPr>
            <w:r w:rsidRPr="00675F65">
              <w:rPr>
                <w:rFonts w:ascii="Sylfaen" w:hAnsi="Sylfaen" w:cs="Sylfaen"/>
                <w:sz w:val="20"/>
                <w:szCs w:val="20"/>
                <w:lang w:val="ka-GE"/>
              </w:rPr>
              <w:t>6</w:t>
            </w:r>
          </w:p>
        </w:tc>
        <w:tc>
          <w:tcPr>
            <w:tcW w:w="1135" w:type="dxa"/>
            <w:vAlign w:val="center"/>
          </w:tcPr>
          <w:p w:rsidR="00815C92" w:rsidRPr="00675F65" w:rsidRDefault="00815C92" w:rsidP="00815C92">
            <w:pPr>
              <w:spacing w:after="0"/>
              <w:jc w:val="center"/>
              <w:rPr>
                <w:rFonts w:ascii="Sylfaen" w:hAnsi="Sylfaen" w:cs="Sylfaen"/>
                <w:sz w:val="20"/>
                <w:szCs w:val="20"/>
              </w:rPr>
            </w:pPr>
            <w:r w:rsidRPr="00675F65">
              <w:rPr>
                <w:rFonts w:ascii="Sylfaen" w:hAnsi="Sylfaen" w:cs="Sylfaen"/>
                <w:sz w:val="20"/>
                <w:szCs w:val="20"/>
                <w:lang w:val="ka-GE"/>
              </w:rPr>
              <w:t>7</w:t>
            </w:r>
          </w:p>
        </w:tc>
      </w:tr>
      <w:tr w:rsidR="00815C92" w:rsidRPr="00675F65" w:rsidTr="00815C92">
        <w:tc>
          <w:tcPr>
            <w:tcW w:w="10184" w:type="dxa"/>
            <w:gridSpan w:val="6"/>
            <w:shd w:val="clear" w:color="auto" w:fill="F2F2F2" w:themeFill="background1" w:themeFillShade="F2"/>
          </w:tcPr>
          <w:p w:rsidR="00815C92" w:rsidRPr="00675F65" w:rsidRDefault="00815C92" w:rsidP="00815C92">
            <w:pPr>
              <w:spacing w:after="0"/>
              <w:jc w:val="center"/>
              <w:rPr>
                <w:rFonts w:ascii="Sylfaen" w:hAnsi="Sylfaen" w:cs="Sylfaen"/>
                <w:sz w:val="20"/>
                <w:szCs w:val="20"/>
                <w:lang w:val="ka-GE"/>
              </w:rPr>
            </w:pPr>
          </w:p>
        </w:tc>
      </w:tr>
      <w:tr w:rsidR="00815C92" w:rsidRPr="00675F65" w:rsidTr="005423E4">
        <w:tc>
          <w:tcPr>
            <w:tcW w:w="10184" w:type="dxa"/>
            <w:gridSpan w:val="6"/>
          </w:tcPr>
          <w:p w:rsidR="00815C92" w:rsidRPr="00675F65" w:rsidRDefault="00815C92" w:rsidP="00815C92">
            <w:pPr>
              <w:spacing w:after="0"/>
              <w:rPr>
                <w:rFonts w:ascii="Sylfaen" w:hAnsi="Sylfaen" w:cs="Sylfaen"/>
                <w:sz w:val="20"/>
                <w:szCs w:val="20"/>
                <w:lang w:val="ka-GE"/>
              </w:rPr>
            </w:pPr>
            <w:r w:rsidRPr="00675F65">
              <w:rPr>
                <w:rFonts w:ascii="Sylfaen" w:eastAsia="Calibri" w:hAnsi="Sylfaen" w:cs="Times New Roman"/>
                <w:b/>
                <w:sz w:val="20"/>
                <w:szCs w:val="20"/>
                <w:lang w:val="ka-GE"/>
              </w:rPr>
              <w:t xml:space="preserve">სადოქტორო პროგრამა – </w:t>
            </w:r>
            <w:r w:rsidRPr="00675F65">
              <w:rPr>
                <w:rFonts w:ascii="Sylfaen" w:eastAsia="Calibri" w:hAnsi="Sylfaen" w:cs="Times New Roman"/>
                <w:sz w:val="20"/>
                <w:szCs w:val="20"/>
                <w:lang w:val="ka-GE"/>
              </w:rPr>
              <w:t xml:space="preserve"> </w:t>
            </w:r>
            <w:r w:rsidRPr="00675F65">
              <w:rPr>
                <w:rFonts w:ascii="Sylfaen" w:eastAsia="Calibri" w:hAnsi="Sylfaen" w:cs="Times New Roman"/>
                <w:b/>
                <w:sz w:val="20"/>
                <w:szCs w:val="20"/>
                <w:lang w:val="ka-GE"/>
              </w:rPr>
              <w:t>ფუნქციათა თეორია</w:t>
            </w:r>
          </w:p>
        </w:tc>
      </w:tr>
      <w:tr w:rsidR="00815C92" w:rsidRPr="00675F65" w:rsidTr="005423E4">
        <w:tc>
          <w:tcPr>
            <w:tcW w:w="10184" w:type="dxa"/>
            <w:gridSpan w:val="6"/>
          </w:tcPr>
          <w:p w:rsidR="00815C92" w:rsidRPr="00675F65" w:rsidRDefault="00815C92" w:rsidP="00815C92">
            <w:pPr>
              <w:tabs>
                <w:tab w:val="left" w:pos="210"/>
              </w:tabs>
              <w:spacing w:after="0"/>
              <w:rPr>
                <w:rFonts w:ascii="Sylfaen" w:eastAsia="Calibri" w:hAnsi="Sylfaen" w:cs="Times New Roman"/>
                <w:b/>
                <w:sz w:val="20"/>
                <w:szCs w:val="20"/>
                <w:lang w:val="ka-GE"/>
              </w:rPr>
            </w:pPr>
            <w:r w:rsidRPr="00675F65">
              <w:rPr>
                <w:rFonts w:ascii="Sylfaen" w:eastAsia="Calibri" w:hAnsi="Sylfaen" w:cs="Times New Roman"/>
                <w:b/>
                <w:sz w:val="20"/>
                <w:szCs w:val="20"/>
                <w:lang w:val="ka-GE"/>
              </w:rPr>
              <w:t>შეფასება და განვითარების პერსპექტივები:</w:t>
            </w:r>
          </w:p>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b/>
                <w:sz w:val="20"/>
                <w:szCs w:val="20"/>
                <w:lang w:val="ka-GE"/>
              </w:rPr>
              <w:t>ძლიერი მხარეები:</w:t>
            </w:r>
          </w:p>
          <w:p w:rsidR="00815C92" w:rsidRPr="00675F65" w:rsidRDefault="00815C92" w:rsidP="00815C92">
            <w:pPr>
              <w:numPr>
                <w:ilvl w:val="0"/>
                <w:numId w:val="11"/>
              </w:num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პერსონალის მაღალი კვლევითი პოტენციალი და კვალიფიკაცია</w:t>
            </w:r>
          </w:p>
          <w:p w:rsidR="00815C92" w:rsidRPr="00675F65" w:rsidRDefault="00815C92" w:rsidP="00815C92">
            <w:pPr>
              <w:numPr>
                <w:ilvl w:val="0"/>
                <w:numId w:val="11"/>
              </w:num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მოთხოვნა ახალგაზრდა კვალიფიცირებულ პერსონალზე აწსუ</w:t>
            </w:r>
            <w:r w:rsidRPr="00675F65">
              <w:rPr>
                <w:rFonts w:ascii="Sylfaen" w:eastAsia="Calibri" w:hAnsi="Sylfaen" w:cs="Times New Roman"/>
                <w:sz w:val="20"/>
                <w:szCs w:val="20"/>
              </w:rPr>
              <w:t>-</w:t>
            </w:r>
            <w:r w:rsidRPr="00675F65">
              <w:rPr>
                <w:rFonts w:ascii="Sylfaen" w:eastAsia="Calibri" w:hAnsi="Sylfaen" w:cs="Times New Roman"/>
                <w:sz w:val="20"/>
                <w:szCs w:val="20"/>
                <w:lang w:val="ka-GE"/>
              </w:rPr>
              <w:t>ს მათემატიკის დეპარტამენტში</w:t>
            </w:r>
          </w:p>
          <w:p w:rsidR="00815C92" w:rsidRPr="00675F65" w:rsidRDefault="00815C92" w:rsidP="00815C92">
            <w:pPr>
              <w:numPr>
                <w:ilvl w:val="0"/>
                <w:numId w:val="11"/>
              </w:num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წარმატებით განხორციელების  გამოცდილება ბოლო ათი წლის განმავლობაში</w:t>
            </w:r>
          </w:p>
          <w:p w:rsidR="00815C92" w:rsidRPr="00675F65" w:rsidRDefault="00815C92" w:rsidP="00815C92">
            <w:pPr>
              <w:tabs>
                <w:tab w:val="left" w:pos="210"/>
              </w:tabs>
              <w:spacing w:after="0"/>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სუსტი მხარეები:</w:t>
            </w:r>
          </w:p>
          <w:p w:rsidR="00815C92" w:rsidRPr="00675F65" w:rsidRDefault="00815C92" w:rsidP="00815C92">
            <w:pPr>
              <w:numPr>
                <w:ilvl w:val="0"/>
                <w:numId w:val="11"/>
              </w:num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პროგრამაზე მაღალი დონის საბაზისო ცოდნის მქონე შემომსვლელთა რაოდენობის სიმცირე</w:t>
            </w:r>
          </w:p>
          <w:p w:rsidR="00815C92" w:rsidRPr="00675F65" w:rsidRDefault="00815C92" w:rsidP="00815C92">
            <w:pPr>
              <w:numPr>
                <w:ilvl w:val="0"/>
                <w:numId w:val="11"/>
              </w:num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მყარი საგრანტო დაფინანსების სისტემის არარსებობა სახელმწიფოს მხრივ</w:t>
            </w:r>
          </w:p>
          <w:p w:rsidR="00815C92" w:rsidRPr="00675F65" w:rsidRDefault="00815C92" w:rsidP="00815C92">
            <w:pPr>
              <w:tabs>
                <w:tab w:val="left" w:pos="210"/>
              </w:tabs>
              <w:spacing w:after="0"/>
              <w:rPr>
                <w:rFonts w:ascii="Sylfaen" w:eastAsia="Calibri" w:hAnsi="Sylfaen" w:cs="Times New Roman"/>
                <w:b/>
                <w:sz w:val="20"/>
                <w:szCs w:val="20"/>
                <w:lang w:val="ka-GE"/>
              </w:rPr>
            </w:pPr>
            <w:r w:rsidRPr="00675F65">
              <w:rPr>
                <w:rFonts w:ascii="Sylfaen" w:eastAsia="Calibri" w:hAnsi="Sylfaen" w:cs="Times New Roman"/>
                <w:b/>
                <w:sz w:val="20"/>
                <w:szCs w:val="20"/>
                <w:lang w:val="ka-GE"/>
              </w:rPr>
              <w:t>შესაძლებლობები:</w:t>
            </w:r>
          </w:p>
          <w:p w:rsidR="00815C92" w:rsidRPr="00675F65" w:rsidRDefault="00815C92" w:rsidP="00815C92">
            <w:pPr>
              <w:numPr>
                <w:ilvl w:val="0"/>
                <w:numId w:val="11"/>
              </w:num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პერსონალის გაძლიერება მაღალი კვალიფიკაციის მკვლევარების მოწვევის გზით</w:t>
            </w:r>
          </w:p>
          <w:p w:rsidR="00815C92" w:rsidRPr="00675F65" w:rsidRDefault="00815C92" w:rsidP="00815C92">
            <w:pPr>
              <w:numPr>
                <w:ilvl w:val="0"/>
                <w:numId w:val="11"/>
              </w:num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პერსონალის გაძლიერება დოქტორანტურის კურსდამთავრებულთა მეშვეობით</w:t>
            </w:r>
          </w:p>
          <w:p w:rsidR="00815C92" w:rsidRPr="00675F65" w:rsidRDefault="00815C92" w:rsidP="00815C92">
            <w:pPr>
              <w:spacing w:after="0"/>
              <w:rPr>
                <w:rFonts w:ascii="Sylfaen" w:eastAsia="Calibri" w:hAnsi="Sylfaen" w:cs="Times New Roman"/>
                <w:b/>
                <w:sz w:val="20"/>
                <w:szCs w:val="20"/>
                <w:lang w:val="ka-GE"/>
              </w:rPr>
            </w:pPr>
            <w:r w:rsidRPr="00675F65">
              <w:rPr>
                <w:rFonts w:ascii="Sylfaen" w:eastAsia="Calibri" w:hAnsi="Sylfaen" w:cs="Times New Roman"/>
                <w:sz w:val="20"/>
                <w:szCs w:val="20"/>
                <w:lang w:val="ka-GE"/>
              </w:rPr>
              <w:t>მონაწილეობა შოთა რუსთაველის სამეცნიერო ფონდის და სხვა ფონდების კონკურსებში დოქტორანტურის დაფინანსების და ხელშეწყობის თვალსაზრისით</w:t>
            </w:r>
          </w:p>
        </w:tc>
      </w:tr>
      <w:tr w:rsidR="00815C92" w:rsidRPr="00675F65" w:rsidTr="005423E4">
        <w:tc>
          <w:tcPr>
            <w:tcW w:w="3480" w:type="dxa"/>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მისანიჭებელი კვალიფიკაცია</w:t>
            </w:r>
          </w:p>
        </w:tc>
        <w:tc>
          <w:tcPr>
            <w:tcW w:w="6704" w:type="dxa"/>
            <w:gridSpan w:val="5"/>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მათემატიკის დოქტორი</w:t>
            </w:r>
          </w:p>
        </w:tc>
      </w:tr>
      <w:tr w:rsidR="00815C92" w:rsidRPr="00675F65" w:rsidTr="005423E4">
        <w:tc>
          <w:tcPr>
            <w:tcW w:w="3480" w:type="dxa"/>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მიმართულება</w:t>
            </w:r>
            <w:r w:rsidRPr="00675F65">
              <w:rPr>
                <w:rFonts w:ascii="Sylfaen" w:eastAsia="Calibri" w:hAnsi="Sylfaen" w:cs="Times New Roman"/>
                <w:sz w:val="20"/>
                <w:szCs w:val="20"/>
              </w:rPr>
              <w:t>/</w:t>
            </w:r>
            <w:r w:rsidRPr="00675F65">
              <w:rPr>
                <w:rFonts w:ascii="Sylfaen" w:eastAsia="Calibri" w:hAnsi="Sylfaen" w:cs="Times New Roman"/>
                <w:sz w:val="20"/>
                <w:szCs w:val="20"/>
                <w:lang w:val="ka-GE"/>
              </w:rPr>
              <w:t>დარგი</w:t>
            </w:r>
          </w:p>
        </w:tc>
        <w:tc>
          <w:tcPr>
            <w:tcW w:w="6704" w:type="dxa"/>
            <w:gridSpan w:val="5"/>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rPr>
              <w:t>0541.1.1   მათემატიკის დოქტორი (</w:t>
            </w:r>
            <w:r w:rsidRPr="00675F65">
              <w:rPr>
                <w:rFonts w:ascii="Sylfaen" w:eastAsia="Calibri" w:hAnsi="Sylfaen" w:cs="Times New Roman"/>
                <w:sz w:val="20"/>
                <w:szCs w:val="20"/>
                <w:lang w:val="ru-RU"/>
              </w:rPr>
              <w:t> PhD/ Doctor)</w:t>
            </w:r>
          </w:p>
        </w:tc>
      </w:tr>
      <w:tr w:rsidR="00815C92" w:rsidRPr="00675F65" w:rsidTr="005423E4">
        <w:tc>
          <w:tcPr>
            <w:tcW w:w="3480" w:type="dxa"/>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აკრედიტაციის თარიღი:</w:t>
            </w:r>
          </w:p>
        </w:tc>
        <w:tc>
          <w:tcPr>
            <w:tcW w:w="6704" w:type="dxa"/>
            <w:gridSpan w:val="5"/>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 გადაწყვეტილება: №70; 6.04.2012</w:t>
            </w:r>
          </w:p>
        </w:tc>
      </w:tr>
      <w:tr w:rsidR="00815C92" w:rsidRPr="00675F65" w:rsidTr="005423E4">
        <w:tc>
          <w:tcPr>
            <w:tcW w:w="3480" w:type="dxa"/>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ხელ-ლი:</w:t>
            </w:r>
          </w:p>
        </w:tc>
        <w:tc>
          <w:tcPr>
            <w:tcW w:w="6704" w:type="dxa"/>
            <w:gridSpan w:val="5"/>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პროფ. გიორგი ონიანი</w:t>
            </w:r>
          </w:p>
        </w:tc>
      </w:tr>
      <w:tr w:rsidR="00815C92" w:rsidRPr="00675F65" w:rsidTr="005423E4">
        <w:tc>
          <w:tcPr>
            <w:tcW w:w="3480" w:type="dxa"/>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წლები</w:t>
            </w:r>
          </w:p>
        </w:tc>
        <w:tc>
          <w:tcPr>
            <w:tcW w:w="1459" w:type="dxa"/>
            <w:shd w:val="clear" w:color="auto" w:fill="auto"/>
            <w:vAlign w:val="center"/>
          </w:tcPr>
          <w:p w:rsidR="00815C92" w:rsidRPr="00675F65" w:rsidRDefault="00815C92" w:rsidP="00815C92">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559"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1276"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1275"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1135"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815C92" w:rsidRPr="00675F65" w:rsidTr="005423E4">
        <w:tc>
          <w:tcPr>
            <w:tcW w:w="3480" w:type="dxa"/>
          </w:tcPr>
          <w:p w:rsidR="00815C92" w:rsidRPr="00675F65" w:rsidRDefault="00815C92" w:rsidP="00815C92">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სტუდენტთა ჩარიცხვა</w:t>
            </w:r>
            <w:r w:rsidRPr="00675F65">
              <w:rPr>
                <w:rFonts w:ascii="Sylfaen" w:eastAsia="Calibri" w:hAnsi="Sylfaen" w:cs="Times New Roman"/>
                <w:sz w:val="20"/>
                <w:szCs w:val="20"/>
              </w:rPr>
              <w:t>:</w:t>
            </w:r>
          </w:p>
        </w:tc>
        <w:tc>
          <w:tcPr>
            <w:tcW w:w="1459" w:type="dxa"/>
            <w:shd w:val="clear" w:color="auto" w:fill="auto"/>
            <w:vAlign w:val="center"/>
          </w:tcPr>
          <w:p w:rsidR="00815C92" w:rsidRPr="00675F65" w:rsidRDefault="00815C92" w:rsidP="00815C92">
            <w:pPr>
              <w:tabs>
                <w:tab w:val="left" w:pos="210"/>
              </w:tabs>
              <w:spacing w:after="0"/>
              <w:jc w:val="center"/>
              <w:rPr>
                <w:rFonts w:ascii="Sylfaen" w:eastAsia="Calibri" w:hAnsi="Sylfaen" w:cs="Times New Roman"/>
                <w:sz w:val="20"/>
                <w:szCs w:val="20"/>
              </w:rPr>
            </w:pPr>
          </w:p>
        </w:tc>
        <w:tc>
          <w:tcPr>
            <w:tcW w:w="1559"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rPr>
            </w:pPr>
          </w:p>
        </w:tc>
        <w:tc>
          <w:tcPr>
            <w:tcW w:w="1276"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rPr>
            </w:pPr>
          </w:p>
        </w:tc>
        <w:tc>
          <w:tcPr>
            <w:tcW w:w="1275"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rPr>
            </w:pPr>
          </w:p>
        </w:tc>
        <w:tc>
          <w:tcPr>
            <w:tcW w:w="1135" w:type="dxa"/>
            <w:vAlign w:val="center"/>
          </w:tcPr>
          <w:p w:rsidR="00815C92" w:rsidRPr="00675F65" w:rsidRDefault="00815C92" w:rsidP="00815C92">
            <w:pPr>
              <w:tabs>
                <w:tab w:val="left" w:pos="210"/>
              </w:tabs>
              <w:spacing w:after="0"/>
              <w:jc w:val="center"/>
              <w:rPr>
                <w:rFonts w:ascii="Sylfaen" w:eastAsia="Calibri" w:hAnsi="Sylfaen" w:cs="Times New Roman"/>
                <w:sz w:val="20"/>
                <w:szCs w:val="20"/>
              </w:rPr>
            </w:pPr>
          </w:p>
        </w:tc>
      </w:tr>
    </w:tbl>
    <w:p w:rsidR="007F4B66" w:rsidRPr="00675F65" w:rsidRDefault="007F4B66" w:rsidP="006C2D65">
      <w:pPr>
        <w:spacing w:after="0" w:line="240" w:lineRule="auto"/>
        <w:jc w:val="both"/>
        <w:rPr>
          <w:rFonts w:ascii="Sylfaen" w:hAnsi="Sylfaen"/>
          <w:sz w:val="20"/>
          <w:szCs w:val="20"/>
        </w:rPr>
      </w:pPr>
    </w:p>
    <w:p w:rsidR="007F4B66" w:rsidRPr="00675F65" w:rsidRDefault="007F4B66" w:rsidP="006C2D65">
      <w:pPr>
        <w:shd w:val="clear" w:color="auto" w:fill="F2F2F2" w:themeFill="background1" w:themeFillShade="F2"/>
        <w:tabs>
          <w:tab w:val="left" w:pos="210"/>
        </w:tabs>
        <w:spacing w:after="0" w:line="240" w:lineRule="auto"/>
        <w:rPr>
          <w:rFonts w:ascii="Sylfaen" w:eastAsia="Calibri" w:hAnsi="Sylfaen" w:cs="Times New Roman"/>
          <w:b/>
          <w:i/>
          <w:sz w:val="20"/>
          <w:szCs w:val="20"/>
          <w:lang w:val="ka-GE"/>
        </w:rPr>
      </w:pPr>
      <w:r w:rsidRPr="00675F65">
        <w:rPr>
          <w:rFonts w:ascii="Sylfaen" w:eastAsia="Calibri" w:hAnsi="Sylfaen" w:cs="Times New Roman"/>
          <w:b/>
          <w:i/>
          <w:sz w:val="20"/>
          <w:szCs w:val="20"/>
          <w:lang w:val="ka-GE"/>
        </w:rPr>
        <w:t>ფიზიკის დეპარტამენტი:</w:t>
      </w:r>
    </w:p>
    <w:p w:rsidR="006C2D65" w:rsidRPr="00675F65" w:rsidRDefault="006C2D65" w:rsidP="006C2D65">
      <w:pPr>
        <w:tabs>
          <w:tab w:val="left" w:pos="210"/>
        </w:tabs>
        <w:spacing w:after="0" w:line="240" w:lineRule="auto"/>
        <w:rPr>
          <w:rFonts w:ascii="Sylfaen" w:eastAsia="Calibri" w:hAnsi="Sylfaen" w:cs="Times New Roman"/>
          <w:b/>
          <w:i/>
          <w:sz w:val="20"/>
          <w:szCs w:val="20"/>
          <w:lang w:val="ka-GE"/>
        </w:rPr>
      </w:pPr>
    </w:p>
    <w:p w:rsidR="007F4B66" w:rsidRPr="00675F65" w:rsidRDefault="007F4B66" w:rsidP="006C2D65">
      <w:p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აღნიშნული მიმართულებით საგანმანათლებლო საქმიანობა ხორციელდება ფიზიკის დეპარტამენტის ბაზაზე, ამ მიმართულებით მუშაობს 2 პროფესორი, 1 ემერიტუსი, 3 ასოცირებული პროფესორი, 5 მოწვეული სპეციალისტი. </w:t>
      </w:r>
    </w:p>
    <w:p w:rsidR="007F4B66" w:rsidRPr="00675F65" w:rsidRDefault="007F4B66" w:rsidP="006C2D65">
      <w:pPr>
        <w:spacing w:after="0" w:line="240" w:lineRule="auto"/>
        <w:jc w:val="both"/>
        <w:rPr>
          <w:rFonts w:ascii="Sylfaen" w:hAnsi="Sylfaen"/>
          <w:sz w:val="20"/>
          <w:szCs w:val="20"/>
        </w:rPr>
      </w:pPr>
      <w:r w:rsidRPr="00675F65">
        <w:rPr>
          <w:rFonts w:ascii="Sylfaen" w:eastAsia="Calibri" w:hAnsi="Sylfaen" w:cs="Times New Roman"/>
          <w:sz w:val="20"/>
          <w:szCs w:val="20"/>
          <w:lang w:val="ka-GE"/>
        </w:rPr>
        <w:t>2011 წლიდან მოქმედებს აკრედიტებული საბაკალავრო პროგრამა ფიზიკა.</w:t>
      </w:r>
    </w:p>
    <w:p w:rsidR="007F4B66" w:rsidRPr="00675F65" w:rsidRDefault="007F4B66" w:rsidP="006C2D65">
      <w:pPr>
        <w:spacing w:after="0" w:line="240" w:lineRule="auto"/>
        <w:jc w:val="both"/>
        <w:rPr>
          <w:rFonts w:ascii="Sylfaen" w:hAnsi="Sylfaen"/>
          <w:sz w:val="20"/>
          <w:szCs w:val="2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1569"/>
        <w:gridCol w:w="1196"/>
        <w:gridCol w:w="946"/>
        <w:gridCol w:w="1071"/>
        <w:gridCol w:w="1019"/>
      </w:tblGrid>
      <w:tr w:rsidR="007F4B66" w:rsidRPr="00675F65" w:rsidTr="007F4B66">
        <w:tc>
          <w:tcPr>
            <w:tcW w:w="4405" w:type="dxa"/>
          </w:tcPr>
          <w:p w:rsidR="007F4B66" w:rsidRPr="00675F65" w:rsidRDefault="007F4B66" w:rsidP="006C2D65">
            <w:pPr>
              <w:spacing w:after="0" w:line="240" w:lineRule="auto"/>
              <w:rPr>
                <w:rFonts w:ascii="Sylfaen" w:hAnsi="Sylfaen" w:cs="Sylfaen"/>
                <w:b/>
                <w:sz w:val="20"/>
                <w:szCs w:val="20"/>
                <w:lang w:val="ka-GE"/>
              </w:rPr>
            </w:pPr>
            <w:r w:rsidRPr="00675F65">
              <w:rPr>
                <w:rFonts w:ascii="Sylfaen" w:eastAsia="Times New Roman" w:hAnsi="Sylfaen" w:cs="Sylfaen"/>
                <w:b/>
                <w:color w:val="000000"/>
                <w:sz w:val="20"/>
                <w:szCs w:val="20"/>
              </w:rPr>
              <w:t>პროგრამის სახელწოდება</w:t>
            </w:r>
          </w:p>
        </w:tc>
        <w:tc>
          <w:tcPr>
            <w:tcW w:w="5801" w:type="dxa"/>
            <w:gridSpan w:val="5"/>
            <w:vAlign w:val="center"/>
          </w:tcPr>
          <w:p w:rsidR="007F4B66" w:rsidRPr="00675F65" w:rsidRDefault="007F4B66" w:rsidP="006C2D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ფიზიკა</w:t>
            </w:r>
          </w:p>
        </w:tc>
      </w:tr>
      <w:tr w:rsidR="007F4B66" w:rsidRPr="00675F65" w:rsidTr="007F4B66">
        <w:tc>
          <w:tcPr>
            <w:tcW w:w="4405" w:type="dxa"/>
          </w:tcPr>
          <w:p w:rsidR="007F4B66" w:rsidRPr="00675F65" w:rsidRDefault="007F4B66" w:rsidP="006C2D65">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პროგრამის</w:t>
            </w:r>
            <w:r w:rsidRPr="00675F65">
              <w:rPr>
                <w:rFonts w:ascii="Sylfaen" w:eastAsia="Times New Roman" w:hAnsi="Sylfaen"/>
                <w:color w:val="000000"/>
                <w:sz w:val="20"/>
                <w:szCs w:val="20"/>
              </w:rPr>
              <w:t xml:space="preserve"> ს</w:t>
            </w:r>
            <w:r w:rsidRPr="00675F65">
              <w:rPr>
                <w:rFonts w:ascii="Sylfaen" w:eastAsia="Times New Roman" w:hAnsi="Sylfaen"/>
                <w:color w:val="000000"/>
                <w:sz w:val="20"/>
                <w:szCs w:val="20"/>
                <w:lang w:val="ka-GE"/>
              </w:rPr>
              <w:t>აფეხური</w:t>
            </w:r>
          </w:p>
        </w:tc>
        <w:tc>
          <w:tcPr>
            <w:tcW w:w="5801" w:type="dxa"/>
            <w:gridSpan w:val="5"/>
            <w:vAlign w:val="center"/>
          </w:tcPr>
          <w:p w:rsidR="007F4B66" w:rsidRPr="00675F65" w:rsidRDefault="007F4B66"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ბაკალავრიატი</w:t>
            </w:r>
          </w:p>
        </w:tc>
      </w:tr>
      <w:tr w:rsidR="007F4B66" w:rsidRPr="00675F65" w:rsidTr="007F4B66">
        <w:tc>
          <w:tcPr>
            <w:tcW w:w="4405" w:type="dxa"/>
          </w:tcPr>
          <w:p w:rsidR="007F4B66" w:rsidRPr="00675F65" w:rsidRDefault="007F4B66" w:rsidP="006C2D65">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მისანიჭებელიკვალიფიკაცია</w:t>
            </w:r>
          </w:p>
        </w:tc>
        <w:tc>
          <w:tcPr>
            <w:tcW w:w="5801" w:type="dxa"/>
            <w:gridSpan w:val="5"/>
            <w:vAlign w:val="center"/>
          </w:tcPr>
          <w:p w:rsidR="007F4B66" w:rsidRPr="00675F65" w:rsidRDefault="007F4B66" w:rsidP="006C2D65">
            <w:pPr>
              <w:tabs>
                <w:tab w:val="left" w:pos="210"/>
              </w:tabs>
              <w:spacing w:after="0" w:line="240" w:lineRule="auto"/>
              <w:rPr>
                <w:rFonts w:ascii="Sylfaen" w:eastAsia="Calibri" w:hAnsi="Sylfaen" w:cs="Times New Roman"/>
                <w:sz w:val="20"/>
                <w:szCs w:val="20"/>
                <w:lang w:val="ka-GE"/>
              </w:rPr>
            </w:pPr>
            <w:r w:rsidRPr="00675F65">
              <w:rPr>
                <w:rFonts w:ascii="Sylfaen" w:hAnsi="Sylfaen" w:cs="Sylfaen"/>
                <w:color w:val="000000"/>
                <w:sz w:val="20"/>
                <w:szCs w:val="20"/>
                <w:shd w:val="clear" w:color="auto" w:fill="FFFFFF"/>
              </w:rPr>
              <w:t>ფიზიკა</w:t>
            </w:r>
            <w:r w:rsidRPr="00675F65">
              <w:rPr>
                <w:rFonts w:ascii="Sylfaen" w:hAnsi="Sylfaen" w:cs="Calibri"/>
                <w:color w:val="000000"/>
                <w:sz w:val="20"/>
                <w:szCs w:val="20"/>
                <w:shd w:val="clear" w:color="auto" w:fill="FFFFFF"/>
              </w:rPr>
              <w:t xml:space="preserve"> - 0533. 1.1 </w:t>
            </w:r>
            <w:r w:rsidRPr="00675F65">
              <w:rPr>
                <w:rFonts w:ascii="Sylfaen" w:hAnsi="Sylfaen" w:cs="Sylfaen"/>
                <w:color w:val="000000"/>
                <w:sz w:val="20"/>
                <w:szCs w:val="20"/>
                <w:shd w:val="clear" w:color="auto" w:fill="FFFFFF"/>
              </w:rPr>
              <w:t>ფიზიკის</w:t>
            </w:r>
            <w:r w:rsidRPr="00675F65">
              <w:rPr>
                <w:rFonts w:ascii="Sylfaen" w:hAnsi="Sylfaen" w:cs="Calibri"/>
                <w:color w:val="000000"/>
                <w:sz w:val="20"/>
                <w:szCs w:val="20"/>
                <w:shd w:val="clear" w:color="auto" w:fill="FFFFFF"/>
              </w:rPr>
              <w:t xml:space="preserve"> </w:t>
            </w:r>
            <w:r w:rsidRPr="00675F65">
              <w:rPr>
                <w:rFonts w:ascii="Sylfaen" w:hAnsi="Sylfaen" w:cs="Sylfaen"/>
                <w:color w:val="000000"/>
                <w:sz w:val="20"/>
                <w:szCs w:val="20"/>
                <w:shd w:val="clear" w:color="auto" w:fill="FFFFFF"/>
              </w:rPr>
              <w:t>ბაკალავრი</w:t>
            </w:r>
            <w:r w:rsidRPr="00675F65">
              <w:rPr>
                <w:rFonts w:ascii="Sylfaen" w:hAnsi="Sylfaen" w:cs="Calibri"/>
                <w:color w:val="000000"/>
                <w:sz w:val="20"/>
                <w:szCs w:val="20"/>
                <w:shd w:val="clear" w:color="auto" w:fill="FFFFFF"/>
              </w:rPr>
              <w:t> </w:t>
            </w:r>
          </w:p>
        </w:tc>
      </w:tr>
      <w:tr w:rsidR="007F4B66" w:rsidRPr="00675F65" w:rsidTr="007F4B66">
        <w:tc>
          <w:tcPr>
            <w:tcW w:w="4405" w:type="dxa"/>
          </w:tcPr>
          <w:p w:rsidR="007F4B66" w:rsidRPr="00675F65" w:rsidRDefault="007F4B66"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აკრედიტაციის თარიღი:</w:t>
            </w:r>
          </w:p>
        </w:tc>
        <w:tc>
          <w:tcPr>
            <w:tcW w:w="5801" w:type="dxa"/>
            <w:gridSpan w:val="5"/>
          </w:tcPr>
          <w:p w:rsidR="007F4B66" w:rsidRPr="00675F65" w:rsidRDefault="007F4B66" w:rsidP="006C2D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sz w:val="20"/>
                <w:szCs w:val="20"/>
                <w:lang w:val="ka-GE"/>
              </w:rPr>
              <w:t>აკრედიტ. გადაწყვეტილება: №67; 23.09.2011</w:t>
            </w:r>
          </w:p>
        </w:tc>
      </w:tr>
      <w:tr w:rsidR="007F4B66" w:rsidRPr="00675F65" w:rsidTr="007F4B66">
        <w:tc>
          <w:tcPr>
            <w:tcW w:w="4405" w:type="dxa"/>
          </w:tcPr>
          <w:p w:rsidR="007F4B66" w:rsidRPr="00675F65" w:rsidRDefault="007F4B66"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ხელ-ლი:</w:t>
            </w:r>
          </w:p>
        </w:tc>
        <w:tc>
          <w:tcPr>
            <w:tcW w:w="5801" w:type="dxa"/>
            <w:gridSpan w:val="5"/>
          </w:tcPr>
          <w:p w:rsidR="007F4B66" w:rsidRPr="00675F65" w:rsidRDefault="007F4B66"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პროფ. დავით ნიშნიანიძე</w:t>
            </w:r>
          </w:p>
        </w:tc>
      </w:tr>
      <w:tr w:rsidR="007F4B66" w:rsidRPr="00675F65" w:rsidTr="007F4B66">
        <w:tc>
          <w:tcPr>
            <w:tcW w:w="4405" w:type="dxa"/>
          </w:tcPr>
          <w:p w:rsidR="007F4B66" w:rsidRPr="00675F65" w:rsidRDefault="007F4B66"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წლები</w:t>
            </w:r>
          </w:p>
        </w:tc>
        <w:tc>
          <w:tcPr>
            <w:tcW w:w="1569" w:type="dxa"/>
            <w:shd w:val="clear" w:color="auto" w:fill="auto"/>
          </w:tcPr>
          <w:p w:rsidR="007F4B66" w:rsidRPr="00675F65" w:rsidRDefault="007F4B66"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196" w:type="dxa"/>
            <w:shd w:val="clear" w:color="auto" w:fill="auto"/>
            <w:vAlign w:val="center"/>
          </w:tcPr>
          <w:p w:rsidR="007F4B66" w:rsidRPr="00675F65" w:rsidRDefault="007F4B66"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946" w:type="dxa"/>
            <w:shd w:val="clear" w:color="auto" w:fill="auto"/>
            <w:vAlign w:val="center"/>
          </w:tcPr>
          <w:p w:rsidR="007F4B66" w:rsidRPr="00675F65" w:rsidRDefault="007F4B66"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1071" w:type="dxa"/>
            <w:shd w:val="clear" w:color="auto" w:fill="auto"/>
            <w:vAlign w:val="center"/>
          </w:tcPr>
          <w:p w:rsidR="007F4B66" w:rsidRPr="00675F65" w:rsidRDefault="007F4B66"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1019" w:type="dxa"/>
            <w:tcBorders>
              <w:bottom w:val="single" w:sz="4" w:space="0" w:color="000000"/>
            </w:tcBorders>
            <w:shd w:val="clear" w:color="auto" w:fill="auto"/>
            <w:vAlign w:val="center"/>
          </w:tcPr>
          <w:p w:rsidR="007F4B66" w:rsidRPr="00675F65" w:rsidRDefault="007F4B66"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7F4B66" w:rsidRPr="00675F65" w:rsidTr="007F4B66">
        <w:tc>
          <w:tcPr>
            <w:tcW w:w="4405" w:type="dxa"/>
            <w:vAlign w:val="center"/>
          </w:tcPr>
          <w:p w:rsidR="007F4B66" w:rsidRPr="00675F65" w:rsidRDefault="007F4B66"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სტუდენტთა ჩარიცხვა </w:t>
            </w:r>
          </w:p>
        </w:tc>
        <w:tc>
          <w:tcPr>
            <w:tcW w:w="1569" w:type="dxa"/>
            <w:shd w:val="clear" w:color="auto" w:fill="auto"/>
            <w:vAlign w:val="center"/>
          </w:tcPr>
          <w:p w:rsidR="007F4B66" w:rsidRPr="000A6911" w:rsidRDefault="000A6911" w:rsidP="006C2D65">
            <w:pPr>
              <w:tabs>
                <w:tab w:val="left" w:pos="210"/>
              </w:tabs>
              <w:spacing w:after="0" w:line="240" w:lineRule="auto"/>
              <w:jc w:val="center"/>
              <w:rPr>
                <w:rFonts w:ascii="Sylfaen" w:eastAsia="Calibri" w:hAnsi="Sylfaen" w:cs="Times New Roman"/>
                <w:sz w:val="20"/>
                <w:szCs w:val="20"/>
              </w:rPr>
            </w:pPr>
            <w:r>
              <w:rPr>
                <w:rFonts w:ascii="Sylfaen" w:eastAsia="Calibri" w:hAnsi="Sylfaen" w:cs="Times New Roman"/>
                <w:sz w:val="20"/>
                <w:szCs w:val="20"/>
              </w:rPr>
              <w:t>10</w:t>
            </w:r>
          </w:p>
        </w:tc>
        <w:tc>
          <w:tcPr>
            <w:tcW w:w="1196" w:type="dxa"/>
            <w:shd w:val="clear" w:color="auto" w:fill="auto"/>
            <w:vAlign w:val="center"/>
          </w:tcPr>
          <w:p w:rsidR="007F4B66" w:rsidRPr="000A6911" w:rsidRDefault="000A6911" w:rsidP="006C2D65">
            <w:pPr>
              <w:tabs>
                <w:tab w:val="left" w:pos="210"/>
              </w:tabs>
              <w:spacing w:after="0" w:line="240" w:lineRule="auto"/>
              <w:jc w:val="center"/>
              <w:rPr>
                <w:rFonts w:ascii="Sylfaen" w:eastAsia="Calibri" w:hAnsi="Sylfaen" w:cs="Times New Roman"/>
                <w:sz w:val="20"/>
                <w:szCs w:val="20"/>
              </w:rPr>
            </w:pPr>
            <w:r>
              <w:rPr>
                <w:rFonts w:ascii="Sylfaen" w:eastAsia="Calibri" w:hAnsi="Sylfaen" w:cs="Times New Roman"/>
                <w:sz w:val="20"/>
                <w:szCs w:val="20"/>
              </w:rPr>
              <w:t>7</w:t>
            </w:r>
          </w:p>
        </w:tc>
        <w:tc>
          <w:tcPr>
            <w:tcW w:w="946" w:type="dxa"/>
            <w:shd w:val="clear" w:color="auto" w:fill="auto"/>
            <w:vAlign w:val="center"/>
          </w:tcPr>
          <w:p w:rsidR="007F4B66" w:rsidRPr="00675F65" w:rsidRDefault="007F4B66"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6</w:t>
            </w:r>
          </w:p>
        </w:tc>
        <w:tc>
          <w:tcPr>
            <w:tcW w:w="1071" w:type="dxa"/>
            <w:shd w:val="clear" w:color="auto" w:fill="auto"/>
            <w:vAlign w:val="center"/>
          </w:tcPr>
          <w:p w:rsidR="007F4B66" w:rsidRPr="00675F65" w:rsidRDefault="007F4B66"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7</w:t>
            </w:r>
          </w:p>
        </w:tc>
        <w:tc>
          <w:tcPr>
            <w:tcW w:w="1019" w:type="dxa"/>
            <w:tcBorders>
              <w:bottom w:val="nil"/>
            </w:tcBorders>
            <w:shd w:val="clear" w:color="auto" w:fill="auto"/>
            <w:vAlign w:val="center"/>
          </w:tcPr>
          <w:p w:rsidR="007F4B66" w:rsidRPr="00675F65" w:rsidRDefault="007F4B66"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w:t>
            </w:r>
          </w:p>
        </w:tc>
      </w:tr>
      <w:tr w:rsidR="007F4B66" w:rsidRPr="00675F65" w:rsidTr="007F4B66">
        <w:tc>
          <w:tcPr>
            <w:tcW w:w="10206" w:type="dxa"/>
            <w:gridSpan w:val="6"/>
          </w:tcPr>
          <w:p w:rsidR="007F4B66" w:rsidRPr="00675F65" w:rsidRDefault="007F4B66"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b/>
                <w:sz w:val="20"/>
                <w:szCs w:val="20"/>
                <w:lang w:val="ka-GE"/>
              </w:rPr>
              <w:t>შეფასება და განვითარების პერსპექტივები:</w:t>
            </w:r>
          </w:p>
          <w:p w:rsidR="007F4B66" w:rsidRPr="00675F65" w:rsidRDefault="007F4B66" w:rsidP="006C2D65">
            <w:pPr>
              <w:tabs>
                <w:tab w:val="left" w:pos="210"/>
              </w:tabs>
              <w:spacing w:after="0" w:line="240" w:lineRule="auto"/>
              <w:rPr>
                <w:rFonts w:ascii="Sylfaen" w:eastAsia="Calibri" w:hAnsi="Sylfaen" w:cs="Times New Roman"/>
                <w:b/>
                <w:sz w:val="20"/>
                <w:szCs w:val="20"/>
              </w:rPr>
            </w:pPr>
            <w:r w:rsidRPr="00675F65">
              <w:rPr>
                <w:rFonts w:ascii="Sylfaen" w:eastAsia="Calibri" w:hAnsi="Sylfaen" w:cs="Times New Roman"/>
                <w:b/>
                <w:sz w:val="20"/>
                <w:szCs w:val="20"/>
                <w:lang w:val="ka-GE"/>
              </w:rPr>
              <w:t xml:space="preserve">ძლიერი მხარეები: </w:t>
            </w:r>
          </w:p>
          <w:p w:rsidR="007F4B66" w:rsidRPr="00675F65" w:rsidRDefault="007F4B66" w:rsidP="00F520EB">
            <w:pPr>
              <w:numPr>
                <w:ilvl w:val="0"/>
                <w:numId w:val="12"/>
              </w:numPr>
              <w:tabs>
                <w:tab w:val="left" w:pos="229"/>
              </w:tabs>
              <w:spacing w:after="0" w:line="240" w:lineRule="auto"/>
              <w:ind w:left="37" w:firstLine="0"/>
              <w:rPr>
                <w:rFonts w:ascii="Sylfaen" w:eastAsia="Calibri" w:hAnsi="Sylfaen" w:cs="Times New Roman"/>
                <w:sz w:val="20"/>
                <w:szCs w:val="20"/>
              </w:rPr>
            </w:pPr>
            <w:r w:rsidRPr="00675F65">
              <w:rPr>
                <w:rFonts w:ascii="Sylfaen" w:eastAsia="Calibri" w:hAnsi="Sylfaen" w:cs="Times New Roman"/>
                <w:sz w:val="20"/>
                <w:szCs w:val="20"/>
                <w:lang w:val="ka-GE"/>
              </w:rPr>
              <w:t>სპეციალობა არსებობს უნივერსიტეტის დაარსების დღიდან</w:t>
            </w:r>
            <w:r w:rsidRPr="00675F65">
              <w:rPr>
                <w:rFonts w:ascii="Sylfaen" w:eastAsia="Calibri" w:hAnsi="Sylfaen" w:cs="Times New Roman"/>
                <w:sz w:val="20"/>
                <w:szCs w:val="20"/>
              </w:rPr>
              <w:t>,</w:t>
            </w:r>
            <w:r w:rsidRPr="00675F65">
              <w:rPr>
                <w:rFonts w:ascii="Sylfaen" w:eastAsia="Calibri" w:hAnsi="Sylfaen" w:cs="Times New Roman"/>
                <w:sz w:val="20"/>
                <w:szCs w:val="20"/>
                <w:lang w:val="ka-GE"/>
              </w:rPr>
              <w:t xml:space="preserve"> გააჩნია  ძლიერი ტრადიციები და გამოცდილება</w:t>
            </w:r>
          </w:p>
          <w:p w:rsidR="007F4B66" w:rsidRPr="00675F65" w:rsidRDefault="007F4B66" w:rsidP="00F520EB">
            <w:pPr>
              <w:numPr>
                <w:ilvl w:val="0"/>
                <w:numId w:val="12"/>
              </w:numPr>
              <w:tabs>
                <w:tab w:val="left" w:pos="229"/>
              </w:tabs>
              <w:spacing w:after="0" w:line="240" w:lineRule="auto"/>
              <w:ind w:left="37" w:firstLine="0"/>
              <w:rPr>
                <w:rFonts w:ascii="Sylfaen" w:eastAsia="Calibri" w:hAnsi="Sylfaen" w:cs="Times New Roman"/>
                <w:sz w:val="20"/>
                <w:szCs w:val="20"/>
              </w:rPr>
            </w:pPr>
            <w:r w:rsidRPr="00675F65">
              <w:rPr>
                <w:rFonts w:ascii="Sylfaen" w:eastAsia="Calibri" w:hAnsi="Sylfaen" w:cs="Times New Roman"/>
                <w:sz w:val="20"/>
                <w:szCs w:val="20"/>
                <w:lang w:val="ka-GE"/>
              </w:rPr>
              <w:t>სახელმწიფო დაფინანსება</w:t>
            </w:r>
          </w:p>
          <w:p w:rsidR="007F4B66" w:rsidRPr="00675F65" w:rsidRDefault="007F4B66" w:rsidP="00F520EB">
            <w:pPr>
              <w:numPr>
                <w:ilvl w:val="0"/>
                <w:numId w:val="12"/>
              </w:numPr>
              <w:tabs>
                <w:tab w:val="left" w:pos="229"/>
              </w:tabs>
              <w:spacing w:after="0" w:line="240" w:lineRule="auto"/>
              <w:ind w:left="37" w:firstLine="0"/>
              <w:rPr>
                <w:rFonts w:ascii="Sylfaen" w:eastAsia="Calibri" w:hAnsi="Sylfaen" w:cs="Times New Roman"/>
                <w:sz w:val="20"/>
                <w:szCs w:val="20"/>
              </w:rPr>
            </w:pPr>
            <w:r w:rsidRPr="00675F65">
              <w:rPr>
                <w:rFonts w:ascii="Sylfaen" w:eastAsia="Calibri" w:hAnsi="Sylfaen" w:cs="Times New Roman"/>
                <w:sz w:val="20"/>
                <w:szCs w:val="20"/>
                <w:lang w:val="ka-GE"/>
              </w:rPr>
              <w:t>კვალიფიციური კადრებით</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ka-GE"/>
              </w:rPr>
              <w:t>უზრუნველყოფ</w:t>
            </w:r>
            <w:r w:rsidRPr="00675F65">
              <w:rPr>
                <w:rFonts w:ascii="Sylfaen" w:eastAsia="Calibri" w:hAnsi="Sylfaen" w:cs="Times New Roman"/>
                <w:sz w:val="20"/>
                <w:szCs w:val="20"/>
              </w:rPr>
              <w:t>ა</w:t>
            </w:r>
          </w:p>
          <w:p w:rsidR="007F4B66" w:rsidRPr="00675F65" w:rsidRDefault="007F4B66" w:rsidP="00F520EB">
            <w:pPr>
              <w:numPr>
                <w:ilvl w:val="0"/>
                <w:numId w:val="12"/>
              </w:numPr>
              <w:tabs>
                <w:tab w:val="left" w:pos="229"/>
              </w:tabs>
              <w:spacing w:after="0" w:line="240" w:lineRule="auto"/>
              <w:ind w:left="37" w:firstLine="0"/>
              <w:rPr>
                <w:rFonts w:ascii="Sylfaen" w:eastAsia="Calibri" w:hAnsi="Sylfaen" w:cs="Times New Roman"/>
                <w:sz w:val="20"/>
                <w:szCs w:val="20"/>
              </w:rPr>
            </w:pPr>
            <w:r w:rsidRPr="00675F65">
              <w:rPr>
                <w:rFonts w:ascii="Sylfaen" w:eastAsia="Calibri" w:hAnsi="Sylfaen" w:cs="Times New Roman"/>
                <w:sz w:val="20"/>
                <w:szCs w:val="20"/>
                <w:lang w:val="ka-GE"/>
              </w:rPr>
              <w:lastRenderedPageBreak/>
              <w:t>პერსონალის საერთაშორისო გამოცდილება და მზარდი ინტერნაციონალიზაცია</w:t>
            </w:r>
            <w:r w:rsidRPr="00675F65">
              <w:rPr>
                <w:rFonts w:ascii="Sylfaen" w:eastAsia="Calibri" w:hAnsi="Sylfaen" w:cs="Times New Roman"/>
                <w:sz w:val="20"/>
                <w:szCs w:val="20"/>
              </w:rPr>
              <w:t xml:space="preserve"> </w:t>
            </w:r>
          </w:p>
          <w:p w:rsidR="007F4B66" w:rsidRPr="00675F65" w:rsidRDefault="007F4B66" w:rsidP="00F520EB">
            <w:pPr>
              <w:numPr>
                <w:ilvl w:val="0"/>
                <w:numId w:val="12"/>
              </w:numPr>
              <w:tabs>
                <w:tab w:val="left" w:pos="229"/>
              </w:tabs>
              <w:spacing w:after="0" w:line="240" w:lineRule="auto"/>
              <w:ind w:left="37" w:firstLine="0"/>
              <w:rPr>
                <w:rFonts w:ascii="Sylfaen" w:eastAsia="Calibri" w:hAnsi="Sylfaen" w:cs="Times New Roman"/>
                <w:sz w:val="20"/>
                <w:szCs w:val="20"/>
              </w:rPr>
            </w:pPr>
            <w:r w:rsidRPr="00675F65">
              <w:rPr>
                <w:rFonts w:ascii="Sylfaen" w:eastAsia="Calibri" w:hAnsi="Sylfaen" w:cs="Times New Roman"/>
                <w:sz w:val="20"/>
                <w:szCs w:val="20"/>
                <w:lang w:val="ka-GE"/>
              </w:rPr>
              <w:t>ელექტრონული სასწავლო რესურსების განვითარება</w:t>
            </w:r>
          </w:p>
          <w:p w:rsidR="007F4B66" w:rsidRPr="00675F65" w:rsidRDefault="007F4B66" w:rsidP="006C2D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სუსტი მხარეები:</w:t>
            </w:r>
          </w:p>
          <w:p w:rsidR="007F4B66" w:rsidRPr="00675F65" w:rsidRDefault="007F4B66" w:rsidP="00F520EB">
            <w:pPr>
              <w:numPr>
                <w:ilvl w:val="0"/>
                <w:numId w:val="13"/>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ქართულ ენაზე  </w:t>
            </w:r>
            <w:r w:rsidRPr="00675F65">
              <w:rPr>
                <w:rFonts w:ascii="Sylfaen" w:eastAsia="Calibri" w:hAnsi="Sylfaen" w:cs="Times New Roman"/>
                <w:sz w:val="20"/>
                <w:szCs w:val="20"/>
              </w:rPr>
              <w:t>უახლესი თანამედროვე ლიტერატურის მწირი რაოდენობა.</w:t>
            </w:r>
          </w:p>
          <w:p w:rsidR="007F4B66" w:rsidRPr="00675F65" w:rsidRDefault="007F4B66" w:rsidP="00F520EB">
            <w:pPr>
              <w:numPr>
                <w:ilvl w:val="0"/>
                <w:numId w:val="13"/>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თანამედროვე  სასწავლო ლაბორატორიების  არარსებობა</w:t>
            </w:r>
          </w:p>
          <w:p w:rsidR="007F4B66" w:rsidRPr="00675F65" w:rsidRDefault="007F4B66" w:rsidP="00F520EB">
            <w:pPr>
              <w:numPr>
                <w:ilvl w:val="0"/>
                <w:numId w:val="13"/>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პროგრამაზე ჩარიცხულ სტუდენტთა უკიდურესად მცირე კონტიგენტი</w:t>
            </w:r>
          </w:p>
          <w:p w:rsidR="007F4B66" w:rsidRPr="00675F65" w:rsidRDefault="007F4B66" w:rsidP="00F520EB">
            <w:pPr>
              <w:numPr>
                <w:ilvl w:val="0"/>
                <w:numId w:val="13"/>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პერსონალის განახლების შეზღუდული შესაძლებლობები</w:t>
            </w:r>
          </w:p>
          <w:p w:rsidR="007F4B66" w:rsidRPr="00675F65" w:rsidRDefault="007F4B66" w:rsidP="006C2D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შესაძლებლობები:</w:t>
            </w:r>
          </w:p>
          <w:p w:rsidR="007F4B66" w:rsidRPr="00675F65" w:rsidRDefault="007F4B66" w:rsidP="00F520EB">
            <w:pPr>
              <w:numPr>
                <w:ilvl w:val="0"/>
                <w:numId w:val="8"/>
              </w:numPr>
              <w:tabs>
                <w:tab w:val="left" w:pos="229"/>
              </w:tabs>
              <w:spacing w:after="0" w:line="240" w:lineRule="auto"/>
              <w:ind w:left="0" w:firstLine="0"/>
              <w:rPr>
                <w:rFonts w:ascii="Sylfaen" w:eastAsia="Calibri" w:hAnsi="Sylfaen" w:cs="Times New Roman"/>
                <w:sz w:val="20"/>
                <w:szCs w:val="20"/>
              </w:rPr>
            </w:pPr>
            <w:r w:rsidRPr="00675F65">
              <w:rPr>
                <w:rFonts w:ascii="Sylfaen" w:eastAsia="Calibri" w:hAnsi="Sylfaen" w:cs="Times New Roman"/>
                <w:sz w:val="20"/>
                <w:szCs w:val="20"/>
                <w:lang w:val="ka-GE"/>
              </w:rPr>
              <w:t xml:space="preserve"> სწავლებისა და სამეცნიერო მუშაობის მზარდი ინტერნაციონალიზაცია</w:t>
            </w:r>
          </w:p>
          <w:p w:rsidR="007F4B66" w:rsidRPr="00675F65" w:rsidRDefault="007F4B66" w:rsidP="00F520EB">
            <w:pPr>
              <w:numPr>
                <w:ilvl w:val="0"/>
                <w:numId w:val="8"/>
              </w:numPr>
              <w:tabs>
                <w:tab w:val="left" w:pos="229"/>
              </w:tabs>
              <w:spacing w:after="0" w:line="240" w:lineRule="auto"/>
              <w:ind w:left="0" w:firstLine="0"/>
              <w:rPr>
                <w:rFonts w:ascii="Sylfaen" w:eastAsia="Calibri" w:hAnsi="Sylfaen" w:cs="Times New Roman"/>
                <w:sz w:val="20"/>
                <w:szCs w:val="20"/>
              </w:rPr>
            </w:pPr>
            <w:r w:rsidRPr="00675F65">
              <w:rPr>
                <w:rFonts w:ascii="Sylfaen" w:eastAsia="Calibri" w:hAnsi="Sylfaen" w:cs="Times New Roman"/>
                <w:sz w:val="20"/>
                <w:szCs w:val="20"/>
                <w:lang w:val="ka-GE"/>
              </w:rPr>
              <w:t>სტუდენტებისა და აკადემიური პერსონალის მობილობის შესაძლებლობის გაზრდა და პარტნიორ უნივერსიტეტებთან ურთიერთანამშრომლობის გაძლიერება</w:t>
            </w:r>
            <w:r w:rsidRPr="00675F65">
              <w:rPr>
                <w:rFonts w:ascii="Sylfaen" w:eastAsia="Calibri" w:hAnsi="Sylfaen" w:cs="Times New Roman"/>
                <w:sz w:val="20"/>
                <w:szCs w:val="20"/>
              </w:rPr>
              <w:t xml:space="preserve"> </w:t>
            </w:r>
          </w:p>
          <w:p w:rsidR="007F4B66" w:rsidRPr="00675F65" w:rsidRDefault="007F4B66" w:rsidP="00F520EB">
            <w:pPr>
              <w:numPr>
                <w:ilvl w:val="0"/>
                <w:numId w:val="8"/>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ერთობლივი საგანმანათლებლო პროგრამების შემუშავება</w:t>
            </w:r>
          </w:p>
          <w:p w:rsidR="007F4B66" w:rsidRPr="00675F65" w:rsidRDefault="007F4B66" w:rsidP="006C2D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საფრთხეები, რისკები:</w:t>
            </w:r>
          </w:p>
          <w:p w:rsidR="007F4B66" w:rsidRPr="00675F65" w:rsidRDefault="007F4B66" w:rsidP="00F520EB">
            <w:pPr>
              <w:numPr>
                <w:ilvl w:val="0"/>
                <w:numId w:val="14"/>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პროგრამისადმი აბიტურიენტთა და სტუდენტთა ინტერესის შემცირება;</w:t>
            </w:r>
          </w:p>
          <w:p w:rsidR="007F4B66" w:rsidRPr="00675F65" w:rsidRDefault="007F4B66" w:rsidP="00F520EB">
            <w:pPr>
              <w:numPr>
                <w:ilvl w:val="0"/>
                <w:numId w:val="14"/>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ზოგადსაგანმანათლებლო სკოლებში ფიზიკის სწავლების დაბალი დონე.</w:t>
            </w:r>
          </w:p>
        </w:tc>
      </w:tr>
    </w:tbl>
    <w:p w:rsidR="007F4B66" w:rsidRPr="00675F65" w:rsidRDefault="007F4B66" w:rsidP="006C2D65">
      <w:pPr>
        <w:spacing w:after="0" w:line="240" w:lineRule="auto"/>
        <w:jc w:val="both"/>
        <w:rPr>
          <w:rFonts w:ascii="Sylfaen" w:hAnsi="Sylfaen"/>
          <w:sz w:val="20"/>
          <w:szCs w:val="20"/>
        </w:rPr>
      </w:pPr>
    </w:p>
    <w:p w:rsidR="006C2D65" w:rsidRPr="00675F65" w:rsidRDefault="007F4B66" w:rsidP="006C2D65">
      <w:pPr>
        <w:shd w:val="clear" w:color="auto" w:fill="F2F2F2" w:themeFill="background1" w:themeFillShade="F2"/>
        <w:tabs>
          <w:tab w:val="left" w:pos="210"/>
        </w:tabs>
        <w:spacing w:after="0" w:line="240" w:lineRule="auto"/>
        <w:rPr>
          <w:rFonts w:ascii="Sylfaen" w:eastAsia="Calibri" w:hAnsi="Sylfaen" w:cs="Times New Roman"/>
          <w:b/>
          <w:i/>
          <w:sz w:val="20"/>
          <w:szCs w:val="20"/>
          <w:lang w:val="ka-GE"/>
        </w:rPr>
      </w:pPr>
      <w:r w:rsidRPr="00675F65">
        <w:rPr>
          <w:rFonts w:ascii="Sylfaen" w:eastAsia="Calibri" w:hAnsi="Sylfaen" w:cs="Times New Roman"/>
          <w:b/>
          <w:i/>
          <w:sz w:val="20"/>
          <w:szCs w:val="20"/>
          <w:lang w:val="ka-GE"/>
        </w:rPr>
        <w:t>კომპიუტერული ტექნოლოგიების დეპარტამენტი:</w:t>
      </w:r>
    </w:p>
    <w:p w:rsidR="006C2D65" w:rsidRPr="00675F65" w:rsidRDefault="006C2D65" w:rsidP="006C2D65">
      <w:pPr>
        <w:tabs>
          <w:tab w:val="left" w:pos="210"/>
        </w:tabs>
        <w:spacing w:after="0" w:line="240" w:lineRule="auto"/>
        <w:rPr>
          <w:rFonts w:ascii="Sylfaen" w:eastAsia="Calibri" w:hAnsi="Sylfaen" w:cs="Times New Roman"/>
          <w:b/>
          <w:i/>
          <w:sz w:val="20"/>
          <w:szCs w:val="20"/>
          <w:lang w:val="ka-GE"/>
        </w:rPr>
      </w:pPr>
    </w:p>
    <w:p w:rsidR="007F4B66" w:rsidRPr="00675F65" w:rsidRDefault="007F4B66" w:rsidP="006C2D65">
      <w:p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საგანმანათლებლო საქმიანობა ხორციელდება კომპიუტერული ტექნოლოგიების დეპარტამენტის ბაზაზე, ამ მიმართულებით მუშაობს 3 პროფესორი, 10 ასოცირებული პროფესორი, 1 ასისტენტ-პროფესორი, 19 მოწვეული სპეციალისტი. </w:t>
      </w:r>
    </w:p>
    <w:p w:rsidR="007F4B66" w:rsidRPr="00675F65" w:rsidRDefault="007F4B66" w:rsidP="006C2D65">
      <w:pPr>
        <w:tabs>
          <w:tab w:val="left" w:pos="210"/>
        </w:tabs>
        <w:spacing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2011 წლიდან მოქმედებს აკრედიტებული საბაკალავრო და სამაგისტრო პროგრამები – კომპიუტერული მეცნიერებები</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1"/>
        <w:gridCol w:w="1842"/>
        <w:gridCol w:w="1560"/>
        <w:gridCol w:w="1275"/>
        <w:gridCol w:w="1276"/>
        <w:gridCol w:w="656"/>
      </w:tblGrid>
      <w:tr w:rsidR="00911354" w:rsidRPr="00675F65" w:rsidTr="005423E4">
        <w:tc>
          <w:tcPr>
            <w:tcW w:w="10060" w:type="dxa"/>
            <w:gridSpan w:val="6"/>
          </w:tcPr>
          <w:p w:rsidR="00911354" w:rsidRPr="00675F65" w:rsidRDefault="00911354" w:rsidP="00911354">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b/>
                <w:sz w:val="20"/>
                <w:szCs w:val="20"/>
                <w:lang w:val="ka-GE"/>
              </w:rPr>
              <w:t>შეფასება და განვითარების პერსპექტივები:</w:t>
            </w:r>
          </w:p>
          <w:p w:rsidR="00911354" w:rsidRPr="00675F65" w:rsidRDefault="00911354" w:rsidP="00911354">
            <w:pPr>
              <w:tabs>
                <w:tab w:val="left" w:pos="210"/>
              </w:tabs>
              <w:spacing w:after="0" w:line="240" w:lineRule="auto"/>
              <w:rPr>
                <w:rFonts w:ascii="Sylfaen" w:eastAsia="Calibri" w:hAnsi="Sylfaen" w:cs="Times New Roman"/>
                <w:b/>
                <w:sz w:val="20"/>
                <w:szCs w:val="20"/>
              </w:rPr>
            </w:pPr>
            <w:r w:rsidRPr="00675F65">
              <w:rPr>
                <w:rFonts w:ascii="Sylfaen" w:eastAsia="Calibri" w:hAnsi="Sylfaen" w:cs="Times New Roman"/>
                <w:b/>
                <w:sz w:val="20"/>
                <w:szCs w:val="20"/>
                <w:lang w:val="ka-GE"/>
              </w:rPr>
              <w:t xml:space="preserve">ძლიერი მხარეები: </w:t>
            </w:r>
          </w:p>
          <w:p w:rsidR="00911354"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უნივერსიტეტის მისიის, მიზნების და ამოცანების განხორციელების კარგი სარესურსო პოტენციალი, როგორც მატერიალური ასევე ადამიანური;</w:t>
            </w:r>
          </w:p>
          <w:p w:rsidR="00911354"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მზაობა სისტემური რეფორ</w:t>
            </w:r>
            <w:r w:rsidRPr="00675F65">
              <w:rPr>
                <w:rFonts w:ascii="Sylfaen" w:eastAsia="Calibri" w:hAnsi="Sylfaen" w:cs="Times New Roman"/>
                <w:sz w:val="20"/>
                <w:szCs w:val="20"/>
                <w:lang w:val="ka-GE"/>
              </w:rPr>
              <w:softHyphen/>
              <w:t>მე</w:t>
            </w:r>
            <w:r w:rsidRPr="00675F65">
              <w:rPr>
                <w:rFonts w:ascii="Sylfaen" w:eastAsia="Calibri" w:hAnsi="Sylfaen" w:cs="Times New Roman"/>
                <w:sz w:val="20"/>
                <w:szCs w:val="20"/>
                <w:lang w:val="ka-GE"/>
              </w:rPr>
              <w:softHyphen/>
              <w:t>ბის განსახორციელებ</w:t>
            </w:r>
            <w:r w:rsidRPr="00675F65">
              <w:rPr>
                <w:rFonts w:ascii="Sylfaen" w:eastAsia="Calibri" w:hAnsi="Sylfaen" w:cs="Times New Roman"/>
                <w:sz w:val="20"/>
                <w:szCs w:val="20"/>
                <w:lang w:val="ka-GE"/>
              </w:rPr>
              <w:softHyphen/>
              <w:t>ლად;</w:t>
            </w:r>
          </w:p>
          <w:p w:rsidR="00911354"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მაღალი  რეიტინგი საქართველოში, რაზეც მეტყველებს აბიტურიენტთა მხრიდან სასწავლო პროგრამის მითითების მაღალი მაჩვენებელი; </w:t>
            </w:r>
          </w:p>
          <w:p w:rsidR="00911354"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პროგრამა შესაბამისობაშია ACM (კომპიუტერული მეცნიერებების ასოციაციის) მუშა ჯგუფის მიერ შემუშავებულ რეკომენდაციებთან;</w:t>
            </w:r>
          </w:p>
          <w:p w:rsidR="00911354"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პროგრამა ვითარდება პერმანენტულად.</w:t>
            </w:r>
          </w:p>
          <w:p w:rsidR="00911354"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მაღალკვალიფიციური აკადემიური პერსონალი;</w:t>
            </w:r>
          </w:p>
          <w:p w:rsidR="00944F9A"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სწავლაში საინფორმაციო ტექნოლოგიების გამოყენება;</w:t>
            </w:r>
          </w:p>
          <w:p w:rsidR="00944F9A" w:rsidRPr="00675F65" w:rsidRDefault="00944F9A"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ქართულ ენაზე სალექციო და პრაქტიკული კურსის ელექტრონული ვერსიები; </w:t>
            </w:r>
          </w:p>
          <w:p w:rsidR="00911354"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საგანმანათლებლო პროგ</w:t>
            </w:r>
            <w:r w:rsidRPr="00675F65">
              <w:rPr>
                <w:rFonts w:ascii="Sylfaen" w:eastAsia="Calibri" w:hAnsi="Sylfaen" w:cs="Times New Roman"/>
                <w:sz w:val="20"/>
                <w:szCs w:val="20"/>
                <w:lang w:val="ka-GE"/>
              </w:rPr>
              <w:softHyphen/>
              <w:t>რა</w:t>
            </w:r>
            <w:r w:rsidRPr="00675F65">
              <w:rPr>
                <w:rFonts w:ascii="Sylfaen" w:eastAsia="Calibri" w:hAnsi="Sylfaen" w:cs="Times New Roman"/>
                <w:sz w:val="20"/>
                <w:szCs w:val="20"/>
                <w:lang w:val="ka-GE"/>
              </w:rPr>
              <w:softHyphen/>
              <w:t>მების ორიენტირე</w:t>
            </w:r>
            <w:r w:rsidRPr="00675F65">
              <w:rPr>
                <w:rFonts w:ascii="Sylfaen" w:eastAsia="Calibri" w:hAnsi="Sylfaen" w:cs="Times New Roman"/>
                <w:sz w:val="20"/>
                <w:szCs w:val="20"/>
                <w:lang w:val="ka-GE"/>
              </w:rPr>
              <w:softHyphen/>
              <w:t>ბუ</w:t>
            </w:r>
            <w:r w:rsidRPr="00675F65">
              <w:rPr>
                <w:rFonts w:ascii="Sylfaen" w:eastAsia="Calibri" w:hAnsi="Sylfaen" w:cs="Times New Roman"/>
                <w:sz w:val="20"/>
                <w:szCs w:val="20"/>
                <w:lang w:val="ka-GE"/>
              </w:rPr>
              <w:softHyphen/>
              <w:t xml:space="preserve">ლობა  შედეგზე;  </w:t>
            </w:r>
          </w:p>
          <w:p w:rsidR="00911354"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პერსონალის მიერ უნივერსიტეტის მიზნების მხარდაჭერა;</w:t>
            </w:r>
          </w:p>
          <w:p w:rsidR="00944F9A"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თანამედროვე და ელექტრონული ბიბლიოთეკა; </w:t>
            </w:r>
          </w:p>
          <w:p w:rsidR="00911354"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ინფრასტრუქტურის განახლება და გაუმჯობესება.</w:t>
            </w:r>
          </w:p>
          <w:p w:rsidR="00911354" w:rsidRPr="00675F65" w:rsidRDefault="00911354" w:rsidP="00944F9A">
            <w:pPr>
              <w:numPr>
                <w:ilvl w:val="0"/>
                <w:numId w:val="12"/>
              </w:numPr>
              <w:tabs>
                <w:tab w:val="left" w:pos="229"/>
              </w:tabs>
              <w:spacing w:after="0" w:line="240" w:lineRule="auto"/>
              <w:ind w:left="22" w:firstLine="0"/>
              <w:rPr>
                <w:rFonts w:ascii="Sylfaen" w:eastAsia="Calibri" w:hAnsi="Sylfaen" w:cs="Times New Roman"/>
                <w:sz w:val="20"/>
                <w:szCs w:val="20"/>
              </w:rPr>
            </w:pPr>
            <w:r w:rsidRPr="00675F65">
              <w:rPr>
                <w:rFonts w:ascii="Sylfaen" w:eastAsia="Calibri" w:hAnsi="Sylfaen" w:cs="Times New Roman"/>
                <w:sz w:val="20"/>
                <w:szCs w:val="20"/>
                <w:lang w:val="ka-GE"/>
              </w:rPr>
              <w:t>სტუდენტების ჩართულობა პრაქტიკული უნარების განმავითარებელ კომპონენტებსა და კურიკულუმისაგან დამოუკიდებელი ინიციატივების განხორციელებაში</w:t>
            </w:r>
            <w:r w:rsidRPr="00675F65">
              <w:rPr>
                <w:rFonts w:ascii="Sylfaen" w:eastAsia="Calibri" w:hAnsi="Sylfaen" w:cs="Times New Roman"/>
                <w:sz w:val="20"/>
                <w:szCs w:val="20"/>
              </w:rPr>
              <w:t xml:space="preserve"> </w:t>
            </w:r>
          </w:p>
          <w:p w:rsidR="00944F9A" w:rsidRPr="00675F65" w:rsidRDefault="00944F9A" w:rsidP="00911354">
            <w:pPr>
              <w:tabs>
                <w:tab w:val="left" w:pos="210"/>
              </w:tabs>
              <w:spacing w:after="0" w:line="240" w:lineRule="auto"/>
              <w:rPr>
                <w:rFonts w:ascii="Sylfaen" w:eastAsia="Calibri" w:hAnsi="Sylfaen" w:cs="Times New Roman"/>
                <w:b/>
                <w:sz w:val="20"/>
                <w:szCs w:val="20"/>
                <w:lang w:val="ka-GE"/>
              </w:rPr>
            </w:pPr>
          </w:p>
          <w:p w:rsidR="00911354" w:rsidRPr="00675F65" w:rsidRDefault="00911354" w:rsidP="00911354">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სუსტი მხარეები:</w:t>
            </w:r>
          </w:p>
          <w:p w:rsidR="00911354" w:rsidRPr="00675F65" w:rsidRDefault="00911354" w:rsidP="00944F9A">
            <w:pPr>
              <w:numPr>
                <w:ilvl w:val="0"/>
                <w:numId w:val="13"/>
              </w:numPr>
              <w:tabs>
                <w:tab w:val="left" w:pos="229"/>
              </w:tabs>
              <w:spacing w:after="0" w:line="240" w:lineRule="auto"/>
              <w:ind w:left="0" w:firstLine="22"/>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ქართულ ენაზე მაღალხარისხოვანი დარგობრივი უახლესი ლიტერატურის </w:t>
            </w:r>
            <w:r w:rsidR="00F520EB">
              <w:rPr>
                <w:rFonts w:ascii="Sylfaen" w:eastAsia="Calibri" w:hAnsi="Sylfaen" w:cs="Times New Roman"/>
                <w:sz w:val="20"/>
                <w:szCs w:val="20"/>
                <w:lang w:val="ka-GE"/>
              </w:rPr>
              <w:t>არასაკმარისი</w:t>
            </w:r>
            <w:r w:rsidRPr="00675F65">
              <w:rPr>
                <w:rFonts w:ascii="Sylfaen" w:eastAsia="Calibri" w:hAnsi="Sylfaen" w:cs="Times New Roman"/>
                <w:sz w:val="20"/>
                <w:szCs w:val="20"/>
                <w:lang w:val="ka-GE"/>
              </w:rPr>
              <w:t xml:space="preserve"> რაოდენობა; </w:t>
            </w:r>
          </w:p>
          <w:p w:rsidR="00911354" w:rsidRPr="00675F65" w:rsidRDefault="00911354" w:rsidP="00944F9A">
            <w:pPr>
              <w:numPr>
                <w:ilvl w:val="0"/>
                <w:numId w:val="13"/>
              </w:numPr>
              <w:tabs>
                <w:tab w:val="left" w:pos="229"/>
              </w:tabs>
              <w:spacing w:after="0" w:line="240" w:lineRule="auto"/>
              <w:ind w:left="0" w:firstLine="22"/>
              <w:rPr>
                <w:rFonts w:ascii="Sylfaen" w:eastAsia="Calibri" w:hAnsi="Sylfaen" w:cs="Times New Roman"/>
                <w:sz w:val="20"/>
                <w:szCs w:val="20"/>
                <w:lang w:val="ka-GE"/>
              </w:rPr>
            </w:pPr>
            <w:r w:rsidRPr="00675F65">
              <w:rPr>
                <w:rFonts w:ascii="Sylfaen" w:eastAsia="Calibri" w:hAnsi="Sylfaen" w:cs="Times New Roman"/>
                <w:sz w:val="20"/>
                <w:szCs w:val="20"/>
                <w:lang w:val="ka-GE"/>
              </w:rPr>
              <w:t>გაძნელებული ურთიერთანამშრომლობა და ინტერესის ნაკლებობა ზოგიერთი ორგანიზაციის, დამსაქმებლისა და საწარმოს მხრიდან;</w:t>
            </w:r>
          </w:p>
          <w:p w:rsidR="00944F9A" w:rsidRPr="00675F65" w:rsidRDefault="00944F9A" w:rsidP="00911354">
            <w:pPr>
              <w:tabs>
                <w:tab w:val="left" w:pos="210"/>
              </w:tabs>
              <w:spacing w:after="0" w:line="240" w:lineRule="auto"/>
              <w:rPr>
                <w:rFonts w:ascii="Sylfaen" w:eastAsia="Calibri" w:hAnsi="Sylfaen" w:cs="Times New Roman"/>
                <w:b/>
                <w:sz w:val="20"/>
                <w:szCs w:val="20"/>
                <w:lang w:val="ka-GE"/>
              </w:rPr>
            </w:pPr>
          </w:p>
          <w:p w:rsidR="00911354" w:rsidRPr="00675F65" w:rsidRDefault="00911354" w:rsidP="00911354">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lastRenderedPageBreak/>
              <w:t>შესაძლებლობები:</w:t>
            </w:r>
          </w:p>
          <w:p w:rsidR="00911354" w:rsidRPr="00675F65" w:rsidRDefault="00911354" w:rsidP="00944F9A">
            <w:pPr>
              <w:numPr>
                <w:ilvl w:val="0"/>
                <w:numId w:val="8"/>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 შრომის ბაზრის მოთხოვნის შესაბამისი კადრების მომზადება;</w:t>
            </w:r>
          </w:p>
          <w:p w:rsidR="00911354" w:rsidRPr="00675F65" w:rsidRDefault="00911354" w:rsidP="00944F9A">
            <w:pPr>
              <w:numPr>
                <w:ilvl w:val="0"/>
                <w:numId w:val="8"/>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შიდა და გარე კავშირების გაძ</w:t>
            </w:r>
            <w:r w:rsidRPr="00675F65">
              <w:rPr>
                <w:rFonts w:ascii="Sylfaen" w:eastAsia="Calibri" w:hAnsi="Sylfaen" w:cs="Times New Roman"/>
                <w:sz w:val="20"/>
                <w:szCs w:val="20"/>
                <w:lang w:val="ka-GE"/>
              </w:rPr>
              <w:softHyphen/>
              <w:t>ლიერება სამეცნიერო და კვლე</w:t>
            </w:r>
            <w:r w:rsidRPr="00675F65">
              <w:rPr>
                <w:rFonts w:ascii="Sylfaen" w:eastAsia="Calibri" w:hAnsi="Sylfaen" w:cs="Times New Roman"/>
                <w:sz w:val="20"/>
                <w:szCs w:val="20"/>
                <w:lang w:val="ka-GE"/>
              </w:rPr>
              <w:softHyphen/>
              <w:t>ვითი პროცესის თანამშრომლობის შესახებ  მემორანდუმების გაფორმება;</w:t>
            </w:r>
          </w:p>
          <w:p w:rsidR="00911354" w:rsidRPr="00675F65" w:rsidRDefault="00911354" w:rsidP="00944F9A">
            <w:pPr>
              <w:numPr>
                <w:ilvl w:val="0"/>
                <w:numId w:val="8"/>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სწავლების ახალი ინოვაციური მეთოდების დანერგვა;</w:t>
            </w:r>
          </w:p>
          <w:p w:rsidR="00911354" w:rsidRPr="00675F65" w:rsidRDefault="00911354" w:rsidP="00944F9A">
            <w:pPr>
              <w:numPr>
                <w:ilvl w:val="0"/>
                <w:numId w:val="8"/>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მჭიდრო კავშირების  დამყარება პოტენციურ დამსაქმებლებთან. მათი ჩართვა სასწავლო პროგრამების შედგენის პროცესში, ერთიობლივი პროექტების ხელშეწყობა;</w:t>
            </w:r>
          </w:p>
          <w:p w:rsidR="00911354" w:rsidRPr="00675F65" w:rsidRDefault="00911354" w:rsidP="00944F9A">
            <w:pPr>
              <w:numPr>
                <w:ilvl w:val="0"/>
                <w:numId w:val="8"/>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სწავლების ხარისხის ამაღლება კონტროლის მექანიზმების გამოყენებით;</w:t>
            </w:r>
          </w:p>
          <w:p w:rsidR="00911354" w:rsidRPr="00675F65" w:rsidRDefault="00911354" w:rsidP="00944F9A">
            <w:pPr>
              <w:numPr>
                <w:ilvl w:val="0"/>
                <w:numId w:val="8"/>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შიდა და გარე  შეფასების გამოყენება საგანმანათლებლო პროგრამის სწავლის შედეგების მიღწევის გასაუმჯობესებლად;  </w:t>
            </w:r>
          </w:p>
          <w:p w:rsidR="00911354" w:rsidRPr="00675F65" w:rsidRDefault="00911354" w:rsidP="00944F9A">
            <w:pPr>
              <w:numPr>
                <w:ilvl w:val="0"/>
                <w:numId w:val="8"/>
              </w:numPr>
              <w:tabs>
                <w:tab w:val="left" w:pos="229"/>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სხვადასხვა კონკურსებში, პროექტებში მონაწილეობის მიღება;</w:t>
            </w:r>
          </w:p>
          <w:p w:rsidR="00944F9A" w:rsidRPr="00675F65" w:rsidRDefault="00944F9A" w:rsidP="00911354">
            <w:pPr>
              <w:tabs>
                <w:tab w:val="left" w:pos="210"/>
              </w:tabs>
              <w:spacing w:after="0" w:line="240" w:lineRule="auto"/>
              <w:rPr>
                <w:rFonts w:ascii="Sylfaen" w:eastAsia="Calibri" w:hAnsi="Sylfaen" w:cs="Times New Roman"/>
                <w:b/>
                <w:sz w:val="20"/>
                <w:szCs w:val="20"/>
                <w:lang w:val="ka-GE"/>
              </w:rPr>
            </w:pPr>
          </w:p>
          <w:p w:rsidR="00911354" w:rsidRPr="00675F65" w:rsidRDefault="00911354" w:rsidP="00911354">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b/>
                <w:sz w:val="20"/>
                <w:szCs w:val="20"/>
                <w:lang w:val="ka-GE"/>
              </w:rPr>
              <w:t>საფრთხეები, რისკები:</w:t>
            </w:r>
          </w:p>
          <w:p w:rsidR="00911354" w:rsidRPr="00675F65" w:rsidRDefault="00911354" w:rsidP="00944F9A">
            <w:pPr>
              <w:numPr>
                <w:ilvl w:val="0"/>
                <w:numId w:val="14"/>
              </w:numPr>
              <w:tabs>
                <w:tab w:val="left" w:pos="210"/>
              </w:tabs>
              <w:spacing w:after="0" w:line="240" w:lineRule="auto"/>
              <w:ind w:left="22" w:hanging="22"/>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მუდმივად ცვალებადი ეკონომიკური გარემოს არაპროგნოზირებადი პროცესების გავლენა მაღალ პროფესიული   კადრების მომზადების რაოდენობასა და ხარისხზე; </w:t>
            </w:r>
          </w:p>
          <w:p w:rsidR="00944F9A" w:rsidRPr="00675F65" w:rsidRDefault="00911354" w:rsidP="00944F9A">
            <w:pPr>
              <w:numPr>
                <w:ilvl w:val="0"/>
                <w:numId w:val="14"/>
              </w:numPr>
              <w:tabs>
                <w:tab w:val="left" w:pos="210"/>
              </w:tabs>
              <w:spacing w:after="0" w:line="240" w:lineRule="auto"/>
              <w:ind w:left="22" w:hanging="22"/>
              <w:rPr>
                <w:rFonts w:ascii="Sylfaen" w:eastAsia="Calibri" w:hAnsi="Sylfaen" w:cs="Times New Roman"/>
                <w:sz w:val="20"/>
                <w:szCs w:val="20"/>
                <w:lang w:val="ka-GE"/>
              </w:rPr>
            </w:pPr>
            <w:r w:rsidRPr="00675F65">
              <w:rPr>
                <w:rFonts w:ascii="Sylfaen" w:eastAsia="Calibri" w:hAnsi="Sylfaen" w:cs="Times New Roman"/>
                <w:sz w:val="20"/>
                <w:szCs w:val="20"/>
                <w:lang w:val="ka-GE"/>
              </w:rPr>
              <w:t>მაღალი კონკურენცია სხვა  აღიარებული  უნივერსიტეტების მხრიდან;</w:t>
            </w:r>
          </w:p>
          <w:p w:rsidR="00911354" w:rsidRPr="00675F65" w:rsidRDefault="00911354" w:rsidP="00944F9A">
            <w:pPr>
              <w:numPr>
                <w:ilvl w:val="0"/>
                <w:numId w:val="14"/>
              </w:numPr>
              <w:tabs>
                <w:tab w:val="left" w:pos="210"/>
              </w:tabs>
              <w:spacing w:after="0" w:line="240" w:lineRule="auto"/>
              <w:ind w:left="22" w:hanging="22"/>
              <w:rPr>
                <w:rFonts w:ascii="Sylfaen" w:eastAsia="Calibri" w:hAnsi="Sylfaen" w:cs="Times New Roman"/>
                <w:sz w:val="20"/>
                <w:szCs w:val="20"/>
                <w:lang w:val="ka-GE"/>
              </w:rPr>
            </w:pPr>
            <w:r w:rsidRPr="00675F65">
              <w:rPr>
                <w:rFonts w:ascii="Sylfaen" w:eastAsia="Calibri" w:hAnsi="Sylfaen" w:cs="Times New Roman"/>
                <w:sz w:val="20"/>
                <w:szCs w:val="20"/>
                <w:lang w:val="ka-GE"/>
              </w:rPr>
              <w:t>მოსახლეობის სოციალური მდგომარეობა, რაც  ასახულია სტუდენტთა დაბალ გადახდისუნარიანობაზე;</w:t>
            </w:r>
          </w:p>
        </w:tc>
      </w:tr>
      <w:tr w:rsidR="00911354" w:rsidRPr="00675F65" w:rsidTr="007F4B66">
        <w:tc>
          <w:tcPr>
            <w:tcW w:w="3451" w:type="dxa"/>
          </w:tcPr>
          <w:p w:rsidR="00911354" w:rsidRPr="00675F65" w:rsidRDefault="00911354" w:rsidP="00911354">
            <w:pPr>
              <w:spacing w:after="0" w:line="240" w:lineRule="auto"/>
              <w:rPr>
                <w:rFonts w:ascii="Sylfaen" w:hAnsi="Sylfaen"/>
                <w:b/>
                <w:sz w:val="20"/>
                <w:szCs w:val="20"/>
                <w:lang w:val="ka-GE"/>
              </w:rPr>
            </w:pPr>
            <w:r w:rsidRPr="00675F65">
              <w:rPr>
                <w:rFonts w:ascii="Sylfaen" w:hAnsi="Sylfaen"/>
                <w:b/>
                <w:sz w:val="20"/>
                <w:szCs w:val="20"/>
                <w:lang w:val="ka-GE"/>
              </w:rPr>
              <w:lastRenderedPageBreak/>
              <w:t>პროგრამის სახელწოდება</w:t>
            </w:r>
          </w:p>
        </w:tc>
        <w:tc>
          <w:tcPr>
            <w:tcW w:w="6609" w:type="dxa"/>
            <w:gridSpan w:val="5"/>
          </w:tcPr>
          <w:p w:rsidR="00911354" w:rsidRPr="00675F65" w:rsidRDefault="00911354" w:rsidP="00911354">
            <w:pPr>
              <w:tabs>
                <w:tab w:val="left" w:pos="210"/>
              </w:tabs>
              <w:spacing w:after="0" w:line="240" w:lineRule="auto"/>
              <w:jc w:val="both"/>
              <w:rPr>
                <w:rFonts w:ascii="Sylfaen" w:eastAsia="Calibri" w:hAnsi="Sylfaen" w:cs="Times New Roman"/>
                <w:b/>
                <w:sz w:val="20"/>
                <w:szCs w:val="20"/>
                <w:lang w:val="ka-GE"/>
              </w:rPr>
            </w:pPr>
            <w:r w:rsidRPr="00675F65">
              <w:rPr>
                <w:rFonts w:ascii="Sylfaen" w:eastAsia="Calibri" w:hAnsi="Sylfaen" w:cs="Times New Roman"/>
                <w:b/>
                <w:sz w:val="20"/>
                <w:szCs w:val="20"/>
                <w:lang w:val="ka-GE"/>
              </w:rPr>
              <w:t>კომპიუტერული მეცნიერებები</w:t>
            </w:r>
          </w:p>
        </w:tc>
      </w:tr>
      <w:tr w:rsidR="00911354" w:rsidRPr="00675F65" w:rsidTr="007F4B66">
        <w:tc>
          <w:tcPr>
            <w:tcW w:w="3451" w:type="dxa"/>
          </w:tcPr>
          <w:p w:rsidR="00911354" w:rsidRPr="00675F65" w:rsidRDefault="00911354" w:rsidP="00911354">
            <w:pPr>
              <w:spacing w:after="0" w:line="240" w:lineRule="auto"/>
              <w:rPr>
                <w:rFonts w:ascii="Sylfaen" w:hAnsi="Sylfaen"/>
                <w:sz w:val="20"/>
                <w:szCs w:val="20"/>
                <w:lang w:val="ka-GE"/>
              </w:rPr>
            </w:pPr>
            <w:r w:rsidRPr="00675F65">
              <w:rPr>
                <w:rFonts w:ascii="Sylfaen" w:eastAsia="Times New Roman" w:hAnsi="Sylfaen" w:cs="Sylfaen"/>
                <w:color w:val="000000"/>
                <w:sz w:val="20"/>
                <w:szCs w:val="20"/>
              </w:rPr>
              <w:t>პროგრამის</w:t>
            </w:r>
            <w:r w:rsidRPr="00675F65">
              <w:rPr>
                <w:rFonts w:ascii="Sylfaen" w:eastAsia="Times New Roman" w:hAnsi="Sylfaen"/>
                <w:color w:val="000000"/>
                <w:sz w:val="20"/>
                <w:szCs w:val="20"/>
              </w:rPr>
              <w:t xml:space="preserve"> ს</w:t>
            </w:r>
            <w:r w:rsidRPr="00675F65">
              <w:rPr>
                <w:rFonts w:ascii="Sylfaen" w:eastAsia="Times New Roman" w:hAnsi="Sylfaen"/>
                <w:color w:val="000000"/>
                <w:sz w:val="20"/>
                <w:szCs w:val="20"/>
                <w:lang w:val="ka-GE"/>
              </w:rPr>
              <w:t>აფეხური</w:t>
            </w:r>
          </w:p>
        </w:tc>
        <w:tc>
          <w:tcPr>
            <w:tcW w:w="6609" w:type="dxa"/>
            <w:gridSpan w:val="5"/>
          </w:tcPr>
          <w:p w:rsidR="00911354" w:rsidRPr="00675F65" w:rsidRDefault="00911354" w:rsidP="00911354">
            <w:pPr>
              <w:spacing w:after="0" w:line="240" w:lineRule="auto"/>
              <w:rPr>
                <w:rFonts w:ascii="Sylfaen" w:hAnsi="Sylfaen"/>
                <w:sz w:val="20"/>
                <w:szCs w:val="20"/>
                <w:lang w:val="ka-GE"/>
              </w:rPr>
            </w:pPr>
            <w:r w:rsidRPr="00675F65">
              <w:rPr>
                <w:rFonts w:ascii="Sylfaen" w:hAnsi="Sylfaen"/>
                <w:sz w:val="20"/>
                <w:szCs w:val="20"/>
                <w:lang w:val="ka-GE"/>
              </w:rPr>
              <w:t>ბაკალავრიატი</w:t>
            </w:r>
          </w:p>
        </w:tc>
      </w:tr>
      <w:tr w:rsidR="00911354" w:rsidRPr="00675F65" w:rsidTr="007F4B66">
        <w:tc>
          <w:tcPr>
            <w:tcW w:w="3451" w:type="dxa"/>
          </w:tcPr>
          <w:p w:rsidR="00911354" w:rsidRPr="00675F65" w:rsidRDefault="00911354" w:rsidP="00911354">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მისანიჭებელიკვალიფიკაცია</w:t>
            </w:r>
          </w:p>
        </w:tc>
        <w:tc>
          <w:tcPr>
            <w:tcW w:w="6609" w:type="dxa"/>
            <w:gridSpan w:val="5"/>
          </w:tcPr>
          <w:p w:rsidR="00911354" w:rsidRPr="00675F65" w:rsidRDefault="00911354" w:rsidP="00911354">
            <w:pPr>
              <w:spacing w:after="0" w:line="240" w:lineRule="auto"/>
              <w:rPr>
                <w:rFonts w:ascii="Sylfaen" w:hAnsi="Sylfaen"/>
                <w:sz w:val="20"/>
                <w:szCs w:val="20"/>
                <w:lang w:val="ka-GE"/>
              </w:rPr>
            </w:pPr>
            <w:r w:rsidRPr="00675F65">
              <w:rPr>
                <w:rFonts w:ascii="Sylfaen" w:hAnsi="Sylfaen"/>
                <w:sz w:val="20"/>
                <w:szCs w:val="20"/>
                <w:lang w:val="ka-GE"/>
              </w:rPr>
              <w:t xml:space="preserve">კომპიუტერული მეცნიერების ბაკალავრი </w:t>
            </w:r>
            <w:r w:rsidRPr="00675F65">
              <w:rPr>
                <w:rFonts w:ascii="Sylfaen" w:eastAsia="Times New Roman" w:hAnsi="Sylfaen" w:cs="Sylfaen"/>
                <w:sz w:val="20"/>
                <w:szCs w:val="20"/>
                <w:lang w:val="ka-GE" w:eastAsia="ru-RU"/>
              </w:rPr>
              <w:t>0613.1.2</w:t>
            </w:r>
          </w:p>
        </w:tc>
      </w:tr>
      <w:tr w:rsidR="00911354" w:rsidRPr="00675F65" w:rsidTr="007F4B66">
        <w:trPr>
          <w:trHeight w:val="282"/>
        </w:trPr>
        <w:tc>
          <w:tcPr>
            <w:tcW w:w="3451" w:type="dxa"/>
          </w:tcPr>
          <w:p w:rsidR="00911354" w:rsidRPr="00675F65" w:rsidRDefault="00911354" w:rsidP="00911354">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მიმართულება</w:t>
            </w:r>
            <w:r w:rsidRPr="00675F65">
              <w:rPr>
                <w:rFonts w:ascii="Sylfaen" w:eastAsia="Times New Roman" w:hAnsi="Sylfaen" w:cs="Sylfaen"/>
                <w:color w:val="000000"/>
                <w:sz w:val="20"/>
                <w:szCs w:val="20"/>
                <w:lang w:val="ka-GE"/>
              </w:rPr>
              <w:t xml:space="preserve"> (ფართო სფერო)</w:t>
            </w:r>
          </w:p>
        </w:tc>
        <w:tc>
          <w:tcPr>
            <w:tcW w:w="6609" w:type="dxa"/>
            <w:gridSpan w:val="5"/>
          </w:tcPr>
          <w:p w:rsidR="00911354" w:rsidRPr="00675F65" w:rsidRDefault="00911354" w:rsidP="00911354">
            <w:pPr>
              <w:spacing w:after="0" w:line="240" w:lineRule="auto"/>
              <w:rPr>
                <w:rFonts w:ascii="Sylfaen" w:hAnsi="Sylfaen"/>
                <w:sz w:val="20"/>
                <w:szCs w:val="20"/>
                <w:lang w:val="ka-GE"/>
              </w:rPr>
            </w:pPr>
            <w:r w:rsidRPr="00675F65">
              <w:rPr>
                <w:rFonts w:ascii="Sylfaen" w:hAnsi="Sylfaen"/>
                <w:sz w:val="20"/>
                <w:szCs w:val="20"/>
                <w:lang w:val="ka-GE"/>
              </w:rPr>
              <w:t>06. ინფორმაციისა და კომუნიკაციის ტექნოლოგიები</w:t>
            </w:r>
          </w:p>
        </w:tc>
      </w:tr>
      <w:tr w:rsidR="00911354" w:rsidRPr="00675F65" w:rsidTr="007F4B66">
        <w:trPr>
          <w:trHeight w:val="282"/>
        </w:trPr>
        <w:tc>
          <w:tcPr>
            <w:tcW w:w="3451" w:type="dxa"/>
          </w:tcPr>
          <w:p w:rsidR="00911354" w:rsidRPr="00675F65" w:rsidRDefault="00911354" w:rsidP="00911354">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დარგი</w:t>
            </w:r>
            <w:r w:rsidRPr="00675F65">
              <w:rPr>
                <w:rFonts w:ascii="Sylfaen" w:eastAsia="Times New Roman" w:hAnsi="Sylfaen" w:cs="Sylfaen"/>
                <w:color w:val="000000"/>
                <w:sz w:val="20"/>
                <w:szCs w:val="20"/>
                <w:lang w:val="ka-GE"/>
              </w:rPr>
              <w:t>/სპეციალობა (ვიწრო სფერო)</w:t>
            </w:r>
          </w:p>
        </w:tc>
        <w:tc>
          <w:tcPr>
            <w:tcW w:w="6609" w:type="dxa"/>
            <w:gridSpan w:val="5"/>
          </w:tcPr>
          <w:p w:rsidR="00911354" w:rsidRPr="00675F65" w:rsidRDefault="00911354" w:rsidP="00911354">
            <w:pPr>
              <w:spacing w:after="0" w:line="240" w:lineRule="auto"/>
              <w:rPr>
                <w:rFonts w:ascii="Sylfaen" w:hAnsi="Sylfaen"/>
                <w:sz w:val="20"/>
                <w:szCs w:val="20"/>
                <w:lang w:val="ka-GE"/>
              </w:rPr>
            </w:pPr>
            <w:r w:rsidRPr="00675F65">
              <w:rPr>
                <w:rFonts w:ascii="Sylfaen" w:hAnsi="Sylfaen"/>
                <w:sz w:val="20"/>
                <w:szCs w:val="20"/>
                <w:lang w:val="ka-GE"/>
              </w:rPr>
              <w:t>061. ინფორმაციისა და კომუნიკაციის ტექნოლოგიები</w:t>
            </w:r>
          </w:p>
        </w:tc>
      </w:tr>
      <w:tr w:rsidR="00911354" w:rsidRPr="00675F65" w:rsidTr="007F4B66">
        <w:trPr>
          <w:trHeight w:val="282"/>
        </w:trPr>
        <w:tc>
          <w:tcPr>
            <w:tcW w:w="3451" w:type="dxa"/>
          </w:tcPr>
          <w:p w:rsidR="00911354" w:rsidRPr="00675F65" w:rsidRDefault="00911354" w:rsidP="00911354">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ქვედარგი</w:t>
            </w:r>
            <w:r w:rsidRPr="00675F65">
              <w:rPr>
                <w:rFonts w:ascii="Sylfaen" w:eastAsia="Times New Roman" w:hAnsi="Sylfaen" w:cs="Sylfaen"/>
                <w:color w:val="000000"/>
                <w:sz w:val="20"/>
                <w:szCs w:val="20"/>
                <w:lang w:val="ka-GE"/>
              </w:rPr>
              <w:t>/სპეციალიზაცია (დეტალური სფერო)</w:t>
            </w:r>
          </w:p>
        </w:tc>
        <w:tc>
          <w:tcPr>
            <w:tcW w:w="6609" w:type="dxa"/>
            <w:gridSpan w:val="5"/>
          </w:tcPr>
          <w:p w:rsidR="00911354" w:rsidRPr="00675F65" w:rsidRDefault="00911354" w:rsidP="00911354">
            <w:pPr>
              <w:pStyle w:val="Default"/>
              <w:rPr>
                <w:b/>
                <w:color w:val="auto"/>
                <w:sz w:val="20"/>
                <w:szCs w:val="20"/>
                <w:lang w:val="ka-GE"/>
              </w:rPr>
            </w:pPr>
            <w:r w:rsidRPr="00675F65">
              <w:rPr>
                <w:color w:val="auto"/>
                <w:sz w:val="20"/>
                <w:szCs w:val="20"/>
              </w:rPr>
              <w:t xml:space="preserve">0613 პროგრამული უზრუნველყოფისა და აპლიკაციების განვითარება და ანალიზი </w:t>
            </w:r>
          </w:p>
        </w:tc>
      </w:tr>
      <w:tr w:rsidR="00911354" w:rsidRPr="00675F65" w:rsidTr="007F4B66">
        <w:tc>
          <w:tcPr>
            <w:tcW w:w="3451" w:type="dxa"/>
          </w:tcPr>
          <w:p w:rsidR="00911354" w:rsidRPr="00675F65" w:rsidRDefault="00911354" w:rsidP="00911354">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აკრედიტაციის თარიღი:</w:t>
            </w:r>
          </w:p>
        </w:tc>
        <w:tc>
          <w:tcPr>
            <w:tcW w:w="6609" w:type="dxa"/>
            <w:gridSpan w:val="5"/>
          </w:tcPr>
          <w:p w:rsidR="00911354" w:rsidRPr="00675F65" w:rsidRDefault="00911354" w:rsidP="00911354">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sz w:val="20"/>
                <w:szCs w:val="20"/>
                <w:lang w:val="ka-GE"/>
              </w:rPr>
              <w:t>აკრედიტ. გადაწყვეტილება: №49; 23.09.2011</w:t>
            </w:r>
          </w:p>
        </w:tc>
      </w:tr>
      <w:tr w:rsidR="00911354" w:rsidRPr="00675F65" w:rsidTr="007F4B66">
        <w:tc>
          <w:tcPr>
            <w:tcW w:w="3451" w:type="dxa"/>
          </w:tcPr>
          <w:p w:rsidR="00911354" w:rsidRPr="00675F65" w:rsidRDefault="00911354" w:rsidP="00911354">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ხელ-ლი:</w:t>
            </w:r>
          </w:p>
        </w:tc>
        <w:tc>
          <w:tcPr>
            <w:tcW w:w="6609" w:type="dxa"/>
            <w:gridSpan w:val="5"/>
          </w:tcPr>
          <w:p w:rsidR="00911354" w:rsidRPr="00675F65" w:rsidRDefault="00911354" w:rsidP="00911354">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პროფ. აკაკი გირგვლიანი</w:t>
            </w:r>
          </w:p>
        </w:tc>
      </w:tr>
      <w:tr w:rsidR="00911354" w:rsidRPr="00675F65" w:rsidTr="007F4B66">
        <w:tc>
          <w:tcPr>
            <w:tcW w:w="3451" w:type="dxa"/>
          </w:tcPr>
          <w:p w:rsidR="00911354" w:rsidRPr="00675F65" w:rsidRDefault="00911354" w:rsidP="00911354">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წლები</w:t>
            </w:r>
          </w:p>
        </w:tc>
        <w:tc>
          <w:tcPr>
            <w:tcW w:w="1842" w:type="dxa"/>
            <w:vAlign w:val="center"/>
          </w:tcPr>
          <w:p w:rsidR="00911354" w:rsidRPr="00675F65" w:rsidRDefault="00911354" w:rsidP="00911354">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560" w:type="dxa"/>
            <w:vAlign w:val="center"/>
          </w:tcPr>
          <w:p w:rsidR="00911354" w:rsidRPr="00675F65" w:rsidRDefault="00911354" w:rsidP="00911354">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1275" w:type="dxa"/>
            <w:vAlign w:val="center"/>
          </w:tcPr>
          <w:p w:rsidR="00911354" w:rsidRPr="00675F65" w:rsidRDefault="00911354" w:rsidP="00911354">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1276" w:type="dxa"/>
            <w:vAlign w:val="center"/>
          </w:tcPr>
          <w:p w:rsidR="00911354" w:rsidRPr="00675F65" w:rsidRDefault="00911354" w:rsidP="00911354">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656" w:type="dxa"/>
            <w:vAlign w:val="center"/>
          </w:tcPr>
          <w:p w:rsidR="00911354" w:rsidRPr="00675F65" w:rsidRDefault="00911354" w:rsidP="00911354">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911354" w:rsidRPr="00675F65" w:rsidTr="007F4B66">
        <w:tc>
          <w:tcPr>
            <w:tcW w:w="3451" w:type="dxa"/>
            <w:vAlign w:val="center"/>
          </w:tcPr>
          <w:p w:rsidR="00911354" w:rsidRPr="00675F65" w:rsidRDefault="00911354" w:rsidP="00911354">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სტუდენტთა ჩარიცხვა </w:t>
            </w:r>
          </w:p>
        </w:tc>
        <w:tc>
          <w:tcPr>
            <w:tcW w:w="1842" w:type="dxa"/>
            <w:shd w:val="clear" w:color="auto" w:fill="auto"/>
            <w:vAlign w:val="center"/>
          </w:tcPr>
          <w:p w:rsidR="00911354" w:rsidRPr="000A6911" w:rsidRDefault="000A6911" w:rsidP="00911354">
            <w:pPr>
              <w:tabs>
                <w:tab w:val="left" w:pos="210"/>
              </w:tabs>
              <w:spacing w:after="0" w:line="240" w:lineRule="auto"/>
              <w:jc w:val="center"/>
              <w:rPr>
                <w:rFonts w:ascii="Sylfaen" w:eastAsia="Calibri" w:hAnsi="Sylfaen" w:cs="Times New Roman"/>
                <w:sz w:val="20"/>
                <w:szCs w:val="20"/>
              </w:rPr>
            </w:pPr>
            <w:r>
              <w:rPr>
                <w:rFonts w:ascii="Sylfaen" w:eastAsia="Calibri" w:hAnsi="Sylfaen" w:cs="Times New Roman"/>
                <w:sz w:val="20"/>
                <w:szCs w:val="20"/>
              </w:rPr>
              <w:t>66</w:t>
            </w:r>
          </w:p>
        </w:tc>
        <w:tc>
          <w:tcPr>
            <w:tcW w:w="1560" w:type="dxa"/>
            <w:shd w:val="clear" w:color="auto" w:fill="auto"/>
            <w:vAlign w:val="center"/>
          </w:tcPr>
          <w:p w:rsidR="00911354" w:rsidRPr="000A6911" w:rsidRDefault="000A6911" w:rsidP="00911354">
            <w:pPr>
              <w:tabs>
                <w:tab w:val="left" w:pos="210"/>
              </w:tabs>
              <w:spacing w:after="0" w:line="240" w:lineRule="auto"/>
              <w:jc w:val="center"/>
              <w:rPr>
                <w:rFonts w:ascii="Sylfaen" w:eastAsia="Calibri" w:hAnsi="Sylfaen" w:cs="Times New Roman"/>
                <w:sz w:val="20"/>
                <w:szCs w:val="20"/>
              </w:rPr>
            </w:pPr>
            <w:r>
              <w:rPr>
                <w:rFonts w:ascii="Sylfaen" w:eastAsia="Calibri" w:hAnsi="Sylfaen" w:cs="Times New Roman"/>
                <w:sz w:val="20"/>
                <w:szCs w:val="20"/>
              </w:rPr>
              <w:t>39</w:t>
            </w:r>
          </w:p>
        </w:tc>
        <w:tc>
          <w:tcPr>
            <w:tcW w:w="1275" w:type="dxa"/>
            <w:shd w:val="clear" w:color="auto" w:fill="auto"/>
            <w:vAlign w:val="center"/>
          </w:tcPr>
          <w:p w:rsidR="00911354" w:rsidRPr="00675F65" w:rsidRDefault="00911354" w:rsidP="00911354">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50</w:t>
            </w:r>
          </w:p>
        </w:tc>
        <w:tc>
          <w:tcPr>
            <w:tcW w:w="1276" w:type="dxa"/>
            <w:shd w:val="clear" w:color="auto" w:fill="auto"/>
            <w:vAlign w:val="center"/>
          </w:tcPr>
          <w:p w:rsidR="00911354" w:rsidRPr="00675F65" w:rsidRDefault="00911354" w:rsidP="00911354">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70</w:t>
            </w:r>
          </w:p>
        </w:tc>
        <w:tc>
          <w:tcPr>
            <w:tcW w:w="656" w:type="dxa"/>
            <w:shd w:val="clear" w:color="auto" w:fill="auto"/>
            <w:vAlign w:val="center"/>
          </w:tcPr>
          <w:p w:rsidR="00911354" w:rsidRPr="00675F65" w:rsidRDefault="00911354" w:rsidP="00911354">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70</w:t>
            </w:r>
          </w:p>
        </w:tc>
      </w:tr>
      <w:tr w:rsidR="00911354" w:rsidRPr="00675F65" w:rsidTr="00911354">
        <w:tc>
          <w:tcPr>
            <w:tcW w:w="10060" w:type="dxa"/>
            <w:gridSpan w:val="6"/>
            <w:shd w:val="clear" w:color="auto" w:fill="F2F2F2" w:themeFill="background1" w:themeFillShade="F2"/>
            <w:vAlign w:val="center"/>
          </w:tcPr>
          <w:p w:rsidR="00911354" w:rsidRPr="00675F65" w:rsidRDefault="00911354" w:rsidP="00911354">
            <w:pPr>
              <w:tabs>
                <w:tab w:val="left" w:pos="210"/>
              </w:tabs>
              <w:spacing w:after="0" w:line="240" w:lineRule="auto"/>
              <w:jc w:val="center"/>
              <w:rPr>
                <w:rFonts w:ascii="Sylfaen" w:eastAsia="Calibri" w:hAnsi="Sylfaen" w:cs="Times New Roman"/>
                <w:sz w:val="20"/>
                <w:szCs w:val="20"/>
                <w:lang w:val="ka-GE"/>
              </w:rPr>
            </w:pPr>
          </w:p>
        </w:tc>
      </w:tr>
      <w:tr w:rsidR="00911354" w:rsidRPr="00675F65" w:rsidTr="005423E4">
        <w:tc>
          <w:tcPr>
            <w:tcW w:w="3451" w:type="dxa"/>
          </w:tcPr>
          <w:p w:rsidR="00911354" w:rsidRPr="00675F65" w:rsidRDefault="00911354" w:rsidP="00911354">
            <w:pPr>
              <w:spacing w:after="0"/>
              <w:rPr>
                <w:rFonts w:ascii="Sylfaen" w:hAnsi="Sylfaen" w:cs="Sylfaen"/>
                <w:b/>
                <w:sz w:val="20"/>
                <w:szCs w:val="20"/>
                <w:lang w:val="ka-GE"/>
              </w:rPr>
            </w:pPr>
            <w:r w:rsidRPr="00675F65">
              <w:rPr>
                <w:rFonts w:ascii="Sylfaen" w:eastAsia="Times New Roman" w:hAnsi="Sylfaen" w:cs="Sylfaen"/>
                <w:b/>
                <w:sz w:val="20"/>
                <w:szCs w:val="20"/>
              </w:rPr>
              <w:t>პროგრამის</w:t>
            </w:r>
            <w:r w:rsidRPr="00675F65">
              <w:rPr>
                <w:rFonts w:ascii="Sylfaen" w:eastAsia="Times New Roman" w:hAnsi="Sylfaen" w:cs="Sylfaen"/>
                <w:b/>
                <w:sz w:val="20"/>
                <w:szCs w:val="20"/>
                <w:lang w:val="ka-GE"/>
              </w:rPr>
              <w:t xml:space="preserve"> </w:t>
            </w:r>
            <w:r w:rsidRPr="00675F65">
              <w:rPr>
                <w:rFonts w:ascii="Sylfaen" w:eastAsia="Times New Roman" w:hAnsi="Sylfaen" w:cs="Sylfaen"/>
                <w:b/>
                <w:sz w:val="20"/>
                <w:szCs w:val="20"/>
              </w:rPr>
              <w:t>სახელწოდება</w:t>
            </w:r>
          </w:p>
        </w:tc>
        <w:tc>
          <w:tcPr>
            <w:tcW w:w="6609" w:type="dxa"/>
            <w:gridSpan w:val="5"/>
            <w:shd w:val="clear" w:color="auto" w:fill="auto"/>
          </w:tcPr>
          <w:p w:rsidR="00911354" w:rsidRPr="00675F65" w:rsidRDefault="00911354" w:rsidP="00911354">
            <w:pPr>
              <w:spacing w:after="0"/>
              <w:rPr>
                <w:rFonts w:ascii="Sylfaen" w:hAnsi="Sylfaen"/>
                <w:b/>
                <w:sz w:val="20"/>
                <w:szCs w:val="20"/>
                <w:lang w:val="ka-GE"/>
              </w:rPr>
            </w:pPr>
            <w:r w:rsidRPr="00675F65">
              <w:rPr>
                <w:rFonts w:ascii="Sylfaen" w:hAnsi="Sylfaen"/>
                <w:b/>
                <w:sz w:val="20"/>
                <w:szCs w:val="20"/>
                <w:lang w:val="ka-GE"/>
              </w:rPr>
              <w:t>კომპიუტერული მეცნიერება</w:t>
            </w:r>
          </w:p>
        </w:tc>
      </w:tr>
      <w:tr w:rsidR="00911354" w:rsidRPr="00675F65" w:rsidTr="005423E4">
        <w:tc>
          <w:tcPr>
            <w:tcW w:w="3451" w:type="dxa"/>
          </w:tcPr>
          <w:p w:rsidR="00911354" w:rsidRPr="00675F65" w:rsidRDefault="00911354" w:rsidP="00911354">
            <w:pPr>
              <w:spacing w:after="0"/>
              <w:rPr>
                <w:rFonts w:ascii="Sylfaen" w:hAnsi="Sylfaen"/>
                <w:b/>
                <w:sz w:val="20"/>
                <w:szCs w:val="20"/>
                <w:lang w:val="ka-GE"/>
              </w:rPr>
            </w:pPr>
            <w:r w:rsidRPr="00675F65">
              <w:rPr>
                <w:rFonts w:ascii="Sylfaen" w:eastAsia="Times New Roman" w:hAnsi="Sylfaen" w:cs="Sylfaen"/>
                <w:color w:val="000000"/>
                <w:sz w:val="20"/>
                <w:szCs w:val="20"/>
              </w:rPr>
              <w:t>პროგრამის</w:t>
            </w:r>
            <w:r w:rsidRPr="00675F65">
              <w:rPr>
                <w:rFonts w:ascii="Sylfaen" w:eastAsia="Times New Roman" w:hAnsi="Sylfaen"/>
                <w:color w:val="000000"/>
                <w:sz w:val="20"/>
                <w:szCs w:val="20"/>
              </w:rPr>
              <w:t xml:space="preserve"> ს</w:t>
            </w:r>
            <w:r w:rsidRPr="00675F65">
              <w:rPr>
                <w:rFonts w:ascii="Sylfaen" w:eastAsia="Times New Roman" w:hAnsi="Sylfaen"/>
                <w:color w:val="000000"/>
                <w:sz w:val="20"/>
                <w:szCs w:val="20"/>
                <w:lang w:val="ka-GE"/>
              </w:rPr>
              <w:t>აფეხური</w:t>
            </w:r>
          </w:p>
        </w:tc>
        <w:tc>
          <w:tcPr>
            <w:tcW w:w="6609" w:type="dxa"/>
            <w:gridSpan w:val="5"/>
            <w:shd w:val="clear" w:color="auto" w:fill="auto"/>
          </w:tcPr>
          <w:p w:rsidR="00911354" w:rsidRPr="00675F65" w:rsidRDefault="00911354" w:rsidP="00911354">
            <w:pPr>
              <w:spacing w:after="0"/>
              <w:rPr>
                <w:rFonts w:ascii="Sylfaen" w:hAnsi="Sylfaen"/>
                <w:sz w:val="20"/>
                <w:szCs w:val="20"/>
                <w:lang w:val="ka-GE"/>
              </w:rPr>
            </w:pPr>
            <w:r w:rsidRPr="00675F65">
              <w:rPr>
                <w:rFonts w:ascii="Sylfaen" w:hAnsi="Sylfaen"/>
                <w:sz w:val="20"/>
                <w:szCs w:val="20"/>
                <w:lang w:val="ka-GE"/>
              </w:rPr>
              <w:t>მაგისტრატურა</w:t>
            </w:r>
          </w:p>
        </w:tc>
      </w:tr>
      <w:tr w:rsidR="00911354" w:rsidRPr="00675F65" w:rsidTr="005423E4">
        <w:tc>
          <w:tcPr>
            <w:tcW w:w="3451" w:type="dxa"/>
          </w:tcPr>
          <w:p w:rsidR="00911354" w:rsidRPr="00675F65" w:rsidRDefault="00911354" w:rsidP="00911354">
            <w:pPr>
              <w:spacing w:after="0"/>
              <w:rPr>
                <w:rFonts w:ascii="Sylfaen" w:hAnsi="Sylfaen"/>
                <w:sz w:val="20"/>
                <w:szCs w:val="20"/>
                <w:lang w:val="ka-GE"/>
              </w:rPr>
            </w:pPr>
            <w:r w:rsidRPr="00675F65">
              <w:rPr>
                <w:rFonts w:ascii="Sylfaen" w:eastAsia="Times New Roman" w:hAnsi="Sylfaen" w:cs="Sylfaen"/>
                <w:sz w:val="20"/>
                <w:szCs w:val="20"/>
              </w:rPr>
              <w:t>მისანიჭებელიკვალიფიკაცია</w:t>
            </w:r>
          </w:p>
        </w:tc>
        <w:tc>
          <w:tcPr>
            <w:tcW w:w="6609" w:type="dxa"/>
            <w:gridSpan w:val="5"/>
            <w:shd w:val="clear" w:color="auto" w:fill="auto"/>
          </w:tcPr>
          <w:p w:rsidR="00911354" w:rsidRPr="00675F65" w:rsidRDefault="00911354" w:rsidP="00911354">
            <w:pPr>
              <w:spacing w:after="0"/>
              <w:rPr>
                <w:rFonts w:ascii="Sylfaen" w:hAnsi="Sylfaen"/>
                <w:sz w:val="20"/>
                <w:szCs w:val="20"/>
                <w:lang w:val="ka-GE"/>
              </w:rPr>
            </w:pPr>
            <w:r w:rsidRPr="00675F65">
              <w:rPr>
                <w:rFonts w:ascii="Sylfaen" w:hAnsi="Sylfaen"/>
                <w:sz w:val="20"/>
                <w:szCs w:val="20"/>
                <w:lang w:val="ka-GE"/>
              </w:rPr>
              <w:t xml:space="preserve">კომპიუტერული მეცნიერების მაგისტრი </w:t>
            </w:r>
            <w:r w:rsidRPr="00675F65">
              <w:rPr>
                <w:rFonts w:ascii="Sylfaen" w:eastAsia="Times New Roman" w:hAnsi="Sylfaen" w:cs="Sylfaen"/>
                <w:sz w:val="20"/>
                <w:szCs w:val="20"/>
                <w:lang w:val="ka-GE" w:eastAsia="ru-RU"/>
              </w:rPr>
              <w:t>0613.1.2</w:t>
            </w:r>
          </w:p>
        </w:tc>
      </w:tr>
      <w:tr w:rsidR="00911354" w:rsidRPr="00675F65" w:rsidTr="005423E4">
        <w:tc>
          <w:tcPr>
            <w:tcW w:w="3451" w:type="dxa"/>
          </w:tcPr>
          <w:p w:rsidR="00911354" w:rsidRPr="00675F65" w:rsidRDefault="00911354" w:rsidP="00911354">
            <w:pPr>
              <w:spacing w:after="0"/>
              <w:rPr>
                <w:rFonts w:ascii="Sylfaen" w:hAnsi="Sylfaen"/>
                <w:sz w:val="20"/>
                <w:szCs w:val="20"/>
                <w:lang w:val="ka-GE"/>
              </w:rPr>
            </w:pPr>
            <w:r w:rsidRPr="00675F65">
              <w:rPr>
                <w:rFonts w:ascii="Sylfaen" w:eastAsia="Times New Roman" w:hAnsi="Sylfaen" w:cs="Sylfaen"/>
                <w:sz w:val="20"/>
                <w:szCs w:val="20"/>
              </w:rPr>
              <w:t>მიმართულება</w:t>
            </w:r>
            <w:r w:rsidRPr="00675F65">
              <w:rPr>
                <w:rFonts w:ascii="Sylfaen" w:eastAsia="Times New Roman" w:hAnsi="Sylfaen" w:cs="Sylfaen"/>
                <w:sz w:val="20"/>
                <w:szCs w:val="20"/>
                <w:lang w:val="ka-GE"/>
              </w:rPr>
              <w:t xml:space="preserve"> (ფართო სფერო)</w:t>
            </w:r>
          </w:p>
        </w:tc>
        <w:tc>
          <w:tcPr>
            <w:tcW w:w="6609" w:type="dxa"/>
            <w:gridSpan w:val="5"/>
            <w:shd w:val="clear" w:color="auto" w:fill="auto"/>
          </w:tcPr>
          <w:p w:rsidR="00911354" w:rsidRPr="00675F65" w:rsidRDefault="00911354" w:rsidP="00911354">
            <w:pPr>
              <w:spacing w:after="0"/>
              <w:rPr>
                <w:rFonts w:ascii="Sylfaen" w:hAnsi="Sylfaen"/>
                <w:sz w:val="20"/>
                <w:szCs w:val="20"/>
                <w:lang w:val="ka-GE"/>
              </w:rPr>
            </w:pPr>
            <w:r w:rsidRPr="00675F65">
              <w:rPr>
                <w:rFonts w:ascii="Sylfaen" w:hAnsi="Sylfaen"/>
                <w:sz w:val="20"/>
                <w:szCs w:val="20"/>
                <w:lang w:val="ka-GE"/>
              </w:rPr>
              <w:t>06. ინფორმაციისა და კომუნიკაციის ტექნოლოგიები</w:t>
            </w:r>
          </w:p>
        </w:tc>
      </w:tr>
      <w:tr w:rsidR="00911354" w:rsidRPr="00675F65" w:rsidTr="005423E4">
        <w:tc>
          <w:tcPr>
            <w:tcW w:w="3451" w:type="dxa"/>
          </w:tcPr>
          <w:p w:rsidR="00911354" w:rsidRPr="00675F65" w:rsidRDefault="00911354" w:rsidP="00911354">
            <w:pPr>
              <w:spacing w:after="0"/>
              <w:rPr>
                <w:rFonts w:ascii="Sylfaen" w:hAnsi="Sylfaen"/>
                <w:sz w:val="20"/>
                <w:szCs w:val="20"/>
                <w:lang w:val="ka-GE"/>
              </w:rPr>
            </w:pPr>
            <w:r w:rsidRPr="00675F65">
              <w:rPr>
                <w:rFonts w:ascii="Sylfaen" w:eastAsia="Times New Roman" w:hAnsi="Sylfaen" w:cs="Sylfaen"/>
                <w:sz w:val="20"/>
                <w:szCs w:val="20"/>
              </w:rPr>
              <w:t>დარგი</w:t>
            </w:r>
            <w:r w:rsidRPr="00675F65">
              <w:rPr>
                <w:rFonts w:ascii="Sylfaen" w:eastAsia="Times New Roman" w:hAnsi="Sylfaen" w:cs="Sylfaen"/>
                <w:sz w:val="20"/>
                <w:szCs w:val="20"/>
                <w:lang w:val="ka-GE"/>
              </w:rPr>
              <w:t>/სპეციალობა (ვიწრო სფერო)</w:t>
            </w:r>
          </w:p>
        </w:tc>
        <w:tc>
          <w:tcPr>
            <w:tcW w:w="6609" w:type="dxa"/>
            <w:gridSpan w:val="5"/>
            <w:shd w:val="clear" w:color="auto" w:fill="auto"/>
          </w:tcPr>
          <w:p w:rsidR="00911354" w:rsidRPr="00675F65" w:rsidRDefault="00911354" w:rsidP="00911354">
            <w:pPr>
              <w:spacing w:after="0"/>
              <w:rPr>
                <w:rFonts w:ascii="Sylfaen" w:hAnsi="Sylfaen"/>
                <w:sz w:val="20"/>
                <w:szCs w:val="20"/>
                <w:lang w:val="ka-GE"/>
              </w:rPr>
            </w:pPr>
            <w:r w:rsidRPr="00675F65">
              <w:rPr>
                <w:rFonts w:ascii="Sylfaen" w:hAnsi="Sylfaen"/>
                <w:sz w:val="20"/>
                <w:szCs w:val="20"/>
                <w:lang w:val="ka-GE"/>
              </w:rPr>
              <w:t>061. ინფორმაციისა და კომუნიკაციის ტექნოლოგიები</w:t>
            </w:r>
          </w:p>
        </w:tc>
      </w:tr>
      <w:tr w:rsidR="00911354" w:rsidRPr="00675F65" w:rsidTr="005423E4">
        <w:tc>
          <w:tcPr>
            <w:tcW w:w="3451" w:type="dxa"/>
          </w:tcPr>
          <w:p w:rsidR="00911354" w:rsidRPr="00675F65" w:rsidRDefault="00911354" w:rsidP="00911354">
            <w:pPr>
              <w:spacing w:after="0"/>
              <w:rPr>
                <w:rFonts w:ascii="Sylfaen" w:hAnsi="Sylfaen"/>
                <w:sz w:val="20"/>
                <w:szCs w:val="20"/>
                <w:lang w:val="ka-GE"/>
              </w:rPr>
            </w:pPr>
            <w:r w:rsidRPr="00675F65">
              <w:rPr>
                <w:rFonts w:ascii="Sylfaen" w:eastAsia="Times New Roman" w:hAnsi="Sylfaen" w:cs="Sylfaen"/>
                <w:sz w:val="20"/>
                <w:szCs w:val="20"/>
              </w:rPr>
              <w:t>ქვედარგი</w:t>
            </w:r>
            <w:r w:rsidRPr="00675F65">
              <w:rPr>
                <w:rFonts w:ascii="Sylfaen" w:eastAsia="Times New Roman" w:hAnsi="Sylfaen" w:cs="Sylfaen"/>
                <w:sz w:val="20"/>
                <w:szCs w:val="20"/>
                <w:lang w:val="ka-GE"/>
              </w:rPr>
              <w:t>/სპეციალიზაცია (დეტალური სფერო)</w:t>
            </w:r>
          </w:p>
        </w:tc>
        <w:tc>
          <w:tcPr>
            <w:tcW w:w="6609" w:type="dxa"/>
            <w:gridSpan w:val="5"/>
            <w:shd w:val="clear" w:color="auto" w:fill="auto"/>
          </w:tcPr>
          <w:p w:rsidR="00911354" w:rsidRPr="00675F65" w:rsidRDefault="00911354" w:rsidP="00911354">
            <w:pPr>
              <w:spacing w:after="0"/>
              <w:rPr>
                <w:rFonts w:ascii="Sylfaen" w:hAnsi="Sylfaen"/>
                <w:sz w:val="20"/>
                <w:szCs w:val="20"/>
                <w:lang w:val="ka-GE"/>
              </w:rPr>
            </w:pPr>
            <w:r w:rsidRPr="00675F65">
              <w:rPr>
                <w:rFonts w:ascii="Sylfaen" w:hAnsi="Sylfaen"/>
                <w:sz w:val="20"/>
                <w:szCs w:val="20"/>
                <w:lang w:val="ka-GE"/>
              </w:rPr>
              <w:t>0613.  პროგრამული უზრუნველყოფისა და აპლიკაციების განვითარება და ანალიზი</w:t>
            </w:r>
          </w:p>
        </w:tc>
      </w:tr>
      <w:tr w:rsidR="00911354" w:rsidRPr="00675F65" w:rsidTr="005423E4">
        <w:tc>
          <w:tcPr>
            <w:tcW w:w="3451" w:type="dxa"/>
          </w:tcPr>
          <w:p w:rsidR="00911354" w:rsidRPr="00675F65" w:rsidRDefault="00911354" w:rsidP="00911354">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აკრედიტაციის თარიღი:</w:t>
            </w:r>
          </w:p>
        </w:tc>
        <w:tc>
          <w:tcPr>
            <w:tcW w:w="6609" w:type="dxa"/>
            <w:gridSpan w:val="5"/>
            <w:shd w:val="clear" w:color="auto" w:fill="auto"/>
          </w:tcPr>
          <w:p w:rsidR="00911354" w:rsidRPr="00675F65" w:rsidRDefault="00911354" w:rsidP="00911354">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 გადაწყვეტილება: №250; 26.07.2012</w:t>
            </w:r>
          </w:p>
        </w:tc>
      </w:tr>
      <w:tr w:rsidR="00911354" w:rsidRPr="00675F65" w:rsidTr="005423E4">
        <w:tc>
          <w:tcPr>
            <w:tcW w:w="3451" w:type="dxa"/>
          </w:tcPr>
          <w:p w:rsidR="00911354" w:rsidRPr="00675F65" w:rsidRDefault="00911354" w:rsidP="00911354">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ხელ-ლი:</w:t>
            </w:r>
          </w:p>
        </w:tc>
        <w:tc>
          <w:tcPr>
            <w:tcW w:w="6609" w:type="dxa"/>
            <w:gridSpan w:val="5"/>
            <w:shd w:val="clear" w:color="auto" w:fill="auto"/>
          </w:tcPr>
          <w:p w:rsidR="00911354" w:rsidRPr="00675F65" w:rsidRDefault="00911354" w:rsidP="00911354">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პროფ. აკაკი გირგვლიანი</w:t>
            </w:r>
          </w:p>
        </w:tc>
      </w:tr>
      <w:tr w:rsidR="00911354" w:rsidRPr="00675F65" w:rsidTr="005423E4">
        <w:tc>
          <w:tcPr>
            <w:tcW w:w="3451" w:type="dxa"/>
          </w:tcPr>
          <w:p w:rsidR="00911354" w:rsidRPr="00675F65" w:rsidRDefault="00911354" w:rsidP="00911354">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წლები</w:t>
            </w:r>
          </w:p>
        </w:tc>
        <w:tc>
          <w:tcPr>
            <w:tcW w:w="1842" w:type="dxa"/>
            <w:shd w:val="clear" w:color="auto" w:fill="auto"/>
            <w:vAlign w:val="center"/>
          </w:tcPr>
          <w:p w:rsidR="00911354" w:rsidRPr="00675F65" w:rsidRDefault="00911354" w:rsidP="00911354">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560" w:type="dxa"/>
            <w:shd w:val="clear" w:color="auto" w:fill="auto"/>
            <w:vAlign w:val="center"/>
          </w:tcPr>
          <w:p w:rsidR="00911354" w:rsidRPr="00675F65" w:rsidRDefault="00911354" w:rsidP="00911354">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1275" w:type="dxa"/>
            <w:shd w:val="clear" w:color="auto" w:fill="auto"/>
            <w:vAlign w:val="center"/>
          </w:tcPr>
          <w:p w:rsidR="00911354" w:rsidRPr="00675F65" w:rsidRDefault="00911354" w:rsidP="00911354">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1276" w:type="dxa"/>
            <w:shd w:val="clear" w:color="auto" w:fill="auto"/>
            <w:vAlign w:val="center"/>
          </w:tcPr>
          <w:p w:rsidR="00911354" w:rsidRPr="00675F65" w:rsidRDefault="00911354" w:rsidP="00911354">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656" w:type="dxa"/>
            <w:shd w:val="clear" w:color="auto" w:fill="auto"/>
            <w:vAlign w:val="center"/>
          </w:tcPr>
          <w:p w:rsidR="00911354" w:rsidRPr="00675F65" w:rsidRDefault="00911354" w:rsidP="00911354">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911354" w:rsidRPr="00675F65" w:rsidTr="005423E4">
        <w:tc>
          <w:tcPr>
            <w:tcW w:w="3451" w:type="dxa"/>
          </w:tcPr>
          <w:p w:rsidR="00911354" w:rsidRPr="00675F65" w:rsidRDefault="00911354" w:rsidP="00911354">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სტუდენტთა ჩარიცხვა</w:t>
            </w:r>
            <w:r w:rsidRPr="00675F65">
              <w:rPr>
                <w:rFonts w:ascii="Sylfaen" w:eastAsia="Calibri" w:hAnsi="Sylfaen" w:cs="Times New Roman"/>
                <w:sz w:val="20"/>
                <w:szCs w:val="20"/>
              </w:rPr>
              <w:t>:</w:t>
            </w:r>
          </w:p>
        </w:tc>
        <w:tc>
          <w:tcPr>
            <w:tcW w:w="1842" w:type="dxa"/>
            <w:shd w:val="clear" w:color="auto" w:fill="auto"/>
            <w:vAlign w:val="center"/>
          </w:tcPr>
          <w:p w:rsidR="00911354" w:rsidRPr="00675F65" w:rsidRDefault="00911354" w:rsidP="00911354">
            <w:pPr>
              <w:spacing w:after="0"/>
              <w:jc w:val="center"/>
              <w:rPr>
                <w:rFonts w:ascii="Sylfaen" w:hAnsi="Sylfaen" w:cs="Sylfaen"/>
                <w:sz w:val="20"/>
                <w:szCs w:val="20"/>
                <w:lang w:val="ka-GE"/>
              </w:rPr>
            </w:pPr>
            <w:r w:rsidRPr="00675F65">
              <w:rPr>
                <w:rFonts w:ascii="Sylfaen" w:hAnsi="Sylfaen" w:cs="Sylfaen"/>
                <w:sz w:val="20"/>
                <w:szCs w:val="20"/>
                <w:lang w:val="ka-GE"/>
              </w:rPr>
              <w:t>9</w:t>
            </w:r>
          </w:p>
        </w:tc>
        <w:tc>
          <w:tcPr>
            <w:tcW w:w="1560" w:type="dxa"/>
            <w:shd w:val="clear" w:color="auto" w:fill="auto"/>
            <w:vAlign w:val="center"/>
          </w:tcPr>
          <w:p w:rsidR="00911354" w:rsidRPr="00675F65" w:rsidRDefault="00911354" w:rsidP="00911354">
            <w:pPr>
              <w:spacing w:after="0"/>
              <w:jc w:val="center"/>
              <w:rPr>
                <w:rFonts w:ascii="Sylfaen" w:hAnsi="Sylfaen" w:cs="Sylfaen"/>
                <w:sz w:val="20"/>
                <w:szCs w:val="20"/>
                <w:lang w:val="ka-GE"/>
              </w:rPr>
            </w:pPr>
            <w:r w:rsidRPr="00675F65">
              <w:rPr>
                <w:rFonts w:ascii="Sylfaen" w:hAnsi="Sylfaen" w:cs="Sylfaen"/>
                <w:sz w:val="20"/>
                <w:szCs w:val="20"/>
                <w:lang w:val="ka-GE"/>
              </w:rPr>
              <w:t>9</w:t>
            </w:r>
          </w:p>
        </w:tc>
        <w:tc>
          <w:tcPr>
            <w:tcW w:w="1275" w:type="dxa"/>
            <w:shd w:val="clear" w:color="auto" w:fill="auto"/>
            <w:vAlign w:val="center"/>
          </w:tcPr>
          <w:p w:rsidR="00911354" w:rsidRPr="00675F65" w:rsidRDefault="00911354" w:rsidP="00911354">
            <w:pPr>
              <w:spacing w:after="0"/>
              <w:jc w:val="center"/>
              <w:rPr>
                <w:rFonts w:ascii="Sylfaen" w:hAnsi="Sylfaen" w:cs="Sylfaen"/>
                <w:sz w:val="20"/>
                <w:szCs w:val="20"/>
                <w:lang w:val="ka-GE"/>
              </w:rPr>
            </w:pPr>
            <w:r w:rsidRPr="00675F65">
              <w:rPr>
                <w:rFonts w:ascii="Sylfaen" w:hAnsi="Sylfaen" w:cs="Sylfaen"/>
                <w:sz w:val="20"/>
                <w:szCs w:val="20"/>
                <w:lang w:val="ka-GE"/>
              </w:rPr>
              <w:t>12</w:t>
            </w:r>
          </w:p>
        </w:tc>
        <w:tc>
          <w:tcPr>
            <w:tcW w:w="1276" w:type="dxa"/>
            <w:shd w:val="clear" w:color="auto" w:fill="auto"/>
            <w:vAlign w:val="center"/>
          </w:tcPr>
          <w:p w:rsidR="00911354" w:rsidRPr="00675F65" w:rsidRDefault="00911354" w:rsidP="00911354">
            <w:pPr>
              <w:spacing w:after="0"/>
              <w:jc w:val="center"/>
              <w:rPr>
                <w:rFonts w:ascii="Sylfaen" w:hAnsi="Sylfaen" w:cs="Sylfaen"/>
                <w:sz w:val="20"/>
                <w:szCs w:val="20"/>
                <w:lang w:val="ka-GE"/>
              </w:rPr>
            </w:pPr>
            <w:r w:rsidRPr="00675F65">
              <w:rPr>
                <w:rFonts w:ascii="Sylfaen" w:hAnsi="Sylfaen" w:cs="Sylfaen"/>
                <w:sz w:val="20"/>
                <w:szCs w:val="20"/>
                <w:lang w:val="ka-GE"/>
              </w:rPr>
              <w:t>5</w:t>
            </w:r>
          </w:p>
        </w:tc>
        <w:tc>
          <w:tcPr>
            <w:tcW w:w="656" w:type="dxa"/>
            <w:shd w:val="clear" w:color="auto" w:fill="auto"/>
            <w:vAlign w:val="center"/>
          </w:tcPr>
          <w:p w:rsidR="00911354" w:rsidRPr="00675F65" w:rsidRDefault="00911354" w:rsidP="00911354">
            <w:pPr>
              <w:spacing w:after="0"/>
              <w:jc w:val="center"/>
              <w:rPr>
                <w:rFonts w:ascii="Sylfaen" w:hAnsi="Sylfaen" w:cs="Sylfaen"/>
                <w:sz w:val="20"/>
                <w:szCs w:val="20"/>
                <w:lang w:val="ka-GE"/>
              </w:rPr>
            </w:pPr>
            <w:r w:rsidRPr="00675F65">
              <w:rPr>
                <w:rFonts w:ascii="Sylfaen" w:hAnsi="Sylfaen" w:cs="Sylfaen"/>
                <w:sz w:val="20"/>
                <w:szCs w:val="20"/>
                <w:lang w:val="ka-GE"/>
              </w:rPr>
              <w:t>8</w:t>
            </w:r>
          </w:p>
        </w:tc>
      </w:tr>
    </w:tbl>
    <w:p w:rsidR="006C2D65" w:rsidRPr="00675F65" w:rsidRDefault="006C2D65" w:rsidP="006C2D65">
      <w:pPr>
        <w:spacing w:after="0" w:line="240" w:lineRule="auto"/>
        <w:jc w:val="both"/>
        <w:rPr>
          <w:rFonts w:ascii="Sylfaen" w:hAnsi="Sylfaen"/>
          <w:sz w:val="20"/>
          <w:szCs w:val="20"/>
        </w:rPr>
      </w:pPr>
    </w:p>
    <w:p w:rsidR="000B4F1F" w:rsidRPr="00675F65" w:rsidRDefault="000B4F1F" w:rsidP="006C2D65">
      <w:pPr>
        <w:shd w:val="clear" w:color="auto" w:fill="F2F2F2" w:themeFill="background1" w:themeFillShade="F2"/>
        <w:tabs>
          <w:tab w:val="left" w:pos="210"/>
        </w:tabs>
        <w:spacing w:after="0" w:line="240" w:lineRule="auto"/>
        <w:rPr>
          <w:rFonts w:ascii="Sylfaen" w:eastAsia="Calibri" w:hAnsi="Sylfaen" w:cs="Times New Roman"/>
          <w:b/>
          <w:i/>
          <w:sz w:val="20"/>
          <w:szCs w:val="20"/>
          <w:lang w:val="ka-GE"/>
        </w:rPr>
      </w:pPr>
      <w:r w:rsidRPr="00675F65">
        <w:rPr>
          <w:rFonts w:ascii="Sylfaen" w:eastAsia="Calibri" w:hAnsi="Sylfaen" w:cs="Times New Roman"/>
          <w:b/>
          <w:i/>
          <w:sz w:val="20"/>
          <w:szCs w:val="20"/>
          <w:lang w:val="ka-GE"/>
        </w:rPr>
        <w:t>გეოგრაფიის დეპარტამენტი</w:t>
      </w:r>
    </w:p>
    <w:p w:rsidR="00944F9A" w:rsidRPr="00675F65" w:rsidRDefault="00944F9A" w:rsidP="006C2D65">
      <w:pPr>
        <w:tabs>
          <w:tab w:val="left" w:pos="210"/>
        </w:tabs>
        <w:spacing w:after="0" w:line="240" w:lineRule="auto"/>
        <w:jc w:val="both"/>
        <w:rPr>
          <w:rFonts w:ascii="Sylfaen" w:eastAsia="Calibri" w:hAnsi="Sylfaen" w:cs="Times New Roman"/>
          <w:sz w:val="20"/>
          <w:szCs w:val="20"/>
          <w:lang w:val="ka-GE"/>
        </w:rPr>
      </w:pPr>
    </w:p>
    <w:p w:rsidR="000B4F1F" w:rsidRPr="00675F65" w:rsidRDefault="000B4F1F" w:rsidP="006C2D65">
      <w:p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საგანმანათლებლო საქმიანობა ხორციელდება გეოგრაფიის დეპარტამენტის ბაზაზე, ამ მიმართულებით მუშაობს 1 პროფესორი, 6 ასოცირებული პროფესორი, 1 ასისტენტ-პროფესორი, 2 მოწვეული სპეციალისტი. </w:t>
      </w:r>
    </w:p>
    <w:p w:rsidR="000B4F1F" w:rsidRPr="00675F65" w:rsidRDefault="000B4F1F" w:rsidP="006C2D65">
      <w:pPr>
        <w:tabs>
          <w:tab w:val="left" w:pos="210"/>
        </w:tabs>
        <w:spacing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lastRenderedPageBreak/>
        <w:t xml:space="preserve">2011 წლიდან მოქმედებს აკრედიტებული საბაკალავრო პროგრამა - გეოგრაფია; ხოლო 2012 წლიდან აკრედიტებული სამაგისტრო პროგრამა - რეგიონალური გეოგრაფია და რეკრეაციული რესურსები. </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325"/>
        <w:gridCol w:w="1134"/>
        <w:gridCol w:w="1134"/>
        <w:gridCol w:w="851"/>
        <w:gridCol w:w="1651"/>
      </w:tblGrid>
      <w:tr w:rsidR="00944F9A" w:rsidRPr="00675F65" w:rsidTr="005423E4">
        <w:trPr>
          <w:jc w:val="center"/>
        </w:trPr>
        <w:tc>
          <w:tcPr>
            <w:tcW w:w="9923" w:type="dxa"/>
            <w:gridSpan w:val="6"/>
            <w:tcBorders>
              <w:top w:val="single" w:sz="4" w:space="0" w:color="auto"/>
              <w:left w:val="single" w:sz="4" w:space="0" w:color="auto"/>
              <w:bottom w:val="single" w:sz="4" w:space="0" w:color="auto"/>
              <w:right w:val="single" w:sz="4" w:space="0" w:color="000000"/>
            </w:tcBorders>
          </w:tcPr>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b/>
                <w:sz w:val="20"/>
                <w:szCs w:val="20"/>
                <w:lang w:val="ka-GE"/>
              </w:rPr>
              <w:t>შეფასება და განვითარების პერსპექტივები:</w:t>
            </w:r>
          </w:p>
          <w:p w:rsidR="00944F9A" w:rsidRPr="00675F65" w:rsidRDefault="00944F9A" w:rsidP="00944F9A">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 xml:space="preserve">ძლიერი მხარეები: </w:t>
            </w:r>
          </w:p>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სპეციალობა არსებობს უნივერსიტეტის დაარსების დღიდან</w:t>
            </w:r>
            <w:r w:rsidRPr="00675F65">
              <w:rPr>
                <w:rFonts w:ascii="Sylfaen" w:eastAsia="Calibri" w:hAnsi="Sylfaen" w:cs="Times New Roman"/>
                <w:sz w:val="20"/>
                <w:szCs w:val="20"/>
              </w:rPr>
              <w:t>,</w:t>
            </w:r>
            <w:r w:rsidRPr="00675F65">
              <w:rPr>
                <w:rFonts w:ascii="Sylfaen" w:eastAsia="Calibri" w:hAnsi="Sylfaen" w:cs="Times New Roman"/>
                <w:sz w:val="20"/>
                <w:szCs w:val="20"/>
                <w:lang w:val="ka-GE"/>
              </w:rPr>
              <w:t xml:space="preserve"> გააჩნია  ძლიერი ტრადიციები და გამოცდილება,  უზრუნველყოფილია კვალიფიციური კადრებითა და მატერიალურ-ტექნიკური ბაზით. </w:t>
            </w:r>
          </w:p>
          <w:p w:rsidR="00944F9A" w:rsidRPr="00675F65" w:rsidRDefault="00675F65"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სასწავლო პროცესი არის </w:t>
            </w:r>
            <w:r w:rsidR="00944F9A" w:rsidRPr="00675F65">
              <w:rPr>
                <w:rFonts w:ascii="Sylfaen" w:eastAsia="Calibri" w:hAnsi="Sylfaen" w:cs="Times New Roman"/>
                <w:sz w:val="20"/>
                <w:szCs w:val="20"/>
                <w:lang w:val="ka-GE"/>
              </w:rPr>
              <w:t>სტუდენტზე ორიენტირებული. პროგრამის სწავლის შედეგები უზრუნველყოფს კურსდამთავრებულთა კონკურენტუნარიანობას საგანმანათლებლო (სწავლების შემდეგ საფეხურზე) და დასაქმების ბაზარზე.</w:t>
            </w:r>
          </w:p>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ქვეყნის  შრომითი ბაზრის მოთხოვნილებებიდან გამომდინარე</w:t>
            </w:r>
            <w:r w:rsidR="00675F65" w:rsidRPr="00675F65">
              <w:rPr>
                <w:rFonts w:ascii="Sylfaen" w:eastAsia="Calibri" w:hAnsi="Sylfaen" w:cs="Times New Roman"/>
                <w:sz w:val="20"/>
                <w:szCs w:val="20"/>
                <w:lang w:val="ka-GE"/>
              </w:rPr>
              <w:t>,</w:t>
            </w:r>
            <w:r w:rsidRPr="00675F65">
              <w:rPr>
                <w:rFonts w:ascii="Sylfaen" w:eastAsia="Calibri" w:hAnsi="Sylfaen" w:cs="Times New Roman"/>
                <w:sz w:val="20"/>
                <w:szCs w:val="20"/>
                <w:lang w:val="ka-GE"/>
              </w:rPr>
              <w:t xml:space="preserve"> წინა პლანზეა წამოწეული საბუნებისმეტყველო მეცნიერებათა როლი, რამეთუ ენერგეტიკის, სასოფლო-სამეურნეო, ტურისტულ-რეკრეაციული, ჰიდრომეტეოროლოგიური პროცესების მონიტორინგის და ა.შ.  დარგებში საქმიანობა გარკვეულწილად მოითხოვს  - დედამიწის შემსწავლელი მეცნიერებების, მათ შორის  გეოგრაფიის ძირითადი ელემენტების მყარ ცოდნას.</w:t>
            </w:r>
          </w:p>
          <w:p w:rsidR="00675F65" w:rsidRPr="00675F65" w:rsidRDefault="00675F65" w:rsidP="00944F9A">
            <w:pPr>
              <w:tabs>
                <w:tab w:val="left" w:pos="210"/>
              </w:tabs>
              <w:spacing w:after="0" w:line="240" w:lineRule="auto"/>
              <w:rPr>
                <w:rFonts w:ascii="Sylfaen" w:eastAsia="Calibri" w:hAnsi="Sylfaen" w:cs="Times New Roman"/>
                <w:sz w:val="20"/>
                <w:szCs w:val="20"/>
                <w:lang w:val="ka-GE"/>
              </w:rPr>
            </w:pPr>
          </w:p>
          <w:p w:rsidR="00675F65" w:rsidRPr="00675F65" w:rsidRDefault="00675F65" w:rsidP="00675F65">
            <w:pPr>
              <w:numPr>
                <w:ilvl w:val="0"/>
                <w:numId w:val="18"/>
              </w:numPr>
              <w:tabs>
                <w:tab w:val="left" w:pos="210"/>
              </w:tabs>
              <w:spacing w:after="0"/>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ru-RU"/>
              </w:rPr>
              <w:t>შესაბამისი</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პროფილის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პროგრამის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განხორციელების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ka-GE"/>
              </w:rPr>
              <w:t>მრავალწლიან</w:t>
            </w:r>
            <w:r w:rsidRPr="00675F65">
              <w:rPr>
                <w:rFonts w:ascii="Sylfaen" w:eastAsia="Calibri" w:hAnsi="Sylfaen" w:cs="Times New Roman"/>
                <w:sz w:val="20"/>
                <w:szCs w:val="20"/>
                <w:lang w:val="ru-RU"/>
              </w:rPr>
              <w:t>ი</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გამოცდილება</w:t>
            </w:r>
          </w:p>
          <w:p w:rsidR="00675F65" w:rsidRPr="00675F65" w:rsidRDefault="00675F65" w:rsidP="00675F65">
            <w:pPr>
              <w:numPr>
                <w:ilvl w:val="0"/>
                <w:numId w:val="18"/>
              </w:numPr>
              <w:tabs>
                <w:tab w:val="left" w:pos="210"/>
              </w:tabs>
              <w:spacing w:after="0"/>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ru-RU"/>
              </w:rPr>
              <w:t>პროგრამის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მიზნის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უნივერსიტეტის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მისიასთან</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 xml:space="preserve">შესაბამისობა; </w:t>
            </w:r>
          </w:p>
          <w:p w:rsidR="00675F65" w:rsidRPr="00675F65" w:rsidRDefault="00675F65" w:rsidP="00675F65">
            <w:pPr>
              <w:numPr>
                <w:ilvl w:val="0"/>
                <w:numId w:val="18"/>
              </w:numPr>
              <w:tabs>
                <w:tab w:val="left" w:pos="210"/>
              </w:tabs>
              <w:spacing w:after="0"/>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ru-RU"/>
              </w:rPr>
              <w:t>პროგრამის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მიზნის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ორიენტირება</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რეგიონის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 xml:space="preserve">განვითარებაზე; </w:t>
            </w:r>
          </w:p>
          <w:p w:rsidR="00675F65" w:rsidRPr="00675F65" w:rsidRDefault="00675F65" w:rsidP="00675F65">
            <w:pPr>
              <w:numPr>
                <w:ilvl w:val="0"/>
                <w:numId w:val="18"/>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ru-RU"/>
              </w:rPr>
              <w:t>საჯარო</w:t>
            </w:r>
            <w:r w:rsidRPr="00675F65">
              <w:rPr>
                <w:rFonts w:ascii="Sylfaen" w:eastAsia="Calibri" w:hAnsi="Sylfaen" w:cs="Times New Roman"/>
                <w:sz w:val="20"/>
                <w:szCs w:val="20"/>
                <w:lang w:val="ka-GE"/>
              </w:rPr>
              <w:t xml:space="preserve"> და კერძო</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სკოლებთან</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მჭიდრო</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კავშირი</w:t>
            </w:r>
            <w:r w:rsidRPr="00675F65">
              <w:rPr>
                <w:rFonts w:ascii="Sylfaen" w:eastAsia="Calibri" w:hAnsi="Sylfaen" w:cs="Times New Roman"/>
                <w:sz w:val="20"/>
                <w:szCs w:val="20"/>
                <w:lang w:val="ka-GE"/>
              </w:rPr>
              <w:t xml:space="preserve">ს განხორციელება და </w:t>
            </w:r>
            <w:r w:rsidRPr="00675F65">
              <w:rPr>
                <w:rFonts w:ascii="Sylfaen" w:eastAsia="Calibri" w:hAnsi="Sylfaen" w:cs="Times New Roman"/>
                <w:sz w:val="20"/>
                <w:szCs w:val="20"/>
                <w:lang w:val="ru-RU"/>
              </w:rPr>
              <w:t>პოტენციურ</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აბიტურიენტებთან</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დარგის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პოპულარიზების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ru-RU"/>
              </w:rPr>
              <w:t>შესაძლებლობა</w:t>
            </w:r>
          </w:p>
          <w:p w:rsidR="00675F65" w:rsidRPr="00675F65" w:rsidRDefault="00675F65" w:rsidP="00944F9A">
            <w:pPr>
              <w:tabs>
                <w:tab w:val="left" w:pos="210"/>
              </w:tabs>
              <w:spacing w:after="0" w:line="240" w:lineRule="auto"/>
              <w:rPr>
                <w:rFonts w:ascii="Sylfaen" w:eastAsia="Calibri" w:hAnsi="Sylfaen" w:cs="Times New Roman"/>
                <w:b/>
                <w:sz w:val="20"/>
                <w:szCs w:val="20"/>
                <w:lang w:val="ka-GE"/>
              </w:rPr>
            </w:pPr>
          </w:p>
          <w:p w:rsidR="00944F9A" w:rsidRPr="00675F65" w:rsidRDefault="00944F9A" w:rsidP="00944F9A">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სუსტი მხარეები:</w:t>
            </w:r>
          </w:p>
          <w:p w:rsidR="00944F9A" w:rsidRPr="00675F65" w:rsidRDefault="00944F9A" w:rsidP="00944F9A">
            <w:pPr>
              <w:numPr>
                <w:ilvl w:val="0"/>
                <w:numId w:val="13"/>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rPr>
              <w:t>უახლესი თანამედროვე ლიტერატურის მწირი რაოდენობა.</w:t>
            </w:r>
          </w:p>
          <w:p w:rsidR="00944F9A" w:rsidRPr="00675F65" w:rsidRDefault="00944F9A" w:rsidP="00944F9A">
            <w:pPr>
              <w:numPr>
                <w:ilvl w:val="0"/>
                <w:numId w:val="13"/>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სასწავლო-საველე პრაქტიკის აღჭურვილობის არასაკმარისი რაოდენობა.</w:t>
            </w:r>
          </w:p>
          <w:p w:rsidR="00944F9A" w:rsidRPr="00675F65" w:rsidRDefault="00944F9A" w:rsidP="00944F9A">
            <w:pPr>
              <w:numPr>
                <w:ilvl w:val="0"/>
                <w:numId w:val="13"/>
              </w:numPr>
              <w:tabs>
                <w:tab w:val="left" w:pos="229"/>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სტუდენტთა ნაკლები ჩართულობა საერთაშორისო გაცვლით პროგრამებში;</w:t>
            </w:r>
          </w:p>
          <w:p w:rsidR="00944F9A" w:rsidRPr="00675F65" w:rsidRDefault="00944F9A" w:rsidP="00944F9A">
            <w:pPr>
              <w:tabs>
                <w:tab w:val="left" w:pos="210"/>
              </w:tabs>
              <w:spacing w:after="0" w:line="240" w:lineRule="auto"/>
              <w:rPr>
                <w:rFonts w:ascii="Sylfaen" w:eastAsia="Calibri" w:hAnsi="Sylfaen" w:cs="Times New Roman"/>
                <w:b/>
                <w:sz w:val="20"/>
                <w:szCs w:val="20"/>
                <w:lang w:val="ka-GE"/>
              </w:rPr>
            </w:pPr>
          </w:p>
          <w:p w:rsidR="00944F9A" w:rsidRPr="00675F65" w:rsidRDefault="00944F9A" w:rsidP="00944F9A">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შესაძლებლობები:</w:t>
            </w:r>
          </w:p>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დეპარტამენტი ახერხებს კადრების მუდმივ გაახალგაზრდავებას და კვალიფიკაციის პერმანენტურ ამაღლებას, რის გამოც თანამშრომლობს ივ. ჯავახიშვილის სახელმწიფო უნივერსიტეტთან, ვახუშტი ბაგრატიონის სახელობის გეოგრაფიისა  და ჰიდრომეტეოროლოგიური კვლევის ინსტიტუტთან; ასევე საქართველოს გარემოსა  და ბუნებრივი რესურსების დაცვის სამინისტროსა და ტურისტულ ორგანიზაციებთან. </w:t>
            </w:r>
          </w:p>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უცხოენოვანი თანამედროვე დარგობრივი ლიტერატურის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ka-GE"/>
              </w:rPr>
              <w:t>შეძენა და თარგმნა.</w:t>
            </w:r>
          </w:p>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ელექტრონული სასწავლო  რესურსების შექმნა.</w:t>
            </w:r>
          </w:p>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ადგილობრივ  დამსაქმებლებთან და კურსდამთავრებულებთან თანამშრომლობა.</w:t>
            </w:r>
          </w:p>
          <w:p w:rsidR="00944F9A" w:rsidRPr="00675F65" w:rsidRDefault="00944F9A" w:rsidP="00944F9A">
            <w:pPr>
              <w:spacing w:after="0" w:line="240" w:lineRule="auto"/>
              <w:rPr>
                <w:rFonts w:ascii="Sylfaen" w:hAnsi="Sylfaen"/>
                <w:b/>
                <w:sz w:val="20"/>
                <w:szCs w:val="20"/>
                <w:lang w:val="ka-GE"/>
              </w:rPr>
            </w:pPr>
            <w:r w:rsidRPr="00675F65">
              <w:rPr>
                <w:rFonts w:ascii="Sylfaen" w:eastAsia="Calibri" w:hAnsi="Sylfaen" w:cs="Times New Roman"/>
                <w:sz w:val="20"/>
                <w:szCs w:val="20"/>
                <w:lang w:val="ka-GE"/>
              </w:rPr>
              <w:t>სასწავლო-საველე პრაქტიკის აღჭურვილობის შეძენა.</w:t>
            </w:r>
          </w:p>
        </w:tc>
      </w:tr>
      <w:tr w:rsidR="00944F9A" w:rsidRPr="00675F65" w:rsidTr="000B4F1F">
        <w:trPr>
          <w:jc w:val="center"/>
        </w:trPr>
        <w:tc>
          <w:tcPr>
            <w:tcW w:w="3828" w:type="dxa"/>
            <w:tcBorders>
              <w:top w:val="single" w:sz="4" w:space="0" w:color="auto"/>
              <w:left w:val="single" w:sz="4" w:space="0" w:color="auto"/>
              <w:bottom w:val="single" w:sz="4" w:space="0" w:color="auto"/>
              <w:right w:val="single" w:sz="4" w:space="0" w:color="auto"/>
            </w:tcBorders>
          </w:tcPr>
          <w:p w:rsidR="00944F9A" w:rsidRPr="00675F65" w:rsidRDefault="00944F9A" w:rsidP="00944F9A">
            <w:pPr>
              <w:spacing w:after="0" w:line="240" w:lineRule="auto"/>
              <w:rPr>
                <w:rFonts w:ascii="Sylfaen" w:hAnsi="Sylfaen" w:cs="Sylfaen"/>
                <w:b/>
                <w:sz w:val="20"/>
                <w:szCs w:val="20"/>
                <w:lang w:val="ka-GE"/>
              </w:rPr>
            </w:pPr>
            <w:r w:rsidRPr="00675F65">
              <w:rPr>
                <w:rFonts w:ascii="Sylfaen" w:eastAsia="Times New Roman" w:hAnsi="Sylfaen" w:cs="Sylfaen"/>
                <w:b/>
                <w:color w:val="000000"/>
                <w:sz w:val="20"/>
                <w:szCs w:val="20"/>
              </w:rPr>
              <w:t>პროგრამის</w:t>
            </w:r>
            <w:r w:rsidRPr="00675F65">
              <w:rPr>
                <w:rFonts w:ascii="Sylfaen" w:eastAsia="Times New Roman" w:hAnsi="Sylfaen" w:cs="Sylfaen"/>
                <w:b/>
                <w:color w:val="000000"/>
                <w:sz w:val="20"/>
                <w:szCs w:val="20"/>
                <w:lang w:val="ka-GE"/>
              </w:rPr>
              <w:t xml:space="preserve"> </w:t>
            </w:r>
            <w:r w:rsidRPr="00675F65">
              <w:rPr>
                <w:rFonts w:ascii="Sylfaen" w:eastAsia="Times New Roman" w:hAnsi="Sylfaen" w:cs="Sylfaen"/>
                <w:b/>
                <w:color w:val="000000"/>
                <w:sz w:val="20"/>
                <w:szCs w:val="20"/>
              </w:rPr>
              <w:t>სახელწოდება</w:t>
            </w:r>
          </w:p>
        </w:tc>
        <w:tc>
          <w:tcPr>
            <w:tcW w:w="6095" w:type="dxa"/>
            <w:gridSpan w:val="5"/>
            <w:tcBorders>
              <w:top w:val="single" w:sz="4" w:space="0" w:color="000000"/>
              <w:left w:val="single" w:sz="4" w:space="0" w:color="auto"/>
              <w:bottom w:val="single" w:sz="4" w:space="0" w:color="000000"/>
              <w:right w:val="single" w:sz="4" w:space="0" w:color="000000"/>
            </w:tcBorders>
          </w:tcPr>
          <w:p w:rsidR="00944F9A" w:rsidRPr="00675F65" w:rsidRDefault="00944F9A" w:rsidP="00944F9A">
            <w:pPr>
              <w:spacing w:after="0" w:line="240" w:lineRule="auto"/>
              <w:rPr>
                <w:rFonts w:ascii="Sylfaen" w:hAnsi="Sylfaen"/>
                <w:b/>
                <w:sz w:val="20"/>
                <w:szCs w:val="20"/>
                <w:lang w:val="ka-GE"/>
              </w:rPr>
            </w:pPr>
            <w:r w:rsidRPr="00675F65">
              <w:rPr>
                <w:rFonts w:ascii="Sylfaen" w:hAnsi="Sylfaen"/>
                <w:b/>
                <w:sz w:val="20"/>
                <w:szCs w:val="20"/>
                <w:lang w:val="ka-GE"/>
              </w:rPr>
              <w:t>გეოგრაფია</w:t>
            </w:r>
          </w:p>
        </w:tc>
      </w:tr>
      <w:tr w:rsidR="00944F9A" w:rsidRPr="00675F65" w:rsidTr="000B4F1F">
        <w:trPr>
          <w:jc w:val="center"/>
        </w:trPr>
        <w:tc>
          <w:tcPr>
            <w:tcW w:w="3828" w:type="dxa"/>
            <w:tcBorders>
              <w:top w:val="single" w:sz="4" w:space="0" w:color="auto"/>
              <w:left w:val="single" w:sz="4" w:space="0" w:color="auto"/>
              <w:bottom w:val="single" w:sz="4" w:space="0" w:color="auto"/>
              <w:right w:val="single" w:sz="4" w:space="0" w:color="auto"/>
            </w:tcBorders>
          </w:tcPr>
          <w:p w:rsidR="00944F9A" w:rsidRPr="00675F65" w:rsidRDefault="00944F9A" w:rsidP="00944F9A">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პროგრამის</w:t>
            </w:r>
            <w:r w:rsidRPr="00675F65">
              <w:rPr>
                <w:rFonts w:ascii="Sylfaen" w:eastAsia="Times New Roman" w:hAnsi="Sylfaen"/>
                <w:color w:val="000000"/>
                <w:sz w:val="20"/>
                <w:szCs w:val="20"/>
              </w:rPr>
              <w:t xml:space="preserve"> ს</w:t>
            </w:r>
            <w:r w:rsidRPr="00675F65">
              <w:rPr>
                <w:rFonts w:ascii="Sylfaen" w:eastAsia="Times New Roman" w:hAnsi="Sylfaen"/>
                <w:color w:val="000000"/>
                <w:sz w:val="20"/>
                <w:szCs w:val="20"/>
                <w:lang w:val="ka-GE"/>
              </w:rPr>
              <w:t>აფეხური</w:t>
            </w:r>
          </w:p>
        </w:tc>
        <w:tc>
          <w:tcPr>
            <w:tcW w:w="6095" w:type="dxa"/>
            <w:gridSpan w:val="5"/>
            <w:tcBorders>
              <w:top w:val="single" w:sz="4" w:space="0" w:color="000000"/>
              <w:left w:val="single" w:sz="4" w:space="0" w:color="auto"/>
              <w:bottom w:val="single" w:sz="4" w:space="0" w:color="000000"/>
              <w:right w:val="single" w:sz="4" w:space="0" w:color="000000"/>
            </w:tcBorders>
          </w:tcPr>
          <w:p w:rsidR="00944F9A" w:rsidRPr="00675F65" w:rsidRDefault="00944F9A" w:rsidP="00944F9A">
            <w:pPr>
              <w:spacing w:after="0" w:line="240" w:lineRule="auto"/>
              <w:rPr>
                <w:rFonts w:ascii="Sylfaen" w:hAnsi="Sylfaen"/>
                <w:sz w:val="20"/>
                <w:szCs w:val="20"/>
                <w:lang w:val="ka-GE"/>
              </w:rPr>
            </w:pPr>
            <w:r w:rsidRPr="00675F65">
              <w:rPr>
                <w:rFonts w:ascii="Sylfaen" w:hAnsi="Sylfaen"/>
                <w:sz w:val="20"/>
                <w:szCs w:val="20"/>
                <w:lang w:val="ka-GE"/>
              </w:rPr>
              <w:t>ბაკალავრიატი</w:t>
            </w:r>
          </w:p>
        </w:tc>
      </w:tr>
      <w:tr w:rsidR="00944F9A" w:rsidRPr="00675F65" w:rsidTr="000B4F1F">
        <w:trPr>
          <w:jc w:val="center"/>
        </w:trPr>
        <w:tc>
          <w:tcPr>
            <w:tcW w:w="3828" w:type="dxa"/>
            <w:tcBorders>
              <w:top w:val="single" w:sz="4" w:space="0" w:color="auto"/>
              <w:left w:val="single" w:sz="4" w:space="0" w:color="auto"/>
              <w:bottom w:val="single" w:sz="4" w:space="0" w:color="auto"/>
              <w:right w:val="single" w:sz="4" w:space="0" w:color="auto"/>
            </w:tcBorders>
          </w:tcPr>
          <w:p w:rsidR="00944F9A" w:rsidRPr="00675F65" w:rsidRDefault="00944F9A" w:rsidP="00944F9A">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მისანიჭებელი</w:t>
            </w:r>
            <w:r w:rsidRPr="00675F65">
              <w:rPr>
                <w:rFonts w:ascii="Sylfaen" w:eastAsia="Times New Roman" w:hAnsi="Sylfaen" w:cs="Sylfaen"/>
                <w:color w:val="000000"/>
                <w:sz w:val="20"/>
                <w:szCs w:val="20"/>
                <w:lang w:val="ka-GE"/>
              </w:rPr>
              <w:t xml:space="preserve"> </w:t>
            </w:r>
            <w:r w:rsidRPr="00675F65">
              <w:rPr>
                <w:rFonts w:ascii="Sylfaen" w:eastAsia="Times New Roman" w:hAnsi="Sylfaen" w:cs="Sylfaen"/>
                <w:color w:val="000000"/>
                <w:sz w:val="20"/>
                <w:szCs w:val="20"/>
              </w:rPr>
              <w:t>კვალიფიკაცია</w:t>
            </w:r>
          </w:p>
        </w:tc>
        <w:tc>
          <w:tcPr>
            <w:tcW w:w="6095" w:type="dxa"/>
            <w:gridSpan w:val="5"/>
            <w:tcBorders>
              <w:top w:val="single" w:sz="4" w:space="0" w:color="000000"/>
              <w:left w:val="single" w:sz="4" w:space="0" w:color="auto"/>
              <w:bottom w:val="single" w:sz="4" w:space="0" w:color="000000"/>
              <w:right w:val="single" w:sz="4" w:space="0" w:color="000000"/>
            </w:tcBorders>
          </w:tcPr>
          <w:p w:rsidR="00944F9A" w:rsidRPr="00675F65" w:rsidRDefault="00944F9A" w:rsidP="00944F9A">
            <w:pPr>
              <w:spacing w:after="0" w:line="240" w:lineRule="auto"/>
              <w:rPr>
                <w:rFonts w:ascii="Sylfaen" w:hAnsi="Sylfaen"/>
                <w:sz w:val="20"/>
                <w:szCs w:val="20"/>
                <w:lang w:val="ka-GE"/>
              </w:rPr>
            </w:pPr>
            <w:r w:rsidRPr="00675F65">
              <w:rPr>
                <w:rFonts w:ascii="Sylfaen" w:hAnsi="Sylfaen"/>
                <w:sz w:val="20"/>
                <w:szCs w:val="20"/>
                <w:lang w:val="ka-GE"/>
              </w:rPr>
              <w:t>გეოგრაფიის ბაკალავრი 0532.</w:t>
            </w:r>
            <w:r w:rsidRPr="00675F65">
              <w:rPr>
                <w:rFonts w:ascii="Sylfaen" w:hAnsi="Sylfaen"/>
                <w:sz w:val="20"/>
                <w:szCs w:val="20"/>
              </w:rPr>
              <w:t>1.2.</w:t>
            </w:r>
          </w:p>
        </w:tc>
      </w:tr>
      <w:tr w:rsidR="00944F9A" w:rsidRPr="00675F65" w:rsidTr="000B4F1F">
        <w:trPr>
          <w:jc w:val="center"/>
        </w:trPr>
        <w:tc>
          <w:tcPr>
            <w:tcW w:w="3828" w:type="dxa"/>
            <w:tcBorders>
              <w:top w:val="single" w:sz="4" w:space="0" w:color="auto"/>
              <w:left w:val="single" w:sz="4" w:space="0" w:color="auto"/>
              <w:bottom w:val="single" w:sz="4" w:space="0" w:color="auto"/>
              <w:right w:val="single" w:sz="4" w:space="0" w:color="auto"/>
            </w:tcBorders>
          </w:tcPr>
          <w:p w:rsidR="00944F9A" w:rsidRPr="00675F65" w:rsidRDefault="00944F9A" w:rsidP="00944F9A">
            <w:pPr>
              <w:spacing w:after="0" w:line="240" w:lineRule="auto"/>
              <w:rPr>
                <w:rFonts w:ascii="Sylfaen" w:hAnsi="Sylfaen"/>
                <w:b/>
                <w:sz w:val="20"/>
                <w:szCs w:val="20"/>
                <w:lang w:val="ka-GE"/>
              </w:rPr>
            </w:pPr>
            <w:r w:rsidRPr="00675F65">
              <w:rPr>
                <w:rFonts w:ascii="Sylfaen" w:eastAsia="Times New Roman" w:hAnsi="Sylfaen" w:cs="Sylfaen"/>
                <w:color w:val="000000"/>
                <w:sz w:val="20"/>
                <w:szCs w:val="20"/>
                <w:lang w:val="ru-RU"/>
              </w:rPr>
              <w:t>მიმართულება</w:t>
            </w:r>
            <w:r w:rsidRPr="00675F65">
              <w:rPr>
                <w:rFonts w:ascii="Sylfaen" w:eastAsia="Times New Roman" w:hAnsi="Sylfaen" w:cs="Sylfaen"/>
                <w:color w:val="000000"/>
                <w:sz w:val="20"/>
                <w:szCs w:val="20"/>
                <w:lang w:val="ka-GE"/>
              </w:rPr>
              <w:t xml:space="preserve"> (ფართო სფერო)</w:t>
            </w:r>
          </w:p>
        </w:tc>
        <w:tc>
          <w:tcPr>
            <w:tcW w:w="6095" w:type="dxa"/>
            <w:gridSpan w:val="5"/>
            <w:tcBorders>
              <w:top w:val="single" w:sz="4" w:space="0" w:color="000000"/>
              <w:left w:val="single" w:sz="4" w:space="0" w:color="auto"/>
              <w:bottom w:val="single" w:sz="4" w:space="0" w:color="000000"/>
              <w:right w:val="single" w:sz="4" w:space="0" w:color="000000"/>
            </w:tcBorders>
          </w:tcPr>
          <w:p w:rsidR="00944F9A" w:rsidRPr="00675F65" w:rsidRDefault="00944F9A" w:rsidP="00944F9A">
            <w:pPr>
              <w:spacing w:after="0" w:line="240" w:lineRule="auto"/>
              <w:rPr>
                <w:rFonts w:ascii="Sylfaen" w:hAnsi="Sylfaen"/>
                <w:sz w:val="20"/>
                <w:szCs w:val="20"/>
                <w:lang w:val="ka-GE"/>
              </w:rPr>
            </w:pPr>
            <w:r w:rsidRPr="00675F65">
              <w:rPr>
                <w:rFonts w:ascii="Sylfaen" w:eastAsia="Calibri" w:hAnsi="Sylfaen" w:cs="Times New Roman"/>
                <w:sz w:val="20"/>
                <w:szCs w:val="20"/>
                <w:lang w:val="ka-GE"/>
              </w:rPr>
              <w:t>05 საბუნებისმეტყველო მეცნიერებები, მათემატიკა და სტატისტიკა</w:t>
            </w:r>
          </w:p>
        </w:tc>
      </w:tr>
      <w:tr w:rsidR="00944F9A" w:rsidRPr="00675F65" w:rsidTr="000B4F1F">
        <w:trPr>
          <w:jc w:val="center"/>
        </w:trPr>
        <w:tc>
          <w:tcPr>
            <w:tcW w:w="3828" w:type="dxa"/>
            <w:tcBorders>
              <w:top w:val="single" w:sz="4" w:space="0" w:color="auto"/>
              <w:left w:val="single" w:sz="4" w:space="0" w:color="auto"/>
              <w:bottom w:val="single" w:sz="4" w:space="0" w:color="auto"/>
              <w:right w:val="single" w:sz="4" w:space="0" w:color="auto"/>
            </w:tcBorders>
          </w:tcPr>
          <w:p w:rsidR="00944F9A" w:rsidRPr="00675F65" w:rsidRDefault="00944F9A" w:rsidP="00944F9A">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დარგი</w:t>
            </w:r>
            <w:r w:rsidRPr="00675F65">
              <w:rPr>
                <w:rFonts w:ascii="Sylfaen" w:eastAsia="Times New Roman" w:hAnsi="Sylfaen" w:cs="Sylfaen"/>
                <w:color w:val="000000"/>
                <w:sz w:val="20"/>
                <w:szCs w:val="20"/>
                <w:lang w:val="ka-GE"/>
              </w:rPr>
              <w:t>/სპეციალობა (ვიწრო სფერო)</w:t>
            </w:r>
          </w:p>
        </w:tc>
        <w:tc>
          <w:tcPr>
            <w:tcW w:w="6095" w:type="dxa"/>
            <w:gridSpan w:val="5"/>
            <w:tcBorders>
              <w:top w:val="single" w:sz="4" w:space="0" w:color="000000"/>
              <w:left w:val="single" w:sz="4" w:space="0" w:color="auto"/>
              <w:bottom w:val="single" w:sz="4" w:space="0" w:color="000000"/>
              <w:right w:val="single" w:sz="4" w:space="0" w:color="000000"/>
            </w:tcBorders>
          </w:tcPr>
          <w:p w:rsidR="00944F9A" w:rsidRPr="00675F65" w:rsidRDefault="00944F9A" w:rsidP="00944F9A">
            <w:pPr>
              <w:pStyle w:val="CommentText"/>
              <w:spacing w:after="0"/>
              <w:rPr>
                <w:rFonts w:ascii="Sylfaen" w:hAnsi="Sylfaen"/>
                <w:b/>
                <w:color w:val="1F497D"/>
                <w:lang w:val="ka-GE"/>
              </w:rPr>
            </w:pPr>
            <w:r w:rsidRPr="00675F65">
              <w:rPr>
                <w:rFonts w:ascii="Sylfaen" w:hAnsi="Sylfaen"/>
                <w:lang w:val="ka-GE"/>
              </w:rPr>
              <w:t>05</w:t>
            </w:r>
            <w:r w:rsidRPr="00675F65">
              <w:rPr>
                <w:rFonts w:ascii="Sylfaen" w:hAnsi="Sylfaen"/>
              </w:rPr>
              <w:t xml:space="preserve">3 </w:t>
            </w:r>
            <w:r w:rsidRPr="00675F65">
              <w:rPr>
                <w:rFonts w:ascii="Sylfaen" w:hAnsi="Sylfaen"/>
                <w:lang w:val="ka-GE"/>
              </w:rPr>
              <w:t xml:space="preserve"> ფიზიკური მეცნიერებები</w:t>
            </w:r>
          </w:p>
        </w:tc>
      </w:tr>
      <w:tr w:rsidR="00944F9A" w:rsidRPr="00675F65" w:rsidTr="000B4F1F">
        <w:trPr>
          <w:jc w:val="center"/>
        </w:trPr>
        <w:tc>
          <w:tcPr>
            <w:tcW w:w="3828" w:type="dxa"/>
            <w:tcBorders>
              <w:top w:val="single" w:sz="4" w:space="0" w:color="auto"/>
              <w:left w:val="single" w:sz="4" w:space="0" w:color="000000"/>
              <w:bottom w:val="single" w:sz="4" w:space="0" w:color="000000"/>
              <w:right w:val="single" w:sz="4" w:space="0" w:color="000000"/>
            </w:tcBorders>
          </w:tcPr>
          <w:p w:rsidR="00944F9A" w:rsidRPr="00675F65" w:rsidRDefault="00944F9A" w:rsidP="00944F9A">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ქვედარგი</w:t>
            </w:r>
            <w:r w:rsidRPr="00675F65">
              <w:rPr>
                <w:rFonts w:ascii="Sylfaen" w:eastAsia="Times New Roman" w:hAnsi="Sylfaen" w:cs="Sylfaen"/>
                <w:color w:val="000000"/>
                <w:sz w:val="20"/>
                <w:szCs w:val="20"/>
                <w:lang w:val="ka-GE"/>
              </w:rPr>
              <w:t xml:space="preserve">/სპეციალიზაცია (დეტალური სფერო) </w:t>
            </w:r>
          </w:p>
        </w:tc>
        <w:tc>
          <w:tcPr>
            <w:tcW w:w="6095" w:type="dxa"/>
            <w:gridSpan w:val="5"/>
            <w:tcBorders>
              <w:top w:val="single" w:sz="4" w:space="0" w:color="000000"/>
              <w:left w:val="single" w:sz="4" w:space="0" w:color="000000"/>
              <w:bottom w:val="single" w:sz="4" w:space="0" w:color="000000"/>
              <w:right w:val="single" w:sz="4" w:space="0" w:color="000000"/>
            </w:tcBorders>
          </w:tcPr>
          <w:p w:rsidR="00944F9A" w:rsidRPr="00675F65" w:rsidRDefault="00944F9A" w:rsidP="00944F9A">
            <w:pPr>
              <w:pStyle w:val="CommentText"/>
              <w:spacing w:after="0"/>
              <w:rPr>
                <w:rFonts w:ascii="Sylfaen" w:hAnsi="Sylfaen"/>
                <w:b/>
                <w:color w:val="1F497D"/>
                <w:lang w:val="ka-GE"/>
              </w:rPr>
            </w:pPr>
            <w:r w:rsidRPr="00675F65">
              <w:rPr>
                <w:rFonts w:ascii="Sylfaen" w:hAnsi="Sylfaen"/>
                <w:lang w:val="ka-GE"/>
              </w:rPr>
              <w:t>0532 დედამიწის შემსწავლელი მეცნიერებები</w:t>
            </w:r>
          </w:p>
        </w:tc>
      </w:tr>
      <w:tr w:rsidR="00944F9A" w:rsidRPr="00675F65" w:rsidTr="000B4F1F">
        <w:trPr>
          <w:jc w:val="center"/>
        </w:trPr>
        <w:tc>
          <w:tcPr>
            <w:tcW w:w="3828" w:type="dxa"/>
          </w:tcPr>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აკრედიტაციის თარიღი:</w:t>
            </w:r>
          </w:p>
        </w:tc>
        <w:tc>
          <w:tcPr>
            <w:tcW w:w="6095" w:type="dxa"/>
            <w:gridSpan w:val="5"/>
          </w:tcPr>
          <w:p w:rsidR="00944F9A" w:rsidRPr="00675F65" w:rsidRDefault="00944F9A" w:rsidP="00944F9A">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sz w:val="20"/>
                <w:szCs w:val="20"/>
                <w:lang w:val="ka-GE"/>
              </w:rPr>
              <w:t>აკრედიტ. გადაწყვეტილება: №40; 23.09.2011</w:t>
            </w:r>
          </w:p>
        </w:tc>
      </w:tr>
      <w:tr w:rsidR="00944F9A" w:rsidRPr="00675F65" w:rsidTr="000B4F1F">
        <w:trPr>
          <w:jc w:val="center"/>
        </w:trPr>
        <w:tc>
          <w:tcPr>
            <w:tcW w:w="3828" w:type="dxa"/>
          </w:tcPr>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ხელ-ლი:</w:t>
            </w:r>
          </w:p>
        </w:tc>
        <w:tc>
          <w:tcPr>
            <w:tcW w:w="6095" w:type="dxa"/>
            <w:gridSpan w:val="5"/>
          </w:tcPr>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ასოც. პროფ. ციცინო დავითულიანი</w:t>
            </w:r>
          </w:p>
        </w:tc>
      </w:tr>
      <w:tr w:rsidR="00944F9A" w:rsidRPr="00675F65" w:rsidTr="000B4F1F">
        <w:trPr>
          <w:jc w:val="center"/>
        </w:trPr>
        <w:tc>
          <w:tcPr>
            <w:tcW w:w="3828" w:type="dxa"/>
          </w:tcPr>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წლები</w:t>
            </w:r>
          </w:p>
        </w:tc>
        <w:tc>
          <w:tcPr>
            <w:tcW w:w="1325" w:type="dxa"/>
            <w:vAlign w:val="center"/>
          </w:tcPr>
          <w:p w:rsidR="00944F9A" w:rsidRPr="00675F65" w:rsidRDefault="00944F9A" w:rsidP="00944F9A">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134" w:type="dxa"/>
            <w:vAlign w:val="center"/>
          </w:tcPr>
          <w:p w:rsidR="00944F9A" w:rsidRPr="00675F65" w:rsidRDefault="00944F9A" w:rsidP="00944F9A">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1134" w:type="dxa"/>
            <w:vAlign w:val="center"/>
          </w:tcPr>
          <w:p w:rsidR="00944F9A" w:rsidRPr="00675F65" w:rsidRDefault="00944F9A" w:rsidP="00944F9A">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851" w:type="dxa"/>
            <w:vAlign w:val="center"/>
          </w:tcPr>
          <w:p w:rsidR="00944F9A" w:rsidRPr="00675F65" w:rsidRDefault="00944F9A" w:rsidP="00944F9A">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1651" w:type="dxa"/>
            <w:tcBorders>
              <w:bottom w:val="single" w:sz="4" w:space="0" w:color="000000"/>
            </w:tcBorders>
            <w:vAlign w:val="center"/>
          </w:tcPr>
          <w:p w:rsidR="00944F9A" w:rsidRPr="00675F65" w:rsidRDefault="00944F9A" w:rsidP="00944F9A">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944F9A" w:rsidRPr="00675F65" w:rsidTr="000B4F1F">
        <w:trPr>
          <w:jc w:val="center"/>
        </w:trPr>
        <w:tc>
          <w:tcPr>
            <w:tcW w:w="3828" w:type="dxa"/>
            <w:vAlign w:val="center"/>
          </w:tcPr>
          <w:p w:rsidR="00944F9A" w:rsidRPr="00675F65" w:rsidRDefault="00944F9A" w:rsidP="00944F9A">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lastRenderedPageBreak/>
              <w:t xml:space="preserve">სტუდენტთა ჩარიცხვა </w:t>
            </w:r>
          </w:p>
        </w:tc>
        <w:tc>
          <w:tcPr>
            <w:tcW w:w="1325" w:type="dxa"/>
            <w:shd w:val="clear" w:color="auto" w:fill="auto"/>
            <w:vAlign w:val="center"/>
          </w:tcPr>
          <w:p w:rsidR="00944F9A" w:rsidRPr="000A6911" w:rsidRDefault="000A6911" w:rsidP="00944F9A">
            <w:pPr>
              <w:spacing w:after="0" w:line="240" w:lineRule="auto"/>
              <w:jc w:val="center"/>
              <w:rPr>
                <w:rFonts w:ascii="Sylfaen" w:hAnsi="Sylfaen" w:cs="Sylfaen"/>
                <w:sz w:val="20"/>
                <w:szCs w:val="20"/>
              </w:rPr>
            </w:pPr>
            <w:r>
              <w:rPr>
                <w:rFonts w:ascii="Sylfaen" w:hAnsi="Sylfaen" w:cs="Sylfaen"/>
                <w:sz w:val="20"/>
                <w:szCs w:val="20"/>
              </w:rPr>
              <w:t>40</w:t>
            </w:r>
          </w:p>
        </w:tc>
        <w:tc>
          <w:tcPr>
            <w:tcW w:w="1134" w:type="dxa"/>
            <w:vAlign w:val="center"/>
          </w:tcPr>
          <w:p w:rsidR="00944F9A" w:rsidRPr="000A6911" w:rsidRDefault="00944F9A" w:rsidP="000A6911">
            <w:pPr>
              <w:spacing w:after="0" w:line="240" w:lineRule="auto"/>
              <w:jc w:val="center"/>
              <w:rPr>
                <w:rFonts w:ascii="Sylfaen" w:hAnsi="Sylfaen" w:cs="Sylfaen"/>
                <w:sz w:val="20"/>
                <w:szCs w:val="20"/>
              </w:rPr>
            </w:pPr>
            <w:r w:rsidRPr="00675F65">
              <w:rPr>
                <w:rFonts w:ascii="Sylfaen" w:hAnsi="Sylfaen" w:cs="Sylfaen"/>
                <w:sz w:val="20"/>
                <w:szCs w:val="20"/>
                <w:lang w:val="ka-GE"/>
              </w:rPr>
              <w:t>3</w:t>
            </w:r>
            <w:r w:rsidR="000A6911">
              <w:rPr>
                <w:rFonts w:ascii="Sylfaen" w:hAnsi="Sylfaen" w:cs="Sylfaen"/>
                <w:sz w:val="20"/>
                <w:szCs w:val="20"/>
              </w:rPr>
              <w:t>4</w:t>
            </w:r>
          </w:p>
        </w:tc>
        <w:tc>
          <w:tcPr>
            <w:tcW w:w="1134" w:type="dxa"/>
            <w:vAlign w:val="center"/>
          </w:tcPr>
          <w:p w:rsidR="00944F9A" w:rsidRPr="00675F65" w:rsidRDefault="00944F9A" w:rsidP="00944F9A">
            <w:pPr>
              <w:spacing w:after="0" w:line="240" w:lineRule="auto"/>
              <w:jc w:val="center"/>
              <w:rPr>
                <w:rFonts w:ascii="Sylfaen" w:hAnsi="Sylfaen" w:cs="Sylfaen"/>
                <w:sz w:val="20"/>
                <w:szCs w:val="20"/>
                <w:lang w:val="ka-GE"/>
              </w:rPr>
            </w:pPr>
            <w:r w:rsidRPr="00675F65">
              <w:rPr>
                <w:rFonts w:ascii="Sylfaen" w:hAnsi="Sylfaen" w:cs="Sylfaen"/>
                <w:sz w:val="20"/>
                <w:szCs w:val="20"/>
                <w:lang w:val="ka-GE"/>
              </w:rPr>
              <w:t>20</w:t>
            </w:r>
          </w:p>
        </w:tc>
        <w:tc>
          <w:tcPr>
            <w:tcW w:w="851" w:type="dxa"/>
            <w:vAlign w:val="center"/>
          </w:tcPr>
          <w:p w:rsidR="00944F9A" w:rsidRPr="00675F65" w:rsidRDefault="00944F9A" w:rsidP="00944F9A">
            <w:pPr>
              <w:spacing w:after="0" w:line="240" w:lineRule="auto"/>
              <w:jc w:val="center"/>
              <w:rPr>
                <w:rFonts w:ascii="Sylfaen" w:hAnsi="Sylfaen" w:cs="Sylfaen"/>
                <w:sz w:val="20"/>
                <w:szCs w:val="20"/>
                <w:lang w:val="ka-GE"/>
              </w:rPr>
            </w:pPr>
            <w:r w:rsidRPr="00675F65">
              <w:rPr>
                <w:rFonts w:ascii="Sylfaen" w:hAnsi="Sylfaen" w:cs="Sylfaen"/>
                <w:sz w:val="20"/>
                <w:szCs w:val="20"/>
                <w:lang w:val="ka-GE"/>
              </w:rPr>
              <w:t>44</w:t>
            </w:r>
          </w:p>
        </w:tc>
        <w:tc>
          <w:tcPr>
            <w:tcW w:w="1651" w:type="dxa"/>
            <w:vAlign w:val="center"/>
          </w:tcPr>
          <w:p w:rsidR="00944F9A" w:rsidRPr="00675F65" w:rsidRDefault="00944F9A" w:rsidP="00944F9A">
            <w:pPr>
              <w:spacing w:after="0" w:line="240" w:lineRule="auto"/>
              <w:jc w:val="center"/>
              <w:rPr>
                <w:rFonts w:ascii="Sylfaen" w:hAnsi="Sylfaen" w:cs="Sylfaen"/>
                <w:sz w:val="20"/>
                <w:szCs w:val="20"/>
                <w:lang w:val="ka-GE"/>
              </w:rPr>
            </w:pPr>
            <w:r w:rsidRPr="00675F65">
              <w:rPr>
                <w:rFonts w:ascii="Sylfaen" w:hAnsi="Sylfaen" w:cs="Sylfaen"/>
                <w:sz w:val="20"/>
                <w:szCs w:val="20"/>
                <w:lang w:val="ka-GE"/>
              </w:rPr>
              <w:t>36</w:t>
            </w:r>
          </w:p>
        </w:tc>
      </w:tr>
      <w:tr w:rsidR="00944F9A" w:rsidRPr="00675F65" w:rsidTr="00944F9A">
        <w:trPr>
          <w:jc w:val="center"/>
        </w:trPr>
        <w:tc>
          <w:tcPr>
            <w:tcW w:w="9923" w:type="dxa"/>
            <w:gridSpan w:val="6"/>
            <w:shd w:val="clear" w:color="auto" w:fill="F2F2F2" w:themeFill="background1" w:themeFillShade="F2"/>
            <w:vAlign w:val="center"/>
          </w:tcPr>
          <w:p w:rsidR="00944F9A" w:rsidRPr="00675F65" w:rsidRDefault="00944F9A" w:rsidP="00944F9A">
            <w:pPr>
              <w:spacing w:after="0" w:line="240" w:lineRule="auto"/>
              <w:jc w:val="center"/>
              <w:rPr>
                <w:rFonts w:ascii="Sylfaen" w:hAnsi="Sylfaen" w:cs="Sylfaen"/>
                <w:sz w:val="20"/>
                <w:szCs w:val="20"/>
                <w:lang w:val="ka-GE"/>
              </w:rPr>
            </w:pPr>
          </w:p>
        </w:tc>
      </w:tr>
      <w:tr w:rsidR="00944F9A" w:rsidRPr="00675F65" w:rsidTr="005423E4">
        <w:trPr>
          <w:jc w:val="center"/>
        </w:trPr>
        <w:tc>
          <w:tcPr>
            <w:tcW w:w="3828" w:type="dxa"/>
          </w:tcPr>
          <w:p w:rsidR="00944F9A" w:rsidRPr="00675F65" w:rsidRDefault="00944F9A" w:rsidP="00944F9A">
            <w:pPr>
              <w:spacing w:after="0"/>
              <w:rPr>
                <w:rFonts w:ascii="Sylfaen" w:hAnsi="Sylfaen" w:cs="Sylfaen"/>
                <w:b/>
                <w:sz w:val="20"/>
                <w:szCs w:val="20"/>
                <w:lang w:val="ka-GE"/>
              </w:rPr>
            </w:pPr>
            <w:r w:rsidRPr="00675F65">
              <w:rPr>
                <w:rFonts w:ascii="Sylfaen" w:eastAsia="Times New Roman" w:hAnsi="Sylfaen" w:cs="Sylfaen"/>
                <w:b/>
                <w:color w:val="000000"/>
                <w:sz w:val="20"/>
                <w:szCs w:val="20"/>
              </w:rPr>
              <w:t>პროგრამის</w:t>
            </w:r>
            <w:r w:rsidRPr="00675F65">
              <w:rPr>
                <w:rFonts w:ascii="Sylfaen" w:eastAsia="Times New Roman" w:hAnsi="Sylfaen" w:cs="Sylfaen"/>
                <w:b/>
                <w:color w:val="000000"/>
                <w:sz w:val="20"/>
                <w:szCs w:val="20"/>
                <w:lang w:val="ka-GE"/>
              </w:rPr>
              <w:t xml:space="preserve"> </w:t>
            </w:r>
            <w:r w:rsidRPr="00675F65">
              <w:rPr>
                <w:rFonts w:ascii="Sylfaen" w:eastAsia="Times New Roman" w:hAnsi="Sylfaen" w:cs="Sylfaen"/>
                <w:b/>
                <w:color w:val="000000"/>
                <w:sz w:val="20"/>
                <w:szCs w:val="20"/>
              </w:rPr>
              <w:t>სახელწოდება</w:t>
            </w:r>
          </w:p>
        </w:tc>
        <w:tc>
          <w:tcPr>
            <w:tcW w:w="6095" w:type="dxa"/>
            <w:gridSpan w:val="5"/>
          </w:tcPr>
          <w:p w:rsidR="00944F9A" w:rsidRPr="00675F65" w:rsidRDefault="00944F9A" w:rsidP="00944F9A">
            <w:pPr>
              <w:spacing w:after="0"/>
              <w:rPr>
                <w:rFonts w:ascii="Sylfaen" w:hAnsi="Sylfaen"/>
                <w:b/>
                <w:sz w:val="20"/>
                <w:szCs w:val="20"/>
                <w:lang w:val="ka-GE"/>
              </w:rPr>
            </w:pPr>
            <w:r w:rsidRPr="00675F65">
              <w:rPr>
                <w:rFonts w:ascii="Sylfaen" w:hAnsi="Sylfaen"/>
                <w:b/>
                <w:sz w:val="20"/>
                <w:szCs w:val="20"/>
                <w:lang w:val="ka-GE"/>
              </w:rPr>
              <w:t>გეოგრაფია</w:t>
            </w:r>
          </w:p>
        </w:tc>
      </w:tr>
      <w:tr w:rsidR="00944F9A" w:rsidRPr="00675F65" w:rsidTr="005423E4">
        <w:trPr>
          <w:jc w:val="center"/>
        </w:trPr>
        <w:tc>
          <w:tcPr>
            <w:tcW w:w="3828" w:type="dxa"/>
          </w:tcPr>
          <w:p w:rsidR="00944F9A" w:rsidRPr="00675F65" w:rsidRDefault="00944F9A" w:rsidP="00944F9A">
            <w:pPr>
              <w:spacing w:after="0"/>
              <w:rPr>
                <w:rFonts w:ascii="Sylfaen" w:hAnsi="Sylfaen"/>
                <w:b/>
                <w:sz w:val="20"/>
                <w:szCs w:val="20"/>
                <w:lang w:val="ka-GE"/>
              </w:rPr>
            </w:pPr>
            <w:r w:rsidRPr="00675F65">
              <w:rPr>
                <w:rFonts w:ascii="Sylfaen" w:eastAsia="Times New Roman" w:hAnsi="Sylfaen" w:cs="Sylfaen"/>
                <w:color w:val="000000"/>
                <w:sz w:val="20"/>
                <w:szCs w:val="20"/>
              </w:rPr>
              <w:t>პროგრამის</w:t>
            </w:r>
            <w:r w:rsidRPr="00675F65">
              <w:rPr>
                <w:rFonts w:ascii="Sylfaen" w:eastAsia="Times New Roman" w:hAnsi="Sylfaen"/>
                <w:color w:val="000000"/>
                <w:sz w:val="20"/>
                <w:szCs w:val="20"/>
              </w:rPr>
              <w:t xml:space="preserve"> ს</w:t>
            </w:r>
            <w:r w:rsidRPr="00675F65">
              <w:rPr>
                <w:rFonts w:ascii="Sylfaen" w:eastAsia="Times New Roman" w:hAnsi="Sylfaen"/>
                <w:color w:val="000000"/>
                <w:sz w:val="20"/>
                <w:szCs w:val="20"/>
                <w:lang w:val="ka-GE"/>
              </w:rPr>
              <w:t>აფეხური</w:t>
            </w:r>
          </w:p>
        </w:tc>
        <w:tc>
          <w:tcPr>
            <w:tcW w:w="6095" w:type="dxa"/>
            <w:gridSpan w:val="5"/>
          </w:tcPr>
          <w:p w:rsidR="00944F9A" w:rsidRPr="00675F65" w:rsidRDefault="00944F9A" w:rsidP="00944F9A">
            <w:pPr>
              <w:spacing w:after="0"/>
              <w:rPr>
                <w:rFonts w:ascii="Sylfaen" w:hAnsi="Sylfaen"/>
                <w:sz w:val="20"/>
                <w:szCs w:val="20"/>
                <w:lang w:val="ka-GE"/>
              </w:rPr>
            </w:pPr>
            <w:r w:rsidRPr="00675F65">
              <w:rPr>
                <w:rFonts w:ascii="Sylfaen" w:hAnsi="Sylfaen"/>
                <w:sz w:val="20"/>
                <w:szCs w:val="20"/>
                <w:lang w:val="ka-GE"/>
              </w:rPr>
              <w:t>სამაგისტრო</w:t>
            </w:r>
          </w:p>
        </w:tc>
      </w:tr>
      <w:tr w:rsidR="00944F9A" w:rsidRPr="00675F65" w:rsidTr="005423E4">
        <w:trPr>
          <w:jc w:val="center"/>
        </w:trPr>
        <w:tc>
          <w:tcPr>
            <w:tcW w:w="3828" w:type="dxa"/>
          </w:tcPr>
          <w:p w:rsidR="00944F9A" w:rsidRPr="00675F65" w:rsidRDefault="00944F9A" w:rsidP="00944F9A">
            <w:pPr>
              <w:spacing w:after="0"/>
              <w:rPr>
                <w:rFonts w:ascii="Sylfaen" w:hAnsi="Sylfaen"/>
                <w:b/>
                <w:sz w:val="20"/>
                <w:szCs w:val="20"/>
                <w:lang w:val="ka-GE"/>
              </w:rPr>
            </w:pPr>
            <w:r w:rsidRPr="00675F65">
              <w:rPr>
                <w:rFonts w:ascii="Sylfaen" w:eastAsia="Times New Roman" w:hAnsi="Sylfaen" w:cs="Sylfaen"/>
                <w:color w:val="000000"/>
                <w:sz w:val="20"/>
                <w:szCs w:val="20"/>
              </w:rPr>
              <w:t>მისანიჭებელი</w:t>
            </w:r>
            <w:r w:rsidRPr="00675F65">
              <w:rPr>
                <w:rFonts w:ascii="Sylfaen" w:eastAsia="Times New Roman" w:hAnsi="Sylfaen" w:cs="Sylfaen"/>
                <w:color w:val="000000"/>
                <w:sz w:val="20"/>
                <w:szCs w:val="20"/>
                <w:lang w:val="ka-GE"/>
              </w:rPr>
              <w:t xml:space="preserve"> </w:t>
            </w:r>
            <w:r w:rsidRPr="00675F65">
              <w:rPr>
                <w:rFonts w:ascii="Sylfaen" w:eastAsia="Times New Roman" w:hAnsi="Sylfaen" w:cs="Sylfaen"/>
                <w:color w:val="000000"/>
                <w:sz w:val="20"/>
                <w:szCs w:val="20"/>
              </w:rPr>
              <w:t>კვალიფიკაცია</w:t>
            </w:r>
          </w:p>
        </w:tc>
        <w:tc>
          <w:tcPr>
            <w:tcW w:w="6095" w:type="dxa"/>
            <w:gridSpan w:val="5"/>
          </w:tcPr>
          <w:p w:rsidR="00944F9A" w:rsidRPr="00675F65" w:rsidRDefault="00944F9A" w:rsidP="00944F9A">
            <w:pPr>
              <w:spacing w:after="0"/>
              <w:rPr>
                <w:rFonts w:ascii="Sylfaen" w:hAnsi="Sylfaen"/>
                <w:sz w:val="20"/>
                <w:szCs w:val="20"/>
                <w:lang w:val="ka-GE"/>
              </w:rPr>
            </w:pPr>
            <w:r w:rsidRPr="00675F65">
              <w:rPr>
                <w:rFonts w:ascii="Sylfaen" w:hAnsi="Sylfaen"/>
                <w:sz w:val="20"/>
                <w:szCs w:val="20"/>
                <w:lang w:val="ka-GE"/>
              </w:rPr>
              <w:t>გეოგრაფიის მაგისტრი  0532.</w:t>
            </w:r>
            <w:r w:rsidRPr="00675F65">
              <w:rPr>
                <w:rFonts w:ascii="Sylfaen" w:hAnsi="Sylfaen"/>
                <w:sz w:val="20"/>
                <w:szCs w:val="20"/>
              </w:rPr>
              <w:t xml:space="preserve">1.2. </w:t>
            </w:r>
            <w:r w:rsidRPr="00675F65">
              <w:rPr>
                <w:rFonts w:ascii="Sylfaen" w:hAnsi="Sylfaen"/>
                <w:sz w:val="20"/>
                <w:szCs w:val="20"/>
                <w:lang w:val="ka-GE"/>
              </w:rPr>
              <w:t xml:space="preserve"> </w:t>
            </w:r>
          </w:p>
        </w:tc>
      </w:tr>
      <w:tr w:rsidR="00944F9A" w:rsidRPr="00675F65" w:rsidTr="005423E4">
        <w:trPr>
          <w:jc w:val="center"/>
        </w:trPr>
        <w:tc>
          <w:tcPr>
            <w:tcW w:w="3828" w:type="dxa"/>
          </w:tcPr>
          <w:p w:rsidR="00944F9A" w:rsidRPr="00675F65" w:rsidRDefault="00944F9A" w:rsidP="00944F9A">
            <w:pPr>
              <w:spacing w:after="0"/>
              <w:rPr>
                <w:rFonts w:ascii="Sylfaen" w:hAnsi="Sylfaen"/>
                <w:sz w:val="20"/>
                <w:szCs w:val="20"/>
                <w:lang w:val="ka-GE"/>
              </w:rPr>
            </w:pPr>
            <w:r w:rsidRPr="00675F65">
              <w:rPr>
                <w:rFonts w:ascii="Sylfaen" w:hAnsi="Sylfaen"/>
                <w:sz w:val="20"/>
                <w:szCs w:val="20"/>
                <w:lang w:val="ka-GE"/>
              </w:rPr>
              <w:t>მიმართულება (ფართო სფერო)</w:t>
            </w:r>
          </w:p>
        </w:tc>
        <w:tc>
          <w:tcPr>
            <w:tcW w:w="6095" w:type="dxa"/>
            <w:gridSpan w:val="5"/>
          </w:tcPr>
          <w:p w:rsidR="00944F9A" w:rsidRPr="00675F65" w:rsidRDefault="00944F9A" w:rsidP="00944F9A">
            <w:pPr>
              <w:spacing w:after="0"/>
              <w:rPr>
                <w:rFonts w:ascii="Sylfaen" w:hAnsi="Sylfaen"/>
                <w:sz w:val="20"/>
                <w:szCs w:val="20"/>
                <w:lang w:val="ka-GE"/>
              </w:rPr>
            </w:pPr>
            <w:r w:rsidRPr="00675F65">
              <w:rPr>
                <w:rFonts w:ascii="Sylfaen" w:hAnsi="Sylfaen"/>
                <w:sz w:val="20"/>
                <w:szCs w:val="20"/>
                <w:lang w:val="ka-GE"/>
              </w:rPr>
              <w:t>05 საბუნებისმეტყველო მეცნიერებები, მათემატიკა და სტატისტიკა</w:t>
            </w:r>
          </w:p>
        </w:tc>
      </w:tr>
      <w:tr w:rsidR="00944F9A" w:rsidRPr="00675F65" w:rsidTr="005423E4">
        <w:trPr>
          <w:jc w:val="center"/>
        </w:trPr>
        <w:tc>
          <w:tcPr>
            <w:tcW w:w="3828" w:type="dxa"/>
          </w:tcPr>
          <w:p w:rsidR="00944F9A" w:rsidRPr="00675F65" w:rsidRDefault="00944F9A" w:rsidP="00944F9A">
            <w:pPr>
              <w:spacing w:after="0"/>
              <w:rPr>
                <w:rFonts w:ascii="Sylfaen" w:hAnsi="Sylfaen"/>
                <w:b/>
                <w:sz w:val="20"/>
                <w:szCs w:val="20"/>
                <w:lang w:val="ka-GE"/>
              </w:rPr>
            </w:pPr>
            <w:r w:rsidRPr="00675F65">
              <w:rPr>
                <w:rFonts w:ascii="Sylfaen" w:eastAsia="Times New Roman" w:hAnsi="Sylfaen" w:cs="Sylfaen"/>
                <w:color w:val="000000"/>
                <w:sz w:val="20"/>
                <w:szCs w:val="20"/>
              </w:rPr>
              <w:t>დარგი</w:t>
            </w:r>
            <w:r w:rsidRPr="00675F65">
              <w:rPr>
                <w:rFonts w:ascii="Sylfaen" w:eastAsia="Times New Roman" w:hAnsi="Sylfaen" w:cs="Sylfaen"/>
                <w:color w:val="000000"/>
                <w:sz w:val="20"/>
                <w:szCs w:val="20"/>
                <w:lang w:val="ka-GE"/>
              </w:rPr>
              <w:t>/სპეციალობა (ვიწრო სფერო)</w:t>
            </w:r>
          </w:p>
        </w:tc>
        <w:tc>
          <w:tcPr>
            <w:tcW w:w="6095" w:type="dxa"/>
            <w:gridSpan w:val="5"/>
          </w:tcPr>
          <w:p w:rsidR="00944F9A" w:rsidRPr="00675F65" w:rsidRDefault="00944F9A" w:rsidP="00944F9A">
            <w:pPr>
              <w:pStyle w:val="CommentText"/>
              <w:spacing w:after="0"/>
              <w:rPr>
                <w:rFonts w:ascii="Sylfaen" w:hAnsi="Sylfaen"/>
                <w:b/>
                <w:color w:val="1F497D"/>
                <w:lang w:val="ka-GE"/>
              </w:rPr>
            </w:pPr>
            <w:r w:rsidRPr="00675F65">
              <w:rPr>
                <w:rFonts w:ascii="Sylfaen" w:hAnsi="Sylfaen"/>
                <w:lang w:val="ka-GE"/>
              </w:rPr>
              <w:t>05</w:t>
            </w:r>
            <w:r w:rsidRPr="00675F65">
              <w:rPr>
                <w:rFonts w:ascii="Sylfaen" w:hAnsi="Sylfaen"/>
              </w:rPr>
              <w:t xml:space="preserve">3 </w:t>
            </w:r>
            <w:r w:rsidRPr="00675F65">
              <w:rPr>
                <w:rFonts w:ascii="Sylfaen" w:hAnsi="Sylfaen"/>
                <w:lang w:val="ka-GE"/>
              </w:rPr>
              <w:t xml:space="preserve"> ფიზიკური მეცნიერებები</w:t>
            </w:r>
          </w:p>
        </w:tc>
      </w:tr>
      <w:tr w:rsidR="00944F9A" w:rsidRPr="00675F65" w:rsidTr="005423E4">
        <w:trPr>
          <w:jc w:val="center"/>
        </w:trPr>
        <w:tc>
          <w:tcPr>
            <w:tcW w:w="3828" w:type="dxa"/>
          </w:tcPr>
          <w:p w:rsidR="00944F9A" w:rsidRPr="00675F65" w:rsidRDefault="00944F9A" w:rsidP="00944F9A">
            <w:pPr>
              <w:spacing w:after="0"/>
              <w:rPr>
                <w:rFonts w:ascii="Sylfaen" w:hAnsi="Sylfaen"/>
                <w:b/>
                <w:sz w:val="20"/>
                <w:szCs w:val="20"/>
                <w:lang w:val="ka-GE"/>
              </w:rPr>
            </w:pPr>
            <w:r w:rsidRPr="00675F65">
              <w:rPr>
                <w:rFonts w:ascii="Sylfaen" w:eastAsia="Times New Roman" w:hAnsi="Sylfaen" w:cs="Sylfaen"/>
                <w:color w:val="000000"/>
                <w:sz w:val="20"/>
                <w:szCs w:val="20"/>
              </w:rPr>
              <w:t>ქვედარგი</w:t>
            </w:r>
            <w:r w:rsidRPr="00675F65">
              <w:rPr>
                <w:rFonts w:ascii="Sylfaen" w:eastAsia="Times New Roman" w:hAnsi="Sylfaen" w:cs="Sylfaen"/>
                <w:color w:val="000000"/>
                <w:sz w:val="20"/>
                <w:szCs w:val="20"/>
                <w:lang w:val="ka-GE"/>
              </w:rPr>
              <w:t xml:space="preserve">/სპეციალიზაცია (დეტალური სფერო) </w:t>
            </w:r>
          </w:p>
        </w:tc>
        <w:tc>
          <w:tcPr>
            <w:tcW w:w="6095" w:type="dxa"/>
            <w:gridSpan w:val="5"/>
          </w:tcPr>
          <w:p w:rsidR="00944F9A" w:rsidRPr="00675F65" w:rsidRDefault="00944F9A" w:rsidP="00944F9A">
            <w:pPr>
              <w:pStyle w:val="CommentText"/>
              <w:spacing w:after="0"/>
              <w:rPr>
                <w:rFonts w:ascii="Sylfaen" w:hAnsi="Sylfaen"/>
                <w:b/>
                <w:color w:val="1F497D"/>
                <w:lang w:val="ka-GE"/>
              </w:rPr>
            </w:pPr>
            <w:r w:rsidRPr="00675F65">
              <w:rPr>
                <w:rFonts w:ascii="Sylfaen" w:hAnsi="Sylfaen"/>
                <w:lang w:val="ka-GE"/>
              </w:rPr>
              <w:t>0532 დედამიწის შემსწავლელი მეცნიერებები</w:t>
            </w:r>
          </w:p>
        </w:tc>
      </w:tr>
      <w:tr w:rsidR="00944F9A" w:rsidRPr="00675F65" w:rsidTr="005423E4">
        <w:trPr>
          <w:jc w:val="center"/>
        </w:trPr>
        <w:tc>
          <w:tcPr>
            <w:tcW w:w="3828" w:type="dxa"/>
          </w:tcPr>
          <w:p w:rsidR="00944F9A" w:rsidRPr="00675F65" w:rsidRDefault="00944F9A" w:rsidP="00944F9A">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აკრედიტაციის თარიღი:</w:t>
            </w:r>
          </w:p>
        </w:tc>
        <w:tc>
          <w:tcPr>
            <w:tcW w:w="6095" w:type="dxa"/>
            <w:gridSpan w:val="5"/>
          </w:tcPr>
          <w:p w:rsidR="00944F9A" w:rsidRPr="00675F65" w:rsidRDefault="00944F9A" w:rsidP="00944F9A">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 გადაწყვეტილება: №65; 6.04.2012</w:t>
            </w:r>
          </w:p>
        </w:tc>
      </w:tr>
      <w:tr w:rsidR="00944F9A" w:rsidRPr="00675F65" w:rsidTr="005423E4">
        <w:trPr>
          <w:jc w:val="center"/>
        </w:trPr>
        <w:tc>
          <w:tcPr>
            <w:tcW w:w="3828" w:type="dxa"/>
          </w:tcPr>
          <w:p w:rsidR="00944F9A" w:rsidRPr="00675F65" w:rsidRDefault="00944F9A" w:rsidP="00944F9A">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ხელ-ლი:</w:t>
            </w:r>
          </w:p>
        </w:tc>
        <w:tc>
          <w:tcPr>
            <w:tcW w:w="6095" w:type="dxa"/>
            <w:gridSpan w:val="5"/>
          </w:tcPr>
          <w:p w:rsidR="00944F9A" w:rsidRPr="00675F65" w:rsidRDefault="00944F9A" w:rsidP="00944F9A">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ასოც. პროფ.  ნანა ბლიაძე</w:t>
            </w:r>
          </w:p>
        </w:tc>
      </w:tr>
      <w:tr w:rsidR="00944F9A" w:rsidRPr="00675F65" w:rsidTr="005423E4">
        <w:trPr>
          <w:jc w:val="center"/>
        </w:trPr>
        <w:tc>
          <w:tcPr>
            <w:tcW w:w="3828" w:type="dxa"/>
          </w:tcPr>
          <w:p w:rsidR="00944F9A" w:rsidRPr="00675F65" w:rsidRDefault="00944F9A" w:rsidP="00944F9A">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წლები</w:t>
            </w:r>
          </w:p>
        </w:tc>
        <w:tc>
          <w:tcPr>
            <w:tcW w:w="1325" w:type="dxa"/>
            <w:shd w:val="clear" w:color="auto" w:fill="auto"/>
            <w:vAlign w:val="center"/>
          </w:tcPr>
          <w:p w:rsidR="00944F9A" w:rsidRPr="00675F65" w:rsidRDefault="00944F9A" w:rsidP="00944F9A">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134" w:type="dxa"/>
            <w:vAlign w:val="center"/>
          </w:tcPr>
          <w:p w:rsidR="00944F9A" w:rsidRPr="00675F65" w:rsidRDefault="00944F9A" w:rsidP="00944F9A">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1134" w:type="dxa"/>
            <w:vAlign w:val="center"/>
          </w:tcPr>
          <w:p w:rsidR="00944F9A" w:rsidRPr="00675F65" w:rsidRDefault="00944F9A" w:rsidP="00944F9A">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851" w:type="dxa"/>
            <w:vAlign w:val="center"/>
          </w:tcPr>
          <w:p w:rsidR="00944F9A" w:rsidRPr="00675F65" w:rsidRDefault="00944F9A" w:rsidP="00944F9A">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1651" w:type="dxa"/>
            <w:vAlign w:val="center"/>
          </w:tcPr>
          <w:p w:rsidR="00944F9A" w:rsidRPr="00675F65" w:rsidRDefault="00944F9A" w:rsidP="00944F9A">
            <w:pPr>
              <w:tabs>
                <w:tab w:val="left" w:pos="210"/>
              </w:tabs>
              <w:spacing w:after="0"/>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944F9A" w:rsidRPr="00675F65" w:rsidTr="005423E4">
        <w:trPr>
          <w:jc w:val="center"/>
        </w:trPr>
        <w:tc>
          <w:tcPr>
            <w:tcW w:w="3828" w:type="dxa"/>
          </w:tcPr>
          <w:p w:rsidR="00944F9A" w:rsidRPr="00675F65" w:rsidRDefault="00944F9A" w:rsidP="00944F9A">
            <w:pPr>
              <w:tabs>
                <w:tab w:val="left" w:pos="210"/>
              </w:tabs>
              <w:spacing w:after="0"/>
              <w:rPr>
                <w:rFonts w:ascii="Sylfaen" w:eastAsia="Calibri" w:hAnsi="Sylfaen" w:cs="Times New Roman"/>
                <w:sz w:val="20"/>
                <w:szCs w:val="20"/>
                <w:lang w:val="ka-GE"/>
              </w:rPr>
            </w:pPr>
            <w:r w:rsidRPr="00675F65">
              <w:rPr>
                <w:rFonts w:ascii="Sylfaen" w:eastAsia="Calibri" w:hAnsi="Sylfaen" w:cs="Times New Roman"/>
                <w:sz w:val="20"/>
                <w:szCs w:val="20"/>
                <w:lang w:val="ka-GE"/>
              </w:rPr>
              <w:t>სტუდენტთა ჩარიცხვა</w:t>
            </w:r>
            <w:r w:rsidRPr="00675F65">
              <w:rPr>
                <w:rFonts w:ascii="Sylfaen" w:eastAsia="Calibri" w:hAnsi="Sylfaen" w:cs="Times New Roman"/>
                <w:sz w:val="20"/>
                <w:szCs w:val="20"/>
              </w:rPr>
              <w:t>:</w:t>
            </w:r>
          </w:p>
        </w:tc>
        <w:tc>
          <w:tcPr>
            <w:tcW w:w="1325" w:type="dxa"/>
            <w:shd w:val="clear" w:color="auto" w:fill="auto"/>
            <w:vAlign w:val="center"/>
          </w:tcPr>
          <w:p w:rsidR="00944F9A" w:rsidRPr="00675F65" w:rsidRDefault="00944F9A" w:rsidP="00944F9A">
            <w:pPr>
              <w:spacing w:after="0"/>
              <w:jc w:val="center"/>
              <w:rPr>
                <w:rFonts w:ascii="Sylfaen" w:hAnsi="Sylfaen" w:cs="Sylfaen"/>
                <w:sz w:val="20"/>
                <w:szCs w:val="20"/>
              </w:rPr>
            </w:pPr>
            <w:r w:rsidRPr="00675F65">
              <w:rPr>
                <w:rFonts w:ascii="Sylfaen" w:hAnsi="Sylfaen" w:cs="Sylfaen"/>
                <w:sz w:val="20"/>
                <w:szCs w:val="20"/>
                <w:lang w:val="ka-GE"/>
              </w:rPr>
              <w:t>9</w:t>
            </w:r>
          </w:p>
        </w:tc>
        <w:tc>
          <w:tcPr>
            <w:tcW w:w="1134" w:type="dxa"/>
          </w:tcPr>
          <w:p w:rsidR="00944F9A" w:rsidRPr="00675F65" w:rsidRDefault="00944F9A" w:rsidP="00944F9A">
            <w:pPr>
              <w:spacing w:after="0"/>
              <w:jc w:val="center"/>
              <w:rPr>
                <w:rFonts w:ascii="Sylfaen" w:hAnsi="Sylfaen" w:cs="Sylfaen"/>
                <w:sz w:val="20"/>
                <w:szCs w:val="20"/>
                <w:lang w:val="ka-GE"/>
              </w:rPr>
            </w:pPr>
            <w:r w:rsidRPr="00675F65">
              <w:rPr>
                <w:rFonts w:ascii="Sylfaen" w:hAnsi="Sylfaen" w:cs="Sylfaen"/>
                <w:sz w:val="20"/>
                <w:szCs w:val="20"/>
                <w:lang w:val="ka-GE"/>
              </w:rPr>
              <w:t>5</w:t>
            </w:r>
          </w:p>
        </w:tc>
        <w:tc>
          <w:tcPr>
            <w:tcW w:w="1134" w:type="dxa"/>
          </w:tcPr>
          <w:p w:rsidR="00944F9A" w:rsidRPr="00675F65" w:rsidRDefault="00944F9A" w:rsidP="00944F9A">
            <w:pPr>
              <w:spacing w:after="0"/>
              <w:jc w:val="center"/>
              <w:rPr>
                <w:rFonts w:ascii="Sylfaen" w:hAnsi="Sylfaen" w:cs="Sylfaen"/>
                <w:sz w:val="20"/>
                <w:szCs w:val="20"/>
                <w:lang w:val="ka-GE"/>
              </w:rPr>
            </w:pPr>
            <w:r w:rsidRPr="00675F65">
              <w:rPr>
                <w:rFonts w:ascii="Sylfaen" w:hAnsi="Sylfaen" w:cs="Sylfaen"/>
                <w:sz w:val="20"/>
                <w:szCs w:val="20"/>
                <w:lang w:val="ka-GE"/>
              </w:rPr>
              <w:t>8</w:t>
            </w:r>
          </w:p>
        </w:tc>
        <w:tc>
          <w:tcPr>
            <w:tcW w:w="851" w:type="dxa"/>
          </w:tcPr>
          <w:p w:rsidR="00944F9A" w:rsidRPr="00675F65" w:rsidRDefault="00944F9A" w:rsidP="00944F9A">
            <w:pPr>
              <w:spacing w:after="0"/>
              <w:jc w:val="center"/>
              <w:rPr>
                <w:rFonts w:ascii="Sylfaen" w:hAnsi="Sylfaen" w:cs="Sylfaen"/>
                <w:sz w:val="20"/>
                <w:szCs w:val="20"/>
                <w:lang w:val="ka-GE"/>
              </w:rPr>
            </w:pPr>
            <w:r w:rsidRPr="00675F65">
              <w:rPr>
                <w:rFonts w:ascii="Sylfaen" w:hAnsi="Sylfaen" w:cs="Sylfaen"/>
                <w:sz w:val="20"/>
                <w:szCs w:val="20"/>
                <w:lang w:val="ka-GE"/>
              </w:rPr>
              <w:t>8</w:t>
            </w:r>
          </w:p>
        </w:tc>
        <w:tc>
          <w:tcPr>
            <w:tcW w:w="1651" w:type="dxa"/>
          </w:tcPr>
          <w:p w:rsidR="00944F9A" w:rsidRPr="00675F65" w:rsidRDefault="00944F9A" w:rsidP="00944F9A">
            <w:pPr>
              <w:spacing w:after="0"/>
              <w:jc w:val="center"/>
              <w:rPr>
                <w:rFonts w:ascii="Sylfaen" w:hAnsi="Sylfaen" w:cs="Sylfaen"/>
                <w:sz w:val="20"/>
                <w:szCs w:val="20"/>
                <w:lang w:val="ka-GE"/>
              </w:rPr>
            </w:pPr>
            <w:r w:rsidRPr="00675F65">
              <w:rPr>
                <w:rFonts w:ascii="Sylfaen" w:hAnsi="Sylfaen" w:cs="Sylfaen"/>
                <w:sz w:val="20"/>
                <w:szCs w:val="20"/>
                <w:lang w:val="ka-GE"/>
              </w:rPr>
              <w:t>5</w:t>
            </w:r>
          </w:p>
        </w:tc>
      </w:tr>
    </w:tbl>
    <w:p w:rsidR="000B4F1F" w:rsidRPr="00675F65" w:rsidRDefault="000B4F1F" w:rsidP="006C2D65">
      <w:pPr>
        <w:spacing w:after="0" w:line="240" w:lineRule="auto"/>
        <w:jc w:val="both"/>
        <w:rPr>
          <w:rFonts w:ascii="Sylfaen" w:hAnsi="Sylfaen"/>
          <w:sz w:val="20"/>
          <w:szCs w:val="20"/>
        </w:rPr>
      </w:pPr>
    </w:p>
    <w:p w:rsidR="000B4F1F" w:rsidRPr="00675F65" w:rsidRDefault="000B4F1F" w:rsidP="006C2D65">
      <w:pPr>
        <w:shd w:val="clear" w:color="auto" w:fill="F2F2F2" w:themeFill="background1" w:themeFillShade="F2"/>
        <w:tabs>
          <w:tab w:val="left" w:pos="210"/>
        </w:tabs>
        <w:spacing w:after="0" w:line="240" w:lineRule="auto"/>
        <w:rPr>
          <w:rFonts w:ascii="Sylfaen" w:eastAsia="Calibri" w:hAnsi="Sylfaen" w:cs="Times New Roman"/>
          <w:b/>
          <w:i/>
          <w:sz w:val="20"/>
          <w:szCs w:val="20"/>
          <w:lang w:val="ka-GE"/>
        </w:rPr>
      </w:pPr>
      <w:r w:rsidRPr="00675F65">
        <w:rPr>
          <w:rFonts w:ascii="Sylfaen" w:eastAsia="Calibri" w:hAnsi="Sylfaen" w:cs="Times New Roman"/>
          <w:b/>
          <w:i/>
          <w:sz w:val="20"/>
          <w:szCs w:val="20"/>
          <w:lang w:val="ka-GE"/>
        </w:rPr>
        <w:t>ქიმიის დეპარტამენტი</w:t>
      </w:r>
    </w:p>
    <w:p w:rsidR="006C2D65" w:rsidRPr="00675F65" w:rsidRDefault="006C2D65" w:rsidP="006C2D65">
      <w:pPr>
        <w:tabs>
          <w:tab w:val="left" w:pos="210"/>
        </w:tabs>
        <w:spacing w:after="0" w:line="240" w:lineRule="auto"/>
        <w:rPr>
          <w:rFonts w:ascii="Sylfaen" w:eastAsia="Calibri" w:hAnsi="Sylfaen" w:cs="Times New Roman"/>
          <w:b/>
          <w:i/>
          <w:sz w:val="20"/>
          <w:szCs w:val="20"/>
          <w:lang w:val="ka-GE"/>
        </w:rPr>
      </w:pPr>
    </w:p>
    <w:p w:rsidR="000B4F1F" w:rsidRPr="00675F65" w:rsidRDefault="000B4F1F" w:rsidP="006C2D65">
      <w:p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საგანმანათლებლო საქმიანობა ხორციელდება ქიმიის დეპარტამენტის ბაზაზე, ამ მიმართულებით მუშაობს 1</w:t>
      </w:r>
      <w:r w:rsidRPr="00675F65">
        <w:rPr>
          <w:rFonts w:ascii="Sylfaen" w:eastAsia="Calibri" w:hAnsi="Sylfaen" w:cs="Times New Roman"/>
          <w:sz w:val="20"/>
          <w:szCs w:val="20"/>
        </w:rPr>
        <w:t>2</w:t>
      </w:r>
      <w:r w:rsidRPr="00675F65">
        <w:rPr>
          <w:rFonts w:ascii="Sylfaen" w:eastAsia="Calibri" w:hAnsi="Sylfaen" w:cs="Times New Roman"/>
          <w:sz w:val="20"/>
          <w:szCs w:val="20"/>
          <w:lang w:val="ka-GE"/>
        </w:rPr>
        <w:t xml:space="preserve"> ასოცირებული პროფესორი, 2 მოწვეული სპეციალისტი. </w:t>
      </w:r>
    </w:p>
    <w:p w:rsidR="006C2D65" w:rsidRPr="00675F65" w:rsidRDefault="006C2D65" w:rsidP="006C2D65">
      <w:pPr>
        <w:tabs>
          <w:tab w:val="left" w:pos="210"/>
        </w:tabs>
        <w:spacing w:after="0" w:line="240" w:lineRule="auto"/>
        <w:jc w:val="both"/>
        <w:rPr>
          <w:rFonts w:ascii="Sylfaen" w:eastAsia="Calibri" w:hAnsi="Sylfaen" w:cs="Times New Roman"/>
          <w:sz w:val="20"/>
          <w:szCs w:val="20"/>
          <w:lang w:val="ka-GE"/>
        </w:rPr>
      </w:pPr>
    </w:p>
    <w:tbl>
      <w:tblPr>
        <w:tblW w:w="10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1241"/>
        <w:gridCol w:w="1249"/>
        <w:gridCol w:w="1251"/>
        <w:gridCol w:w="1251"/>
        <w:gridCol w:w="1251"/>
      </w:tblGrid>
      <w:tr w:rsidR="00675F65" w:rsidRPr="00675F65" w:rsidTr="005423E4">
        <w:trPr>
          <w:jc w:val="center"/>
        </w:trPr>
        <w:tc>
          <w:tcPr>
            <w:tcW w:w="10270" w:type="dxa"/>
            <w:gridSpan w:val="6"/>
          </w:tcPr>
          <w:p w:rsidR="00675F65" w:rsidRPr="00675F65" w:rsidRDefault="00675F65" w:rsidP="00675F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შეფასება და განვითარების პერსპექტივები:</w:t>
            </w:r>
          </w:p>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b/>
                <w:sz w:val="20"/>
                <w:szCs w:val="20"/>
                <w:lang w:val="ka-GE"/>
              </w:rPr>
              <w:t>ძლიერი მხარეები:</w:t>
            </w:r>
          </w:p>
          <w:p w:rsidR="00675F65" w:rsidRPr="00675F65" w:rsidRDefault="00675F65" w:rsidP="00F520EB">
            <w:pPr>
              <w:numPr>
                <w:ilvl w:val="0"/>
                <w:numId w:val="23"/>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b/>
                <w:sz w:val="20"/>
                <w:szCs w:val="20"/>
                <w:lang w:val="ka-GE"/>
              </w:rPr>
              <w:t xml:space="preserve"> </w:t>
            </w:r>
            <w:r w:rsidRPr="00675F65">
              <w:rPr>
                <w:rFonts w:ascii="Sylfaen" w:eastAsia="Calibri" w:hAnsi="Sylfaen" w:cs="Times New Roman"/>
                <w:sz w:val="20"/>
                <w:szCs w:val="20"/>
                <w:lang w:val="ka-GE"/>
              </w:rPr>
              <w:t>2004-2016 წლებში დასავლეთ საქართველოში ერთადერთი აკრედიტებული საბაკალავრო პროგრამაა, მისანიჭებელი კვალიფიკაციით: ქიმიის ბაკალავრი.</w:t>
            </w:r>
          </w:p>
          <w:p w:rsidR="00675F65" w:rsidRPr="00675F65" w:rsidRDefault="00675F65" w:rsidP="00F520EB">
            <w:pPr>
              <w:numPr>
                <w:ilvl w:val="0"/>
                <w:numId w:val="23"/>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განხორციელების 82 წლიანი ისტორია</w:t>
            </w:r>
          </w:p>
          <w:p w:rsidR="00675F65" w:rsidRPr="00675F65" w:rsidRDefault="00675F65" w:rsidP="00F520EB">
            <w:pPr>
              <w:numPr>
                <w:ilvl w:val="0"/>
                <w:numId w:val="20"/>
              </w:numPr>
              <w:tabs>
                <w:tab w:val="left" w:pos="210"/>
              </w:tabs>
              <w:spacing w:after="0" w:line="240" w:lineRule="auto"/>
              <w:ind w:left="22" w:firstLine="0"/>
              <w:rPr>
                <w:rFonts w:ascii="Sylfaen" w:eastAsia="Calibri" w:hAnsi="Sylfaen" w:cs="Times New Roman"/>
                <w:sz w:val="20"/>
                <w:szCs w:val="20"/>
              </w:rPr>
            </w:pPr>
            <w:r w:rsidRPr="00675F65">
              <w:rPr>
                <w:rFonts w:ascii="Sylfaen" w:eastAsia="Calibri" w:hAnsi="Sylfaen" w:cs="Times New Roman"/>
                <w:sz w:val="20"/>
                <w:szCs w:val="20"/>
                <w:lang w:val="ka-GE"/>
              </w:rPr>
              <w:t>სტუდენტზე ორიენტირებული სასწავლო პროცესის დაგეგმვა: სტუდენტთა მოსწრების ანალიზის, სტუდენტთა გამოკითხვების, ინტერვიუირების, კურსდამთავრებულთა მოსაზრებების გათვალისწინება სასწავლო პროცესის დაგეგმვაში.</w:t>
            </w:r>
          </w:p>
          <w:p w:rsidR="00675F65" w:rsidRPr="00675F65" w:rsidRDefault="00675F65" w:rsidP="00F520EB">
            <w:pPr>
              <w:numPr>
                <w:ilvl w:val="0"/>
                <w:numId w:val="21"/>
              </w:numPr>
              <w:tabs>
                <w:tab w:val="left" w:pos="210"/>
              </w:tabs>
              <w:spacing w:after="0" w:line="240" w:lineRule="auto"/>
              <w:ind w:left="22" w:firstLine="0"/>
              <w:rPr>
                <w:rFonts w:ascii="Sylfaen" w:eastAsia="Calibri" w:hAnsi="Sylfaen" w:cs="Times New Roman"/>
                <w:sz w:val="20"/>
                <w:szCs w:val="20"/>
              </w:rPr>
            </w:pPr>
            <w:r w:rsidRPr="00675F65">
              <w:rPr>
                <w:rFonts w:ascii="Sylfaen" w:eastAsia="Calibri" w:hAnsi="Sylfaen" w:cs="Times New Roman"/>
                <w:sz w:val="20"/>
                <w:szCs w:val="20"/>
                <w:lang w:val="ka-GE"/>
              </w:rPr>
              <w:t>პროგრამის განვითარების გეგმის არსებობა და მისი წარმატებული ეტაპობრივი შესრულება.</w:t>
            </w:r>
          </w:p>
          <w:p w:rsidR="00675F65" w:rsidRPr="00675F65" w:rsidRDefault="00675F65" w:rsidP="00F520EB">
            <w:pPr>
              <w:numPr>
                <w:ilvl w:val="0"/>
                <w:numId w:val="21"/>
              </w:numPr>
              <w:tabs>
                <w:tab w:val="left" w:pos="210"/>
              </w:tabs>
              <w:spacing w:after="0" w:line="240" w:lineRule="auto"/>
              <w:ind w:left="22" w:firstLine="0"/>
              <w:rPr>
                <w:rFonts w:ascii="Sylfaen" w:eastAsia="Calibri" w:hAnsi="Sylfaen" w:cs="Times New Roman"/>
                <w:sz w:val="20"/>
                <w:szCs w:val="20"/>
              </w:rPr>
            </w:pPr>
            <w:r w:rsidRPr="00675F65">
              <w:rPr>
                <w:rFonts w:ascii="Sylfaen" w:eastAsia="Calibri" w:hAnsi="Sylfaen" w:cs="Times New Roman"/>
                <w:sz w:val="20"/>
                <w:szCs w:val="20"/>
                <w:lang w:val="ka-GE"/>
              </w:rPr>
              <w:t xml:space="preserve">შესაბამისი კვალიფიკაციის ადამიანური რესურსი, რომელიც შედის ე.წ. „კურიკულუმის კომიტეტის“ შემადგენლობაში და პროგრამის ხელმძღვანელთან ერთად მუშაობს პროგრამის განხორციელების საკითხებზე.  </w:t>
            </w:r>
          </w:p>
          <w:p w:rsidR="00675F65" w:rsidRPr="00675F65" w:rsidRDefault="00675F65" w:rsidP="00F520EB">
            <w:pPr>
              <w:numPr>
                <w:ilvl w:val="0"/>
                <w:numId w:val="21"/>
              </w:numPr>
              <w:tabs>
                <w:tab w:val="left" w:pos="210"/>
              </w:tabs>
              <w:spacing w:after="0" w:line="240" w:lineRule="auto"/>
              <w:ind w:left="22" w:firstLine="0"/>
              <w:rPr>
                <w:rFonts w:ascii="Sylfaen" w:eastAsia="Calibri" w:hAnsi="Sylfaen" w:cs="Times New Roman"/>
                <w:sz w:val="20"/>
                <w:szCs w:val="20"/>
              </w:rPr>
            </w:pPr>
            <w:r w:rsidRPr="00675F65">
              <w:rPr>
                <w:rFonts w:ascii="Sylfaen" w:eastAsia="Calibri" w:hAnsi="Sylfaen" w:cs="Times New Roman"/>
                <w:sz w:val="20"/>
                <w:szCs w:val="20"/>
              </w:rPr>
              <w:t>ჩატარდა სასწავლო ლაბორატორიების სარემონტო სამუშაოები, განახლდა ლაბორატორიული</w:t>
            </w:r>
            <w:r w:rsidRPr="00675F65">
              <w:rPr>
                <w:rFonts w:ascii="Sylfaen" w:eastAsia="Calibri" w:hAnsi="Sylfaen" w:cs="Times New Roman"/>
                <w:sz w:val="20"/>
                <w:szCs w:val="20"/>
                <w:lang w:val="ka-GE"/>
              </w:rPr>
              <w:t xml:space="preserve"> </w:t>
            </w:r>
            <w:r w:rsidRPr="00675F65">
              <w:rPr>
                <w:rFonts w:ascii="Sylfaen" w:eastAsia="Calibri" w:hAnsi="Sylfaen" w:cs="Times New Roman"/>
                <w:sz w:val="20"/>
                <w:szCs w:val="20"/>
              </w:rPr>
              <w:t>/</w:t>
            </w:r>
            <w:r w:rsidRPr="00675F65">
              <w:rPr>
                <w:rFonts w:ascii="Sylfaen" w:eastAsia="Calibri" w:hAnsi="Sylfaen" w:cs="Times New Roman"/>
                <w:sz w:val="20"/>
                <w:szCs w:val="20"/>
                <w:lang w:val="ka-GE"/>
              </w:rPr>
              <w:t xml:space="preserve"> </w:t>
            </w:r>
            <w:r w:rsidRPr="00675F65">
              <w:rPr>
                <w:rFonts w:ascii="Sylfaen" w:eastAsia="Calibri" w:hAnsi="Sylfaen" w:cs="Times New Roman"/>
                <w:sz w:val="20"/>
                <w:szCs w:val="20"/>
              </w:rPr>
              <w:t>მატერიალურ</w:t>
            </w:r>
            <w:r w:rsidRPr="00675F65">
              <w:rPr>
                <w:rFonts w:ascii="Sylfaen" w:eastAsia="Calibri" w:hAnsi="Sylfaen" w:cs="Times New Roman"/>
                <w:sz w:val="20"/>
                <w:szCs w:val="20"/>
                <w:lang w:val="ka-GE"/>
              </w:rPr>
              <w:t>-</w:t>
            </w:r>
            <w:r w:rsidRPr="00675F65">
              <w:rPr>
                <w:rFonts w:ascii="Sylfaen" w:eastAsia="Calibri" w:hAnsi="Sylfaen" w:cs="Times New Roman"/>
                <w:sz w:val="20"/>
                <w:szCs w:val="20"/>
              </w:rPr>
              <w:t>ტექნიკური ბაზა (შეძენილ იქნა ლაბორატორიული მოწყობილობები და აპარატურა), მუდმივად ხდება ლაბორატორიული მეცადინეობების ჩატარებისათვის აუცილებელი რეაქტივების, მასალების და ნედლეულის შეძენა და მარაგების განახლება</w:t>
            </w:r>
          </w:p>
          <w:p w:rsidR="00675F65" w:rsidRPr="00675F65" w:rsidRDefault="00675F65" w:rsidP="00F520EB">
            <w:pPr>
              <w:numPr>
                <w:ilvl w:val="0"/>
                <w:numId w:val="22"/>
              </w:numPr>
              <w:tabs>
                <w:tab w:val="left" w:pos="210"/>
              </w:tabs>
              <w:spacing w:after="0" w:line="240" w:lineRule="auto"/>
              <w:ind w:left="22" w:firstLine="0"/>
              <w:rPr>
                <w:rFonts w:ascii="Sylfaen" w:eastAsia="Calibri" w:hAnsi="Sylfaen" w:cs="Times New Roman"/>
                <w:sz w:val="20"/>
                <w:szCs w:val="20"/>
              </w:rPr>
            </w:pPr>
            <w:r w:rsidRPr="00675F65">
              <w:rPr>
                <w:rFonts w:ascii="Sylfaen" w:eastAsia="Calibri" w:hAnsi="Sylfaen" w:cs="Times New Roman"/>
                <w:sz w:val="20"/>
                <w:szCs w:val="20"/>
                <w:lang w:val="ka-GE"/>
              </w:rPr>
              <w:t>სტუდენტების მაღალი ჩართულობა პრაქტიკული უნარების განმავითარებელ კომპონენტებსა და კურიკულუმისაგან დამოუკიდებელი ინიციატივების განხორციელებაში.</w:t>
            </w:r>
          </w:p>
          <w:p w:rsidR="00F520EB" w:rsidRDefault="00F520EB" w:rsidP="00675F65">
            <w:pPr>
              <w:tabs>
                <w:tab w:val="left" w:pos="210"/>
              </w:tabs>
              <w:spacing w:after="0" w:line="240" w:lineRule="auto"/>
              <w:rPr>
                <w:rFonts w:ascii="Sylfaen" w:eastAsia="Calibri" w:hAnsi="Sylfaen" w:cs="Times New Roman"/>
                <w:b/>
                <w:sz w:val="20"/>
                <w:szCs w:val="20"/>
              </w:rPr>
            </w:pPr>
          </w:p>
          <w:p w:rsidR="00675F65" w:rsidRPr="00675F65" w:rsidRDefault="00675F65" w:rsidP="00675F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rPr>
              <w:t>სუსტი მხარეები</w:t>
            </w:r>
            <w:r w:rsidRPr="00675F65">
              <w:rPr>
                <w:rFonts w:ascii="Sylfaen" w:eastAsia="Calibri" w:hAnsi="Sylfaen" w:cs="Times New Roman"/>
                <w:b/>
                <w:sz w:val="20"/>
                <w:szCs w:val="20"/>
                <w:lang w:val="ka-GE"/>
              </w:rPr>
              <w:t>:</w:t>
            </w:r>
          </w:p>
          <w:p w:rsidR="00675F65" w:rsidRPr="00675F65" w:rsidRDefault="00675F65" w:rsidP="00F520EB">
            <w:pPr>
              <w:numPr>
                <w:ilvl w:val="0"/>
                <w:numId w:val="31"/>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მატერიალურ- ტექნიკური ბაზის სიმცირე.</w:t>
            </w:r>
          </w:p>
          <w:p w:rsidR="00675F65" w:rsidRPr="00675F65" w:rsidRDefault="00675F65" w:rsidP="00F520EB">
            <w:pPr>
              <w:numPr>
                <w:ilvl w:val="0"/>
                <w:numId w:val="31"/>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ქართულ ენაზე მაღალხარისხოვანი დარგობრივი ლიტერატურის მწირი რაოდენობა.</w:t>
            </w:r>
          </w:p>
          <w:p w:rsidR="00675F65" w:rsidRPr="00675F65" w:rsidRDefault="00675F65" w:rsidP="00F520EB">
            <w:pPr>
              <w:numPr>
                <w:ilvl w:val="0"/>
                <w:numId w:val="31"/>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დამსაქმებლებთა და საწარმოთა მხრიდან ნაკლები დაინტერესება და მცირე კონტაქტები.</w:t>
            </w:r>
          </w:p>
          <w:p w:rsidR="00675F65" w:rsidRPr="00675F65" w:rsidRDefault="00675F65" w:rsidP="00F520EB">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შეზღუდული ფინანსები.</w:t>
            </w:r>
          </w:p>
          <w:p w:rsidR="00F520EB" w:rsidRDefault="00F520EB" w:rsidP="00675F65">
            <w:pPr>
              <w:tabs>
                <w:tab w:val="left" w:pos="210"/>
              </w:tabs>
              <w:spacing w:after="0" w:line="240" w:lineRule="auto"/>
              <w:rPr>
                <w:rFonts w:ascii="Sylfaen" w:eastAsia="Calibri" w:hAnsi="Sylfaen" w:cs="Times New Roman"/>
                <w:b/>
                <w:sz w:val="20"/>
                <w:szCs w:val="20"/>
                <w:lang w:val="ka-GE"/>
              </w:rPr>
            </w:pPr>
          </w:p>
          <w:p w:rsidR="00675F65" w:rsidRPr="00675F65" w:rsidRDefault="00675F65" w:rsidP="00675F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შესაძლებლობები:</w:t>
            </w:r>
          </w:p>
          <w:p w:rsidR="00675F65" w:rsidRPr="00675F65" w:rsidRDefault="00675F65" w:rsidP="00F520EB">
            <w:pPr>
              <w:numPr>
                <w:ilvl w:val="0"/>
                <w:numId w:val="29"/>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სწავლებისა და სამეცნიერო მუშაობის მზარდი ინტერნაციონალიზაცია</w:t>
            </w:r>
          </w:p>
          <w:p w:rsidR="00F520EB" w:rsidRDefault="00675F65" w:rsidP="00F520EB">
            <w:pPr>
              <w:numPr>
                <w:ilvl w:val="0"/>
                <w:numId w:val="26"/>
              </w:numPr>
              <w:tabs>
                <w:tab w:val="left" w:pos="210"/>
              </w:tabs>
              <w:spacing w:after="0" w:line="240" w:lineRule="auto"/>
              <w:ind w:left="22" w:firstLine="0"/>
              <w:rPr>
                <w:rFonts w:ascii="Sylfaen" w:eastAsia="Calibri" w:hAnsi="Sylfaen" w:cs="Times New Roman"/>
                <w:sz w:val="20"/>
                <w:szCs w:val="20"/>
              </w:rPr>
            </w:pPr>
            <w:r w:rsidRPr="00675F65">
              <w:rPr>
                <w:rFonts w:ascii="Sylfaen" w:eastAsia="Calibri" w:hAnsi="Sylfaen" w:cs="Times New Roman"/>
                <w:sz w:val="20"/>
                <w:szCs w:val="20"/>
                <w:lang w:val="ka-GE"/>
              </w:rPr>
              <w:lastRenderedPageBreak/>
              <w:t>სტუდენტებისა</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ka-GE"/>
              </w:rPr>
              <w:t>და</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ka-GE"/>
              </w:rPr>
              <w:t>აკადემიური პერსონალის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ka-GE"/>
              </w:rPr>
              <w:t>მობილობის</w:t>
            </w:r>
            <w:r w:rsidRPr="00675F65">
              <w:rPr>
                <w:rFonts w:ascii="Sylfaen" w:eastAsia="Calibri" w:hAnsi="Sylfaen" w:cs="Times New Roman"/>
                <w:sz w:val="20"/>
                <w:szCs w:val="20"/>
              </w:rPr>
              <w:t xml:space="preserve"> </w:t>
            </w:r>
            <w:r w:rsidRPr="00675F65">
              <w:rPr>
                <w:rFonts w:ascii="Sylfaen" w:eastAsia="Calibri" w:hAnsi="Sylfaen" w:cs="Times New Roman"/>
                <w:sz w:val="20"/>
                <w:szCs w:val="20"/>
                <w:lang w:val="ka-GE"/>
              </w:rPr>
              <w:t>შესაძლებლობის გაზრდა და პარტნიორ უნივერსიტეტებთან ურთიერთანამშრომლობის გაძლიერება</w:t>
            </w:r>
            <w:r w:rsidRPr="00675F65">
              <w:rPr>
                <w:rFonts w:ascii="Sylfaen" w:eastAsia="Calibri" w:hAnsi="Sylfaen" w:cs="Times New Roman"/>
                <w:sz w:val="20"/>
                <w:szCs w:val="20"/>
              </w:rPr>
              <w:t xml:space="preserve"> </w:t>
            </w:r>
          </w:p>
          <w:p w:rsidR="00675F65" w:rsidRPr="00675F65" w:rsidRDefault="00675F65" w:rsidP="00F520EB">
            <w:pPr>
              <w:numPr>
                <w:ilvl w:val="0"/>
                <w:numId w:val="26"/>
              </w:numPr>
              <w:tabs>
                <w:tab w:val="left" w:pos="210"/>
              </w:tabs>
              <w:spacing w:after="0" w:line="240" w:lineRule="auto"/>
              <w:ind w:left="22" w:firstLine="0"/>
              <w:rPr>
                <w:rFonts w:ascii="Sylfaen" w:eastAsia="Calibri" w:hAnsi="Sylfaen" w:cs="Times New Roman"/>
                <w:sz w:val="20"/>
                <w:szCs w:val="20"/>
              </w:rPr>
            </w:pPr>
            <w:r w:rsidRPr="00675F65">
              <w:rPr>
                <w:rFonts w:ascii="Sylfaen" w:eastAsia="Calibri" w:hAnsi="Sylfaen" w:cs="Times New Roman"/>
                <w:sz w:val="20"/>
                <w:szCs w:val="20"/>
                <w:lang w:val="ka-GE"/>
              </w:rPr>
              <w:t>ელექტრონული სასწავლო რესურსების განვითარება;</w:t>
            </w:r>
          </w:p>
          <w:p w:rsidR="00675F65" w:rsidRPr="00675F65" w:rsidRDefault="00675F65" w:rsidP="00F520EB">
            <w:pPr>
              <w:numPr>
                <w:ilvl w:val="0"/>
                <w:numId w:val="24"/>
              </w:numPr>
              <w:tabs>
                <w:tab w:val="left" w:pos="210"/>
              </w:tabs>
              <w:spacing w:after="0" w:line="240" w:lineRule="auto"/>
              <w:ind w:left="22" w:firstLine="0"/>
              <w:rPr>
                <w:rFonts w:ascii="Sylfaen" w:eastAsia="Calibri" w:hAnsi="Sylfaen" w:cs="Times New Roman"/>
                <w:sz w:val="20"/>
                <w:szCs w:val="20"/>
              </w:rPr>
            </w:pPr>
            <w:r w:rsidRPr="00675F65">
              <w:rPr>
                <w:rFonts w:ascii="Sylfaen" w:eastAsia="Calibri" w:hAnsi="Sylfaen" w:cs="Times New Roman"/>
                <w:sz w:val="20"/>
                <w:szCs w:val="20"/>
                <w:lang w:val="ka-GE"/>
              </w:rPr>
              <w:t>ერთობლივი საგანმანათლებლო პროგრამების შემუშავება.</w:t>
            </w:r>
          </w:p>
          <w:p w:rsidR="00675F65" w:rsidRPr="00675F65" w:rsidRDefault="00675F65" w:rsidP="00F520EB">
            <w:pPr>
              <w:numPr>
                <w:ilvl w:val="0"/>
                <w:numId w:val="25"/>
              </w:numPr>
              <w:tabs>
                <w:tab w:val="left" w:pos="210"/>
              </w:tabs>
              <w:spacing w:after="0" w:line="240" w:lineRule="auto"/>
              <w:ind w:left="22" w:firstLine="0"/>
              <w:rPr>
                <w:rFonts w:ascii="Sylfaen" w:eastAsia="Calibri" w:hAnsi="Sylfaen" w:cs="Times New Roman"/>
                <w:sz w:val="20"/>
                <w:szCs w:val="20"/>
              </w:rPr>
            </w:pPr>
            <w:r w:rsidRPr="00675F65">
              <w:rPr>
                <w:rFonts w:ascii="Sylfaen" w:eastAsia="Calibri" w:hAnsi="Sylfaen" w:cs="Times New Roman"/>
                <w:sz w:val="20"/>
                <w:szCs w:val="20"/>
                <w:lang w:val="ka-GE"/>
              </w:rPr>
              <w:t>საბაკალავრო სწავლებაში გამოყენებული მეცნიერების თანამედროვე დონის შესაბამისი ეროვნული სახელმძღვანელოების შექმნა და არსებული ლიტერატურის ქართულ ენაზე თარგმნა.</w:t>
            </w:r>
          </w:p>
          <w:p w:rsidR="00675F65" w:rsidRPr="00675F65" w:rsidRDefault="00675F65" w:rsidP="00F520EB">
            <w:pPr>
              <w:numPr>
                <w:ilvl w:val="0"/>
                <w:numId w:val="27"/>
              </w:numPr>
              <w:tabs>
                <w:tab w:val="clear" w:pos="720"/>
                <w:tab w:val="num" w:pos="164"/>
                <w:tab w:val="left" w:pos="210"/>
              </w:tabs>
              <w:spacing w:after="0" w:line="240" w:lineRule="auto"/>
              <w:ind w:left="0" w:firstLine="0"/>
              <w:rPr>
                <w:rFonts w:ascii="Sylfaen" w:eastAsia="Calibri" w:hAnsi="Sylfaen" w:cs="Times New Roman"/>
                <w:sz w:val="20"/>
                <w:szCs w:val="20"/>
              </w:rPr>
            </w:pPr>
            <w:r w:rsidRPr="00675F65">
              <w:rPr>
                <w:rFonts w:ascii="Sylfaen" w:eastAsia="Calibri" w:hAnsi="Sylfaen" w:cs="Times New Roman"/>
                <w:sz w:val="20"/>
                <w:szCs w:val="20"/>
                <w:lang w:val="ka-GE"/>
              </w:rPr>
              <w:t>სტუდენტთა შეფასების სისტემის უფრო მეტად დახვეწა და შეფასების თითოეული კომპონენტზე უფრო მეტად ორიენტირება.</w:t>
            </w:r>
          </w:p>
          <w:p w:rsidR="00675F65" w:rsidRPr="00675F65" w:rsidRDefault="00675F65" w:rsidP="00F520EB">
            <w:pPr>
              <w:numPr>
                <w:ilvl w:val="0"/>
                <w:numId w:val="28"/>
              </w:numPr>
              <w:tabs>
                <w:tab w:val="clear" w:pos="720"/>
                <w:tab w:val="num" w:pos="164"/>
                <w:tab w:val="left" w:pos="210"/>
              </w:tabs>
              <w:spacing w:after="0" w:line="240" w:lineRule="auto"/>
              <w:ind w:left="0" w:firstLine="0"/>
              <w:rPr>
                <w:rFonts w:ascii="Sylfaen" w:eastAsia="Calibri" w:hAnsi="Sylfaen" w:cs="Times New Roman"/>
                <w:sz w:val="20"/>
                <w:szCs w:val="20"/>
              </w:rPr>
            </w:pPr>
            <w:r w:rsidRPr="00675F65">
              <w:rPr>
                <w:rFonts w:ascii="Sylfaen" w:eastAsia="Calibri" w:hAnsi="Sylfaen" w:cs="Times New Roman"/>
                <w:sz w:val="20"/>
                <w:szCs w:val="20"/>
                <w:lang w:val="ka-GE"/>
              </w:rPr>
              <w:t>ადგილობრივ წარმოებებთან თანამშრომლობა.</w:t>
            </w:r>
          </w:p>
          <w:p w:rsidR="00675F65" w:rsidRPr="00675F65" w:rsidRDefault="00675F65" w:rsidP="00F520EB">
            <w:pPr>
              <w:numPr>
                <w:ilvl w:val="0"/>
                <w:numId w:val="28"/>
              </w:numPr>
              <w:tabs>
                <w:tab w:val="clear" w:pos="720"/>
                <w:tab w:val="num" w:pos="164"/>
                <w:tab w:val="left" w:pos="210"/>
              </w:tabs>
              <w:spacing w:after="0" w:line="240" w:lineRule="auto"/>
              <w:ind w:left="0" w:firstLine="0"/>
              <w:rPr>
                <w:rFonts w:ascii="Sylfaen" w:eastAsia="Calibri" w:hAnsi="Sylfaen" w:cs="Times New Roman"/>
                <w:sz w:val="20"/>
                <w:szCs w:val="20"/>
              </w:rPr>
            </w:pPr>
            <w:r w:rsidRPr="00675F65">
              <w:rPr>
                <w:rFonts w:ascii="Sylfaen" w:eastAsia="Calibri" w:hAnsi="Sylfaen" w:cs="Times New Roman"/>
                <w:sz w:val="20"/>
                <w:szCs w:val="20"/>
                <w:lang w:val="ka-GE"/>
              </w:rPr>
              <w:t>პოტენციურ დამსაქმებელთა აქტიური ჩართვა საგანმანათლებლო პროგრამების შემუშავებასა და სასწავლო პროცესში, კურსდამთავრებულთა შრომითმოწყობაში.</w:t>
            </w:r>
          </w:p>
          <w:p w:rsidR="00675F65" w:rsidRPr="00675F65" w:rsidRDefault="00675F65" w:rsidP="00F520EB">
            <w:pPr>
              <w:numPr>
                <w:ilvl w:val="0"/>
                <w:numId w:val="28"/>
              </w:numPr>
              <w:tabs>
                <w:tab w:val="clear" w:pos="720"/>
                <w:tab w:val="num" w:pos="164"/>
                <w:tab w:val="left" w:pos="210"/>
              </w:tabs>
              <w:spacing w:after="0" w:line="240" w:lineRule="auto"/>
              <w:ind w:left="0" w:firstLine="0"/>
              <w:rPr>
                <w:rFonts w:ascii="Sylfaen" w:eastAsia="Calibri" w:hAnsi="Sylfaen" w:cs="Times New Roman"/>
                <w:sz w:val="20"/>
                <w:szCs w:val="20"/>
              </w:rPr>
            </w:pPr>
            <w:r w:rsidRPr="00675F65">
              <w:rPr>
                <w:rFonts w:ascii="Sylfaen" w:eastAsia="Calibri" w:hAnsi="Sylfaen" w:cs="Times New Roman"/>
                <w:sz w:val="20"/>
                <w:szCs w:val="20"/>
                <w:lang w:val="ka-GE"/>
              </w:rPr>
              <w:t>უცხოელი მეცნიერების მოწვევა სასწავლო პროცესში მონაწილეობის მიზნით.</w:t>
            </w:r>
          </w:p>
          <w:p w:rsidR="00F520EB" w:rsidRDefault="00F520EB" w:rsidP="00675F65">
            <w:pPr>
              <w:tabs>
                <w:tab w:val="left" w:pos="210"/>
              </w:tabs>
              <w:spacing w:after="0" w:line="240" w:lineRule="auto"/>
              <w:rPr>
                <w:rFonts w:ascii="Sylfaen" w:eastAsia="Calibri" w:hAnsi="Sylfaen" w:cs="Times New Roman"/>
                <w:b/>
                <w:sz w:val="20"/>
                <w:szCs w:val="20"/>
                <w:lang w:val="ka-GE"/>
              </w:rPr>
            </w:pPr>
          </w:p>
          <w:p w:rsidR="00F520EB" w:rsidRPr="00675F65" w:rsidRDefault="00675F65" w:rsidP="00675F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საფრთხეები, რისკები:</w:t>
            </w:r>
          </w:p>
          <w:p w:rsidR="00F520EB" w:rsidRPr="00B86554" w:rsidRDefault="00675F65" w:rsidP="00B86554">
            <w:pPr>
              <w:numPr>
                <w:ilvl w:val="0"/>
                <w:numId w:val="29"/>
              </w:numPr>
              <w:tabs>
                <w:tab w:val="left" w:pos="210"/>
              </w:tabs>
              <w:spacing w:after="0" w:line="240" w:lineRule="auto"/>
              <w:ind w:left="0" w:firstLine="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პროგრამისადმი აბიტურიენტთა ინტერესის შემცირება</w:t>
            </w:r>
            <w:r w:rsidR="00F520EB">
              <w:rPr>
                <w:rFonts w:ascii="Sylfaen" w:eastAsia="Calibri" w:hAnsi="Sylfaen" w:cs="Times New Roman"/>
                <w:sz w:val="20"/>
                <w:szCs w:val="20"/>
                <w:lang w:val="ka-GE"/>
              </w:rPr>
              <w:t xml:space="preserve">, რაც </w:t>
            </w:r>
            <w:r w:rsidR="00587D0C">
              <w:rPr>
                <w:rFonts w:ascii="Sylfaen" w:eastAsia="Calibri" w:hAnsi="Sylfaen" w:cs="Times New Roman"/>
                <w:sz w:val="20"/>
                <w:szCs w:val="20"/>
                <w:lang w:val="ka-GE"/>
              </w:rPr>
              <w:t xml:space="preserve"> </w:t>
            </w:r>
            <w:r w:rsidR="00587D0C" w:rsidRPr="00587D0C">
              <w:rPr>
                <w:rFonts w:ascii="Sylfaen" w:eastAsia="Calibri" w:hAnsi="Sylfaen" w:cs="Times New Roman"/>
                <w:sz w:val="20"/>
                <w:szCs w:val="20"/>
              </w:rPr>
              <w:t>სახელმწიფო</w:t>
            </w:r>
            <w:r w:rsidR="00587D0C">
              <w:rPr>
                <w:rFonts w:ascii="Sylfaen" w:eastAsia="Calibri" w:hAnsi="Sylfaen" w:cs="Times New Roman"/>
                <w:sz w:val="20"/>
                <w:szCs w:val="20"/>
                <w:lang w:val="ka-GE"/>
              </w:rPr>
              <w:t>ს</w:t>
            </w:r>
            <w:r w:rsidR="00587D0C" w:rsidRPr="00587D0C">
              <w:rPr>
                <w:rFonts w:ascii="Sylfaen" w:eastAsia="Calibri" w:hAnsi="Sylfaen" w:cs="Times New Roman"/>
                <w:sz w:val="20"/>
                <w:szCs w:val="20"/>
              </w:rPr>
              <w:t xml:space="preserve"> შეფასებით</w:t>
            </w:r>
            <w:r w:rsidR="00587D0C">
              <w:rPr>
                <w:rFonts w:ascii="Sylfaen" w:eastAsia="Calibri" w:hAnsi="Sylfaen" w:cs="Times New Roman"/>
                <w:sz w:val="20"/>
                <w:szCs w:val="20"/>
                <w:lang w:val="ka-GE"/>
              </w:rPr>
              <w:t>, განპირობებულია</w:t>
            </w:r>
            <w:r w:rsidR="00587D0C" w:rsidRPr="00587D0C">
              <w:rPr>
                <w:rFonts w:ascii="Sylfaen" w:eastAsia="Calibri" w:hAnsi="Sylfaen" w:cs="Times New Roman"/>
                <w:sz w:val="20"/>
                <w:szCs w:val="20"/>
              </w:rPr>
              <w:t xml:space="preserve">, </w:t>
            </w:r>
            <w:r w:rsidR="00587D0C" w:rsidRPr="00587D0C">
              <w:rPr>
                <w:rFonts w:ascii="Sylfaen" w:eastAsia="Calibri" w:hAnsi="Sylfaen" w:cs="Times New Roman"/>
                <w:sz w:val="20"/>
                <w:szCs w:val="20"/>
                <w:lang w:val="ka-GE"/>
              </w:rPr>
              <w:t xml:space="preserve">საქართველოს სკოლებში </w:t>
            </w:r>
            <w:r w:rsidR="00587D0C" w:rsidRPr="00587D0C">
              <w:rPr>
                <w:rFonts w:ascii="Sylfaen" w:eastAsia="Calibri" w:hAnsi="Sylfaen" w:cs="Times New Roman"/>
                <w:sz w:val="20"/>
                <w:szCs w:val="20"/>
              </w:rPr>
              <w:t>ქიმიაში მიღწევათა სკალ</w:t>
            </w:r>
            <w:r w:rsidR="00587D0C">
              <w:rPr>
                <w:rFonts w:ascii="Sylfaen" w:eastAsia="Calibri" w:hAnsi="Sylfaen" w:cs="Times New Roman"/>
                <w:sz w:val="20"/>
                <w:szCs w:val="20"/>
                <w:lang w:val="ka-GE"/>
              </w:rPr>
              <w:t>ის</w:t>
            </w:r>
            <w:r w:rsidR="00587D0C" w:rsidRPr="00587D0C">
              <w:rPr>
                <w:rFonts w:ascii="Sylfaen" w:eastAsia="Calibri" w:hAnsi="Sylfaen" w:cs="Times New Roman"/>
                <w:sz w:val="20"/>
                <w:szCs w:val="20"/>
              </w:rPr>
              <w:t xml:space="preserve"> დაბალ საფეხურს მიღმა</w:t>
            </w:r>
            <w:r w:rsidR="00B86554">
              <w:rPr>
                <w:rFonts w:ascii="Sylfaen" w:eastAsia="Calibri" w:hAnsi="Sylfaen" w:cs="Times New Roman"/>
                <w:sz w:val="20"/>
                <w:szCs w:val="20"/>
                <w:lang w:val="ka-GE"/>
              </w:rPr>
              <w:t xml:space="preserve"> დაფიქსირებით</w:t>
            </w:r>
            <w:r w:rsidR="00587D0C" w:rsidRPr="00587D0C">
              <w:rPr>
                <w:rFonts w:ascii="Sylfaen" w:eastAsia="Calibri" w:hAnsi="Sylfaen" w:cs="Times New Roman"/>
                <w:sz w:val="20"/>
                <w:szCs w:val="20"/>
              </w:rPr>
              <w:t>, რაც ნიშნავს, რომ ქიმია მოსწავლეთა თითქმის ნახევარს არ ესმის.</w:t>
            </w:r>
            <w:r w:rsidR="00587D0C" w:rsidRPr="00587D0C">
              <w:rPr>
                <w:rFonts w:ascii="Sylfaen" w:eastAsia="Calibri" w:hAnsi="Sylfaen" w:cs="Times New Roman"/>
                <w:sz w:val="20"/>
                <w:szCs w:val="20"/>
                <w:lang w:val="ka-GE"/>
              </w:rPr>
              <w:t xml:space="preserve"> რაც პრობლემას წარმოადგენს არა მარტო საქართველოში, არამედ მთელს მსოფლიოში, სადაც შემცირებულია</w:t>
            </w:r>
            <w:r w:rsidR="00587D0C" w:rsidRPr="00587D0C">
              <w:rPr>
                <w:rFonts w:ascii="Sylfaen" w:eastAsia="Calibri" w:hAnsi="Sylfaen" w:cs="Times New Roman"/>
                <w:sz w:val="20"/>
                <w:szCs w:val="20"/>
              </w:rPr>
              <w:t xml:space="preserve"> მოსწავლეთა ინტერესი საბუნებისმეტყველო საგნების, მათ შორის, ქიმიის მიმართ. ამის დასტურია ისიც, რომ </w:t>
            </w:r>
            <w:r w:rsidR="00587D0C" w:rsidRPr="00587D0C">
              <w:rPr>
                <w:rFonts w:ascii="Sylfaen" w:eastAsia="Calibri" w:hAnsi="Sylfaen" w:cs="Times New Roman"/>
                <w:sz w:val="20"/>
                <w:szCs w:val="20"/>
                <w:lang w:val="ka-GE"/>
              </w:rPr>
              <w:t xml:space="preserve">საქართველოში </w:t>
            </w:r>
            <w:r w:rsidR="00587D0C" w:rsidRPr="00587D0C">
              <w:rPr>
                <w:rFonts w:ascii="Sylfaen" w:eastAsia="Calibri" w:hAnsi="Sylfaen" w:cs="Times New Roman"/>
                <w:sz w:val="20"/>
                <w:szCs w:val="20"/>
              </w:rPr>
              <w:t>აბიტურიენტ</w:t>
            </w:r>
            <w:r w:rsidR="00587D0C" w:rsidRPr="00587D0C">
              <w:rPr>
                <w:rFonts w:ascii="Sylfaen" w:eastAsia="Calibri" w:hAnsi="Sylfaen" w:cs="Times New Roman"/>
                <w:sz w:val="20"/>
                <w:szCs w:val="20"/>
                <w:lang w:val="ka-GE"/>
              </w:rPr>
              <w:t>თა მცირე კონტიგენტი</w:t>
            </w:r>
            <w:r w:rsidR="00587D0C" w:rsidRPr="00587D0C">
              <w:rPr>
                <w:rFonts w:ascii="Sylfaen" w:eastAsia="Calibri" w:hAnsi="Sylfaen" w:cs="Times New Roman"/>
                <w:sz w:val="20"/>
                <w:szCs w:val="20"/>
              </w:rPr>
              <w:t xml:space="preserve"> აბარებს </w:t>
            </w:r>
            <w:r w:rsidR="00587D0C" w:rsidRPr="00587D0C">
              <w:rPr>
                <w:rFonts w:ascii="Sylfaen" w:eastAsia="Calibri" w:hAnsi="Sylfaen" w:cs="Times New Roman"/>
                <w:sz w:val="20"/>
                <w:szCs w:val="20"/>
                <w:lang w:val="ka-GE"/>
              </w:rPr>
              <w:t xml:space="preserve">ეროვნულ გამოცდებს </w:t>
            </w:r>
            <w:r w:rsidR="00587D0C" w:rsidRPr="00587D0C">
              <w:rPr>
                <w:rFonts w:ascii="Sylfaen" w:eastAsia="Calibri" w:hAnsi="Sylfaen" w:cs="Times New Roman"/>
                <w:sz w:val="20"/>
                <w:szCs w:val="20"/>
              </w:rPr>
              <w:t xml:space="preserve">ქიმიის </w:t>
            </w:r>
            <w:r w:rsidR="00587D0C" w:rsidRPr="00587D0C">
              <w:rPr>
                <w:rFonts w:ascii="Sylfaen" w:eastAsia="Calibri" w:hAnsi="Sylfaen" w:cs="Times New Roman"/>
                <w:sz w:val="20"/>
                <w:szCs w:val="20"/>
                <w:lang w:val="ka-GE"/>
              </w:rPr>
              <w:t>სპეციალობა</w:t>
            </w:r>
            <w:r w:rsidR="00587D0C" w:rsidRPr="00587D0C">
              <w:rPr>
                <w:rFonts w:ascii="Sylfaen" w:eastAsia="Calibri" w:hAnsi="Sylfaen" w:cs="Times New Roman"/>
                <w:sz w:val="20"/>
                <w:szCs w:val="20"/>
              </w:rPr>
              <w:t>ზე.</w:t>
            </w:r>
            <w:r w:rsidR="00587D0C" w:rsidRPr="00587D0C">
              <w:rPr>
                <w:rFonts w:ascii="Sylfaen" w:eastAsia="Calibri" w:hAnsi="Sylfaen" w:cs="Times New Roman"/>
                <w:sz w:val="20"/>
                <w:szCs w:val="20"/>
                <w:lang w:val="ka-GE"/>
              </w:rPr>
              <w:t xml:space="preserve">  </w:t>
            </w:r>
            <w:r w:rsidR="00B86554">
              <w:rPr>
                <w:rFonts w:ascii="Sylfaen" w:eastAsia="Calibri" w:hAnsi="Sylfaen" w:cs="Times New Roman"/>
                <w:sz w:val="20"/>
                <w:szCs w:val="20"/>
                <w:lang w:val="ka-GE"/>
              </w:rPr>
              <w:t xml:space="preserve">ამჟამად ტარდება ღონისძიებები </w:t>
            </w:r>
            <w:r w:rsidR="00587D0C" w:rsidRPr="00B86554">
              <w:rPr>
                <w:rFonts w:ascii="Sylfaen" w:eastAsia="Calibri" w:hAnsi="Sylfaen" w:cs="Times New Roman"/>
                <w:sz w:val="20"/>
                <w:szCs w:val="20"/>
              </w:rPr>
              <w:t>„ეროვნულ სასწავლო გეგმაში</w:t>
            </w:r>
            <w:r w:rsidR="00587D0C" w:rsidRPr="00B86554">
              <w:rPr>
                <w:rFonts w:ascii="Sylfaen" w:eastAsia="Calibri" w:hAnsi="Sylfaen" w:cs="Times New Roman"/>
                <w:sz w:val="20"/>
                <w:szCs w:val="20"/>
                <w:lang w:val="ka-GE"/>
              </w:rPr>
              <w:t>“</w:t>
            </w:r>
            <w:r w:rsidR="00B86554">
              <w:rPr>
                <w:rFonts w:ascii="Sylfaen" w:eastAsia="Calibri" w:hAnsi="Sylfaen" w:cs="Times New Roman"/>
                <w:sz w:val="20"/>
                <w:szCs w:val="20"/>
              </w:rPr>
              <w:t xml:space="preserve"> </w:t>
            </w:r>
            <w:r w:rsidR="00587D0C" w:rsidRPr="00B86554">
              <w:rPr>
                <w:rFonts w:ascii="Sylfaen" w:eastAsia="Calibri" w:hAnsi="Sylfaen" w:cs="Times New Roman"/>
                <w:sz w:val="20"/>
                <w:szCs w:val="20"/>
                <w:lang w:val="ka-GE"/>
              </w:rPr>
              <w:t>ცვლილებები</w:t>
            </w:r>
            <w:r w:rsidR="00B86554">
              <w:rPr>
                <w:rFonts w:ascii="Sylfaen" w:eastAsia="Calibri" w:hAnsi="Sylfaen" w:cs="Times New Roman"/>
                <w:sz w:val="20"/>
                <w:szCs w:val="20"/>
                <w:lang w:val="ka-GE"/>
              </w:rPr>
              <w:t>ს შესატანად,</w:t>
            </w:r>
            <w:r w:rsidR="00587D0C" w:rsidRPr="00B86554">
              <w:rPr>
                <w:rFonts w:ascii="Sylfaen" w:eastAsia="Calibri" w:hAnsi="Sylfaen" w:cs="Times New Roman"/>
                <w:sz w:val="20"/>
                <w:szCs w:val="20"/>
                <w:lang w:val="ka-GE"/>
              </w:rPr>
              <w:t xml:space="preserve"> ქიმიის სასკოლო პროგრამის გასაძლიერებლად და ასევე ქიმიის პედაგოგების კვალიფიკაციის ასამაღლებლად.</w:t>
            </w:r>
          </w:p>
          <w:p w:rsidR="00675F65" w:rsidRPr="00675F65" w:rsidRDefault="00B86554" w:rsidP="00F520EB">
            <w:pPr>
              <w:numPr>
                <w:ilvl w:val="0"/>
                <w:numId w:val="30"/>
              </w:numPr>
              <w:tabs>
                <w:tab w:val="left" w:pos="210"/>
              </w:tabs>
              <w:spacing w:after="0" w:line="240" w:lineRule="auto"/>
              <w:ind w:left="0" w:firstLine="0"/>
              <w:rPr>
                <w:rFonts w:ascii="Sylfaen" w:eastAsia="Calibri" w:hAnsi="Sylfaen" w:cs="Times New Roman"/>
                <w:sz w:val="20"/>
                <w:szCs w:val="20"/>
              </w:rPr>
            </w:pPr>
            <w:r>
              <w:rPr>
                <w:rFonts w:ascii="Sylfaen" w:eastAsia="Calibri" w:hAnsi="Sylfaen" w:cs="Times New Roman"/>
                <w:sz w:val="20"/>
                <w:szCs w:val="20"/>
                <w:lang w:val="ka-GE"/>
              </w:rPr>
              <w:t xml:space="preserve">რისკის შემცველია </w:t>
            </w:r>
            <w:r w:rsidR="00675F65" w:rsidRPr="00675F65">
              <w:rPr>
                <w:rFonts w:ascii="Sylfaen" w:eastAsia="Calibri" w:hAnsi="Sylfaen" w:cs="Times New Roman"/>
                <w:sz w:val="20"/>
                <w:szCs w:val="20"/>
                <w:lang w:val="ka-GE"/>
              </w:rPr>
              <w:t>ფორსმაჟორული სიტუაციები</w:t>
            </w:r>
          </w:p>
          <w:p w:rsidR="00675F65" w:rsidRPr="00B86554" w:rsidRDefault="00675F65" w:rsidP="00B86554">
            <w:pPr>
              <w:numPr>
                <w:ilvl w:val="0"/>
                <w:numId w:val="30"/>
              </w:numPr>
              <w:tabs>
                <w:tab w:val="left" w:pos="210"/>
              </w:tabs>
              <w:spacing w:after="0" w:line="240" w:lineRule="auto"/>
              <w:ind w:left="0" w:firstLine="0"/>
              <w:rPr>
                <w:rFonts w:ascii="Sylfaen" w:eastAsia="Calibri" w:hAnsi="Sylfaen" w:cs="Times New Roman"/>
                <w:sz w:val="20"/>
                <w:szCs w:val="20"/>
              </w:rPr>
            </w:pPr>
            <w:r w:rsidRPr="00675F65">
              <w:rPr>
                <w:rFonts w:ascii="Sylfaen" w:eastAsia="Calibri" w:hAnsi="Sylfaen" w:cs="Times New Roman"/>
                <w:sz w:val="20"/>
                <w:szCs w:val="20"/>
                <w:lang w:val="ka-GE"/>
              </w:rPr>
              <w:t>ეკონომიკური კრიზისი და ინფლაცია</w:t>
            </w:r>
          </w:p>
        </w:tc>
      </w:tr>
      <w:tr w:rsidR="00675F65" w:rsidRPr="00675F65" w:rsidTr="00434C27">
        <w:trPr>
          <w:jc w:val="center"/>
        </w:trPr>
        <w:tc>
          <w:tcPr>
            <w:tcW w:w="4027" w:type="dxa"/>
          </w:tcPr>
          <w:p w:rsidR="00675F65" w:rsidRPr="00675F65" w:rsidRDefault="00675F65" w:rsidP="00675F65">
            <w:pPr>
              <w:spacing w:after="0" w:line="240" w:lineRule="auto"/>
              <w:rPr>
                <w:rFonts w:ascii="Sylfaen" w:hAnsi="Sylfaen" w:cs="Sylfaen"/>
                <w:b/>
                <w:sz w:val="20"/>
                <w:szCs w:val="20"/>
                <w:lang w:val="ka-GE"/>
              </w:rPr>
            </w:pPr>
            <w:r w:rsidRPr="00675F65">
              <w:rPr>
                <w:rFonts w:ascii="Sylfaen" w:eastAsia="Times New Roman" w:hAnsi="Sylfaen" w:cs="Sylfaen"/>
                <w:b/>
                <w:color w:val="000000"/>
                <w:sz w:val="20"/>
                <w:szCs w:val="20"/>
              </w:rPr>
              <w:lastRenderedPageBreak/>
              <w:t>პროგრამის სახელწოდება</w:t>
            </w:r>
          </w:p>
        </w:tc>
        <w:tc>
          <w:tcPr>
            <w:tcW w:w="6243" w:type="dxa"/>
            <w:gridSpan w:val="5"/>
          </w:tcPr>
          <w:p w:rsidR="00675F65" w:rsidRPr="00675F65" w:rsidRDefault="00675F65" w:rsidP="00675F65">
            <w:pPr>
              <w:spacing w:after="0" w:line="240" w:lineRule="auto"/>
              <w:rPr>
                <w:rFonts w:ascii="Sylfaen" w:hAnsi="Sylfaen"/>
                <w:b/>
                <w:sz w:val="20"/>
                <w:szCs w:val="20"/>
                <w:lang w:val="ka-GE"/>
              </w:rPr>
            </w:pPr>
            <w:r w:rsidRPr="00675F65">
              <w:rPr>
                <w:rFonts w:ascii="Sylfaen" w:hAnsi="Sylfaen"/>
                <w:b/>
                <w:sz w:val="20"/>
                <w:szCs w:val="20"/>
                <w:lang w:val="ka-GE"/>
              </w:rPr>
              <w:t>ქიმია</w:t>
            </w:r>
          </w:p>
        </w:tc>
      </w:tr>
      <w:tr w:rsidR="00675F65" w:rsidRPr="00675F65" w:rsidTr="00434C27">
        <w:trPr>
          <w:jc w:val="center"/>
        </w:trPr>
        <w:tc>
          <w:tcPr>
            <w:tcW w:w="4027" w:type="dxa"/>
          </w:tcPr>
          <w:p w:rsidR="00675F65" w:rsidRPr="00675F65" w:rsidRDefault="00675F65" w:rsidP="00675F65">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პროგრამის</w:t>
            </w:r>
            <w:r w:rsidRPr="00675F65">
              <w:rPr>
                <w:rFonts w:ascii="Sylfaen" w:eastAsia="Times New Roman" w:hAnsi="Sylfaen"/>
                <w:color w:val="000000"/>
                <w:sz w:val="20"/>
                <w:szCs w:val="20"/>
              </w:rPr>
              <w:t xml:space="preserve"> ს</w:t>
            </w:r>
            <w:r w:rsidRPr="00675F65">
              <w:rPr>
                <w:rFonts w:ascii="Sylfaen" w:eastAsia="Times New Roman" w:hAnsi="Sylfaen"/>
                <w:color w:val="000000"/>
                <w:sz w:val="20"/>
                <w:szCs w:val="20"/>
                <w:lang w:val="ka-GE"/>
              </w:rPr>
              <w:t>აფეხური</w:t>
            </w:r>
          </w:p>
        </w:tc>
        <w:tc>
          <w:tcPr>
            <w:tcW w:w="6243" w:type="dxa"/>
            <w:gridSpan w:val="5"/>
          </w:tcPr>
          <w:p w:rsidR="00675F65" w:rsidRPr="00675F65" w:rsidRDefault="00675F65" w:rsidP="00675F65">
            <w:pPr>
              <w:spacing w:after="0" w:line="240" w:lineRule="auto"/>
              <w:rPr>
                <w:rFonts w:ascii="Sylfaen" w:hAnsi="Sylfaen"/>
                <w:sz w:val="20"/>
                <w:szCs w:val="20"/>
                <w:lang w:val="ka-GE"/>
              </w:rPr>
            </w:pPr>
            <w:r w:rsidRPr="00675F65">
              <w:rPr>
                <w:rFonts w:ascii="Sylfaen" w:hAnsi="Sylfaen"/>
                <w:sz w:val="20"/>
                <w:szCs w:val="20"/>
                <w:lang w:val="ka-GE"/>
              </w:rPr>
              <w:t>ბაკალავრიატი</w:t>
            </w:r>
          </w:p>
        </w:tc>
      </w:tr>
      <w:tr w:rsidR="00675F65" w:rsidRPr="00675F65" w:rsidTr="00434C27">
        <w:trPr>
          <w:jc w:val="center"/>
        </w:trPr>
        <w:tc>
          <w:tcPr>
            <w:tcW w:w="4027" w:type="dxa"/>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მისანიჭებელი კვალიფიკაცია</w:t>
            </w:r>
          </w:p>
        </w:tc>
        <w:tc>
          <w:tcPr>
            <w:tcW w:w="6243" w:type="dxa"/>
            <w:gridSpan w:val="5"/>
          </w:tcPr>
          <w:p w:rsidR="00675F65" w:rsidRPr="00675F65" w:rsidRDefault="00675F65" w:rsidP="00675F65">
            <w:pPr>
              <w:spacing w:after="0" w:line="240" w:lineRule="auto"/>
              <w:rPr>
                <w:rFonts w:ascii="Sylfaen" w:hAnsi="Sylfaen"/>
                <w:sz w:val="20"/>
                <w:szCs w:val="20"/>
                <w:lang w:val="ka-GE"/>
              </w:rPr>
            </w:pPr>
            <w:r w:rsidRPr="00675F65">
              <w:rPr>
                <w:rFonts w:ascii="Sylfaen" w:hAnsi="Sylfaen"/>
                <w:sz w:val="20"/>
                <w:szCs w:val="20"/>
                <w:lang w:val="ka-GE"/>
              </w:rPr>
              <w:t xml:space="preserve">ქიმიის ბაკალავრი   </w:t>
            </w:r>
            <w:r w:rsidRPr="00675F65">
              <w:rPr>
                <w:rFonts w:ascii="Sylfaen" w:hAnsi="Sylfaen"/>
                <w:sz w:val="20"/>
                <w:szCs w:val="20"/>
              </w:rPr>
              <w:t>0531.1.1</w:t>
            </w:r>
            <w:r w:rsidRPr="00675F65">
              <w:rPr>
                <w:rFonts w:ascii="Sylfaen" w:hAnsi="Sylfaen"/>
                <w:sz w:val="20"/>
                <w:szCs w:val="20"/>
                <w:lang w:val="ka-GE"/>
              </w:rPr>
              <w:t xml:space="preserve">       </w:t>
            </w:r>
            <w:r w:rsidRPr="00675F65">
              <w:rPr>
                <w:rFonts w:ascii="Sylfaen" w:hAnsi="Sylfaen"/>
                <w:sz w:val="20"/>
                <w:szCs w:val="20"/>
              </w:rPr>
              <w:t xml:space="preserve"> </w:t>
            </w:r>
          </w:p>
        </w:tc>
      </w:tr>
      <w:tr w:rsidR="00675F65" w:rsidRPr="00675F65" w:rsidTr="00434C27">
        <w:trPr>
          <w:jc w:val="center"/>
        </w:trPr>
        <w:tc>
          <w:tcPr>
            <w:tcW w:w="4027" w:type="dxa"/>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მიმართულება (ფართო სფერო)</w:t>
            </w:r>
          </w:p>
        </w:tc>
        <w:tc>
          <w:tcPr>
            <w:tcW w:w="6243" w:type="dxa"/>
            <w:gridSpan w:val="5"/>
          </w:tcPr>
          <w:p w:rsidR="00675F65" w:rsidRPr="00675F65" w:rsidRDefault="00675F65" w:rsidP="00675F65">
            <w:pPr>
              <w:spacing w:after="0" w:line="240" w:lineRule="auto"/>
              <w:rPr>
                <w:rFonts w:ascii="Sylfaen" w:hAnsi="Sylfaen"/>
                <w:color w:val="FF0000"/>
                <w:sz w:val="20"/>
                <w:szCs w:val="20"/>
                <w:lang w:val="ka-GE"/>
              </w:rPr>
            </w:pPr>
            <w:r w:rsidRPr="00675F65">
              <w:rPr>
                <w:rFonts w:ascii="Sylfaen" w:hAnsi="Sylfaen"/>
                <w:sz w:val="20"/>
                <w:szCs w:val="20"/>
                <w:lang w:val="ka-GE"/>
              </w:rPr>
              <w:t>0</w:t>
            </w:r>
            <w:r w:rsidRPr="00675F65">
              <w:rPr>
                <w:rFonts w:ascii="Sylfaen" w:hAnsi="Sylfaen"/>
                <w:sz w:val="20"/>
                <w:szCs w:val="20"/>
              </w:rPr>
              <w:t>5</w:t>
            </w:r>
            <w:r w:rsidRPr="00675F65">
              <w:rPr>
                <w:rFonts w:ascii="Sylfaen" w:hAnsi="Sylfaen"/>
                <w:sz w:val="20"/>
                <w:szCs w:val="20"/>
                <w:lang w:val="ka-GE"/>
              </w:rPr>
              <w:t xml:space="preserve">. </w:t>
            </w:r>
            <w:r w:rsidRPr="00675F65">
              <w:rPr>
                <w:rFonts w:ascii="Sylfaen" w:hAnsi="Sylfaen" w:cs="Sylfaen"/>
                <w:sz w:val="20"/>
                <w:szCs w:val="20"/>
              </w:rPr>
              <w:t>საბუნებისმეტყველო</w:t>
            </w:r>
            <w:r w:rsidRPr="00675F65">
              <w:rPr>
                <w:rFonts w:ascii="Sylfaen" w:hAnsi="Sylfaen"/>
                <w:sz w:val="20"/>
                <w:szCs w:val="20"/>
              </w:rPr>
              <w:t xml:space="preserve"> </w:t>
            </w:r>
            <w:r w:rsidRPr="00675F65">
              <w:rPr>
                <w:rFonts w:ascii="Sylfaen" w:hAnsi="Sylfaen" w:cs="Sylfaen"/>
                <w:sz w:val="20"/>
                <w:szCs w:val="20"/>
              </w:rPr>
              <w:t>მეცნიერებები</w:t>
            </w:r>
            <w:r w:rsidRPr="00675F65">
              <w:rPr>
                <w:rFonts w:ascii="Sylfaen" w:hAnsi="Sylfaen"/>
                <w:sz w:val="20"/>
                <w:szCs w:val="20"/>
              </w:rPr>
              <w:t xml:space="preserve">, </w:t>
            </w:r>
            <w:r w:rsidRPr="00675F65">
              <w:rPr>
                <w:rFonts w:ascii="Sylfaen" w:hAnsi="Sylfaen" w:cs="Sylfaen"/>
                <w:sz w:val="20"/>
                <w:szCs w:val="20"/>
              </w:rPr>
              <w:t>მათემატიკა</w:t>
            </w:r>
            <w:r w:rsidRPr="00675F65">
              <w:rPr>
                <w:rFonts w:ascii="Sylfaen" w:hAnsi="Sylfaen"/>
                <w:sz w:val="20"/>
                <w:szCs w:val="20"/>
              </w:rPr>
              <w:t xml:space="preserve"> </w:t>
            </w:r>
            <w:r w:rsidRPr="00675F65">
              <w:rPr>
                <w:rFonts w:ascii="Sylfaen" w:hAnsi="Sylfaen" w:cs="Sylfaen"/>
                <w:sz w:val="20"/>
                <w:szCs w:val="20"/>
              </w:rPr>
              <w:t>და</w:t>
            </w:r>
            <w:r w:rsidRPr="00675F65">
              <w:rPr>
                <w:rFonts w:ascii="Sylfaen" w:hAnsi="Sylfaen"/>
                <w:sz w:val="20"/>
                <w:szCs w:val="20"/>
              </w:rPr>
              <w:t xml:space="preserve"> </w:t>
            </w:r>
            <w:r w:rsidRPr="00675F65">
              <w:rPr>
                <w:rFonts w:ascii="Sylfaen" w:hAnsi="Sylfaen" w:cs="Sylfaen"/>
                <w:sz w:val="20"/>
                <w:szCs w:val="20"/>
              </w:rPr>
              <w:t>სტატისტიკა</w:t>
            </w:r>
            <w:r w:rsidRPr="00675F65">
              <w:rPr>
                <w:rFonts w:ascii="Sylfaen" w:hAnsi="Sylfaen"/>
                <w:sz w:val="20"/>
                <w:szCs w:val="20"/>
              </w:rPr>
              <w:t xml:space="preserve"> </w:t>
            </w:r>
          </w:p>
        </w:tc>
      </w:tr>
      <w:tr w:rsidR="00675F65" w:rsidRPr="00675F65" w:rsidTr="00434C27">
        <w:trPr>
          <w:jc w:val="center"/>
        </w:trPr>
        <w:tc>
          <w:tcPr>
            <w:tcW w:w="4027" w:type="dxa"/>
          </w:tcPr>
          <w:p w:rsidR="00675F65" w:rsidRPr="00675F65" w:rsidRDefault="00675F65" w:rsidP="00675F65">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დარგი</w:t>
            </w:r>
            <w:r w:rsidRPr="00675F65">
              <w:rPr>
                <w:rFonts w:ascii="Sylfaen" w:eastAsia="Times New Roman" w:hAnsi="Sylfaen" w:cs="Sylfaen"/>
                <w:color w:val="000000"/>
                <w:sz w:val="20"/>
                <w:szCs w:val="20"/>
                <w:lang w:val="ka-GE"/>
              </w:rPr>
              <w:t>/სპეციალობა (ვიწრო სფერო)</w:t>
            </w:r>
          </w:p>
        </w:tc>
        <w:tc>
          <w:tcPr>
            <w:tcW w:w="6243" w:type="dxa"/>
            <w:gridSpan w:val="5"/>
          </w:tcPr>
          <w:p w:rsidR="00675F65" w:rsidRPr="00675F65" w:rsidRDefault="00675F65" w:rsidP="00675F65">
            <w:pPr>
              <w:pStyle w:val="Default"/>
              <w:rPr>
                <w:sz w:val="20"/>
                <w:szCs w:val="20"/>
              </w:rPr>
            </w:pPr>
            <w:r w:rsidRPr="00675F65">
              <w:rPr>
                <w:sz w:val="20"/>
                <w:szCs w:val="20"/>
              </w:rPr>
              <w:t xml:space="preserve">053 ფიზიკური მეცნიერებები </w:t>
            </w:r>
          </w:p>
        </w:tc>
      </w:tr>
      <w:tr w:rsidR="00675F65" w:rsidRPr="00675F65" w:rsidTr="00434C27">
        <w:trPr>
          <w:jc w:val="center"/>
        </w:trPr>
        <w:tc>
          <w:tcPr>
            <w:tcW w:w="4027" w:type="dxa"/>
          </w:tcPr>
          <w:p w:rsidR="00675F65" w:rsidRPr="00675F65" w:rsidRDefault="00675F65" w:rsidP="00675F65">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ქვედარგი</w:t>
            </w:r>
            <w:r w:rsidRPr="00675F65">
              <w:rPr>
                <w:rFonts w:ascii="Sylfaen" w:eastAsia="Times New Roman" w:hAnsi="Sylfaen" w:cs="Sylfaen"/>
                <w:color w:val="000000"/>
                <w:sz w:val="20"/>
                <w:szCs w:val="20"/>
                <w:lang w:val="ka-GE"/>
              </w:rPr>
              <w:t>/სპეციალიზაცია (დეტალური სფერო)</w:t>
            </w:r>
          </w:p>
        </w:tc>
        <w:tc>
          <w:tcPr>
            <w:tcW w:w="6243" w:type="dxa"/>
            <w:gridSpan w:val="5"/>
          </w:tcPr>
          <w:p w:rsidR="00675F65" w:rsidRPr="00675F65" w:rsidRDefault="00675F65" w:rsidP="00675F65">
            <w:pPr>
              <w:pStyle w:val="Default"/>
              <w:rPr>
                <w:sz w:val="20"/>
                <w:szCs w:val="20"/>
              </w:rPr>
            </w:pPr>
            <w:r w:rsidRPr="00675F65">
              <w:rPr>
                <w:sz w:val="20"/>
                <w:szCs w:val="20"/>
              </w:rPr>
              <w:t xml:space="preserve">0531 ქიმია </w:t>
            </w:r>
          </w:p>
        </w:tc>
      </w:tr>
      <w:tr w:rsidR="00675F65" w:rsidRPr="00675F65" w:rsidTr="00434C27">
        <w:trPr>
          <w:jc w:val="center"/>
        </w:trPr>
        <w:tc>
          <w:tcPr>
            <w:tcW w:w="4027" w:type="dxa"/>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აკრედიტაციის თარიღი:</w:t>
            </w:r>
          </w:p>
        </w:tc>
        <w:tc>
          <w:tcPr>
            <w:tcW w:w="6243" w:type="dxa"/>
            <w:gridSpan w:val="5"/>
          </w:tcPr>
          <w:p w:rsidR="00675F65" w:rsidRPr="00675F65" w:rsidRDefault="00675F65" w:rsidP="00675F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sz w:val="20"/>
                <w:szCs w:val="20"/>
                <w:lang w:val="ka-GE"/>
              </w:rPr>
              <w:t xml:space="preserve"> აკრედიტ. გადაწყვეტილება: №32; 16.09.2011</w:t>
            </w:r>
          </w:p>
        </w:tc>
      </w:tr>
      <w:tr w:rsidR="00675F65" w:rsidRPr="00675F65" w:rsidTr="00434C27">
        <w:trPr>
          <w:jc w:val="center"/>
        </w:trPr>
        <w:tc>
          <w:tcPr>
            <w:tcW w:w="4027" w:type="dxa"/>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ხელ-ლი:</w:t>
            </w:r>
          </w:p>
        </w:tc>
        <w:tc>
          <w:tcPr>
            <w:tcW w:w="6243" w:type="dxa"/>
            <w:gridSpan w:val="5"/>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ასოც. პროფ. მანუჩარ ჩიქოვანი</w:t>
            </w:r>
          </w:p>
        </w:tc>
      </w:tr>
      <w:tr w:rsidR="00675F65" w:rsidRPr="00675F65" w:rsidTr="00434C27">
        <w:trPr>
          <w:jc w:val="center"/>
        </w:trPr>
        <w:tc>
          <w:tcPr>
            <w:tcW w:w="4027" w:type="dxa"/>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წლები</w:t>
            </w:r>
          </w:p>
        </w:tc>
        <w:tc>
          <w:tcPr>
            <w:tcW w:w="1241" w:type="dxa"/>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249" w:type="dxa"/>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1251" w:type="dxa"/>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1251" w:type="dxa"/>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1251" w:type="dxa"/>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675F65" w:rsidRPr="00675F65" w:rsidTr="00434C27">
        <w:trPr>
          <w:jc w:val="center"/>
        </w:trPr>
        <w:tc>
          <w:tcPr>
            <w:tcW w:w="4027" w:type="dxa"/>
            <w:vAlign w:val="center"/>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სტუდენტთა ჩარიცხვა </w:t>
            </w:r>
          </w:p>
        </w:tc>
        <w:tc>
          <w:tcPr>
            <w:tcW w:w="1241" w:type="dxa"/>
            <w:shd w:val="clear" w:color="auto" w:fill="auto"/>
            <w:vAlign w:val="center"/>
          </w:tcPr>
          <w:p w:rsidR="00675F65" w:rsidRPr="00675F65" w:rsidRDefault="00EA55C9" w:rsidP="00675F65">
            <w:pPr>
              <w:tabs>
                <w:tab w:val="left" w:pos="210"/>
              </w:tabs>
              <w:spacing w:after="0" w:line="240" w:lineRule="auto"/>
              <w:jc w:val="center"/>
              <w:rPr>
                <w:rFonts w:ascii="Sylfaen" w:eastAsia="Calibri" w:hAnsi="Sylfaen" w:cs="Times New Roman"/>
                <w:sz w:val="20"/>
                <w:szCs w:val="20"/>
                <w:lang w:val="ka-GE"/>
              </w:rPr>
            </w:pPr>
            <w:r>
              <w:rPr>
                <w:rFonts w:ascii="Sylfaen" w:eastAsia="Calibri" w:hAnsi="Sylfaen" w:cs="Times New Roman"/>
                <w:sz w:val="20"/>
                <w:szCs w:val="20"/>
                <w:lang w:val="ka-GE"/>
              </w:rPr>
              <w:t>12</w:t>
            </w:r>
          </w:p>
        </w:tc>
        <w:tc>
          <w:tcPr>
            <w:tcW w:w="1249" w:type="dxa"/>
            <w:shd w:val="clear" w:color="auto" w:fill="auto"/>
            <w:vAlign w:val="center"/>
          </w:tcPr>
          <w:p w:rsidR="00675F65" w:rsidRPr="00675F65" w:rsidRDefault="00EA55C9" w:rsidP="00675F65">
            <w:pPr>
              <w:tabs>
                <w:tab w:val="left" w:pos="210"/>
              </w:tabs>
              <w:spacing w:after="0" w:line="240" w:lineRule="auto"/>
              <w:jc w:val="center"/>
              <w:rPr>
                <w:rFonts w:ascii="Sylfaen" w:eastAsia="Calibri" w:hAnsi="Sylfaen" w:cs="Times New Roman"/>
                <w:sz w:val="20"/>
                <w:szCs w:val="20"/>
                <w:lang w:val="ka-GE"/>
              </w:rPr>
            </w:pPr>
            <w:r>
              <w:rPr>
                <w:rFonts w:ascii="Sylfaen" w:eastAsia="Calibri" w:hAnsi="Sylfaen" w:cs="Times New Roman"/>
                <w:sz w:val="20"/>
                <w:szCs w:val="20"/>
                <w:lang w:val="ka-GE"/>
              </w:rPr>
              <w:t>4</w:t>
            </w:r>
          </w:p>
        </w:tc>
        <w:tc>
          <w:tcPr>
            <w:tcW w:w="1251" w:type="dxa"/>
            <w:shd w:val="clear" w:color="auto" w:fill="auto"/>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5</w:t>
            </w:r>
          </w:p>
        </w:tc>
        <w:tc>
          <w:tcPr>
            <w:tcW w:w="1251" w:type="dxa"/>
            <w:shd w:val="clear" w:color="auto" w:fill="auto"/>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6</w:t>
            </w:r>
          </w:p>
        </w:tc>
        <w:tc>
          <w:tcPr>
            <w:tcW w:w="1251" w:type="dxa"/>
            <w:shd w:val="clear" w:color="auto" w:fill="auto"/>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11</w:t>
            </w:r>
          </w:p>
        </w:tc>
      </w:tr>
    </w:tbl>
    <w:p w:rsidR="000B4F1F" w:rsidRPr="00675F65" w:rsidRDefault="000B4F1F" w:rsidP="006C2D65">
      <w:pPr>
        <w:spacing w:after="0" w:line="240" w:lineRule="auto"/>
        <w:jc w:val="both"/>
        <w:rPr>
          <w:rFonts w:ascii="Sylfaen" w:hAnsi="Sylfaen"/>
          <w:sz w:val="20"/>
          <w:szCs w:val="20"/>
          <w:lang w:val="ka-GE"/>
        </w:rPr>
      </w:pPr>
    </w:p>
    <w:p w:rsidR="000B4F1F" w:rsidRPr="00675F65" w:rsidRDefault="000B4F1F" w:rsidP="006C2D65">
      <w:pPr>
        <w:shd w:val="clear" w:color="auto" w:fill="F2F2F2" w:themeFill="background1" w:themeFillShade="F2"/>
        <w:spacing w:after="0" w:line="240" w:lineRule="auto"/>
        <w:jc w:val="both"/>
        <w:rPr>
          <w:rFonts w:ascii="Sylfaen" w:hAnsi="Sylfaen"/>
          <w:b/>
          <w:i/>
          <w:sz w:val="20"/>
          <w:szCs w:val="20"/>
          <w:lang w:val="ka-GE"/>
        </w:rPr>
      </w:pPr>
      <w:r w:rsidRPr="00675F65">
        <w:rPr>
          <w:rFonts w:ascii="Sylfaen" w:hAnsi="Sylfaen"/>
          <w:b/>
          <w:i/>
          <w:sz w:val="20"/>
          <w:szCs w:val="20"/>
          <w:lang w:val="ka-GE"/>
        </w:rPr>
        <w:t>ბიოლოგიის დეპარტამენტი</w:t>
      </w:r>
    </w:p>
    <w:p w:rsidR="006C2D65" w:rsidRPr="00675F65" w:rsidRDefault="006C2D65" w:rsidP="006C2D65">
      <w:pPr>
        <w:spacing w:after="0" w:line="240" w:lineRule="auto"/>
        <w:jc w:val="both"/>
        <w:rPr>
          <w:rFonts w:ascii="Sylfaen" w:hAnsi="Sylfaen"/>
          <w:b/>
          <w:i/>
          <w:sz w:val="20"/>
          <w:szCs w:val="20"/>
          <w:lang w:val="ka-GE"/>
        </w:rPr>
      </w:pPr>
    </w:p>
    <w:p w:rsidR="000B4F1F" w:rsidRPr="00675F65" w:rsidRDefault="000B4F1F" w:rsidP="006C2D65">
      <w:pPr>
        <w:spacing w:after="0" w:line="240" w:lineRule="auto"/>
        <w:jc w:val="both"/>
        <w:rPr>
          <w:rFonts w:ascii="Sylfaen" w:hAnsi="Sylfaen"/>
          <w:b/>
          <w:i/>
          <w:sz w:val="20"/>
          <w:szCs w:val="20"/>
          <w:lang w:val="ka-GE"/>
        </w:rPr>
      </w:pPr>
      <w:r w:rsidRPr="00675F65">
        <w:rPr>
          <w:rFonts w:ascii="Sylfaen" w:hAnsi="Sylfaen"/>
          <w:sz w:val="20"/>
          <w:szCs w:val="20"/>
          <w:lang w:val="ka-GE"/>
        </w:rPr>
        <w:t xml:space="preserve">საგანმანათლებლო საქმიანობა ხორციელდება ბიოლოგიის დეპარტამენტის ბაზაზე, ამ მიმართულებით მუშაობს 1 პროფესორი, 20 ასოცირებული პროფესორი, 2 მოწვეული სპეციალისტი. </w:t>
      </w:r>
    </w:p>
    <w:p w:rsidR="000B4F1F" w:rsidRPr="00675F65" w:rsidRDefault="000B4F1F" w:rsidP="006C2D65">
      <w:pPr>
        <w:spacing w:after="0" w:line="240" w:lineRule="auto"/>
        <w:jc w:val="both"/>
        <w:rPr>
          <w:rFonts w:ascii="Sylfaen" w:hAnsi="Sylfaen"/>
          <w:sz w:val="20"/>
          <w:szCs w:val="20"/>
          <w:lang w:val="ka-GE"/>
        </w:rPr>
      </w:pPr>
      <w:r w:rsidRPr="00675F65">
        <w:rPr>
          <w:rFonts w:ascii="Sylfaen" w:hAnsi="Sylfaen"/>
          <w:sz w:val="20"/>
          <w:szCs w:val="20"/>
          <w:lang w:val="ka-GE"/>
        </w:rPr>
        <w:t>2011 წლიდან მოქმედებს აკრედიტებული საბაკალავრო პროგრამები: ბიოლოგია, ეკოლოგია, გამოყენებითი ბიომეცნიერებები (ბიოტექნოლოგია); ხოლო 2012 წლიდან სამაგისტრო პროგრამები: ბიოლოგია; გამოყენებითი ბიომეცნიერებები (ბიოტექნოლოგია).</w:t>
      </w:r>
    </w:p>
    <w:p w:rsidR="006C2D65" w:rsidRPr="00675F65" w:rsidRDefault="006C2D65" w:rsidP="006C2D65">
      <w:pPr>
        <w:spacing w:after="0" w:line="240" w:lineRule="auto"/>
        <w:jc w:val="both"/>
        <w:rPr>
          <w:rFonts w:ascii="Sylfaen" w:hAnsi="Sylfaen"/>
          <w:sz w:val="20"/>
          <w:szCs w:val="20"/>
          <w:lang w:val="ka-GE"/>
        </w:rPr>
      </w:pP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862"/>
        <w:gridCol w:w="1486"/>
        <w:gridCol w:w="1276"/>
        <w:gridCol w:w="1417"/>
        <w:gridCol w:w="1618"/>
      </w:tblGrid>
      <w:tr w:rsidR="00675F65" w:rsidRPr="00675F65" w:rsidTr="005423E4">
        <w:trPr>
          <w:jc w:val="center"/>
        </w:trPr>
        <w:tc>
          <w:tcPr>
            <w:tcW w:w="10198" w:type="dxa"/>
            <w:gridSpan w:val="6"/>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b/>
                <w:sz w:val="20"/>
                <w:szCs w:val="20"/>
                <w:lang w:val="ka-GE"/>
              </w:rPr>
              <w:t>შეფასება და განვითარების პერსპექტივები:</w:t>
            </w:r>
          </w:p>
          <w:p w:rsidR="008A3840" w:rsidRDefault="008A3840" w:rsidP="00675F65">
            <w:pPr>
              <w:tabs>
                <w:tab w:val="left" w:pos="210"/>
              </w:tabs>
              <w:spacing w:after="0" w:line="240" w:lineRule="auto"/>
              <w:rPr>
                <w:rFonts w:ascii="Sylfaen" w:eastAsia="Calibri" w:hAnsi="Sylfaen" w:cs="Times New Roman"/>
                <w:b/>
                <w:sz w:val="20"/>
                <w:szCs w:val="20"/>
                <w:lang w:val="ka-GE"/>
              </w:rPr>
            </w:pPr>
          </w:p>
          <w:p w:rsidR="00675F65" w:rsidRPr="00675F65" w:rsidRDefault="00675F65" w:rsidP="00675F65">
            <w:pPr>
              <w:tabs>
                <w:tab w:val="left" w:pos="210"/>
              </w:tabs>
              <w:spacing w:after="0" w:line="240" w:lineRule="auto"/>
              <w:rPr>
                <w:rFonts w:ascii="Sylfaen" w:eastAsia="Calibri" w:hAnsi="Sylfaen" w:cs="Times New Roman"/>
                <w:b/>
                <w:sz w:val="20"/>
                <w:szCs w:val="20"/>
              </w:rPr>
            </w:pPr>
            <w:r w:rsidRPr="00675F65">
              <w:rPr>
                <w:rFonts w:ascii="Sylfaen" w:eastAsia="Calibri" w:hAnsi="Sylfaen" w:cs="Times New Roman"/>
                <w:b/>
                <w:sz w:val="20"/>
                <w:szCs w:val="20"/>
                <w:lang w:val="ka-GE"/>
              </w:rPr>
              <w:t xml:space="preserve">ძლიერი მხარეები: </w:t>
            </w:r>
          </w:p>
          <w:p w:rsidR="00675F65" w:rsidRPr="00261A40" w:rsidRDefault="00675F65" w:rsidP="00261A40">
            <w:pPr>
              <w:pStyle w:val="ListParagraph"/>
              <w:numPr>
                <w:ilvl w:val="0"/>
                <w:numId w:val="45"/>
              </w:numPr>
              <w:tabs>
                <w:tab w:val="left" w:pos="210"/>
              </w:tabs>
              <w:spacing w:after="0" w:line="240" w:lineRule="auto"/>
              <w:ind w:left="22" w:firstLine="0"/>
              <w:rPr>
                <w:rFonts w:ascii="Sylfaen" w:eastAsia="Calibri" w:hAnsi="Sylfaen" w:cs="Times New Roman"/>
                <w:sz w:val="20"/>
                <w:szCs w:val="20"/>
                <w:lang w:val="ka-GE"/>
              </w:rPr>
            </w:pPr>
            <w:r w:rsidRPr="00261A40">
              <w:rPr>
                <w:rFonts w:ascii="Sylfaen" w:eastAsia="Calibri" w:hAnsi="Sylfaen" w:cs="Times New Roman"/>
                <w:sz w:val="20"/>
                <w:szCs w:val="20"/>
                <w:lang w:val="ka-GE"/>
              </w:rPr>
              <w:lastRenderedPageBreak/>
              <w:t>წლების მანძილზე დაგროვილი მნიშვნელოვანი გამოცდილება სასწავლო-სააღმზრდელო და სამეცნიერო საქმიანობაში.</w:t>
            </w:r>
          </w:p>
          <w:p w:rsidR="008A3840" w:rsidRPr="008A3840" w:rsidRDefault="00675F65" w:rsidP="008A3840">
            <w:pPr>
              <w:pStyle w:val="ListParagraph"/>
              <w:numPr>
                <w:ilvl w:val="0"/>
                <w:numId w:val="45"/>
              </w:numPr>
              <w:tabs>
                <w:tab w:val="left" w:pos="210"/>
              </w:tabs>
              <w:spacing w:after="0" w:line="240" w:lineRule="auto"/>
              <w:ind w:left="22" w:firstLine="0"/>
              <w:rPr>
                <w:rFonts w:ascii="Sylfaen" w:eastAsia="Calibri" w:hAnsi="Sylfaen" w:cs="Times New Roman"/>
                <w:sz w:val="20"/>
                <w:szCs w:val="20"/>
                <w:lang w:val="ka-GE"/>
              </w:rPr>
            </w:pPr>
            <w:r w:rsidRPr="00261A40">
              <w:rPr>
                <w:rFonts w:ascii="Sylfaen" w:eastAsia="Calibri" w:hAnsi="Sylfaen" w:cs="Times New Roman"/>
                <w:sz w:val="20"/>
                <w:szCs w:val="20"/>
                <w:lang w:val="ka-GE"/>
              </w:rPr>
              <w:t>სათანადო ტექნიკური-მატერიალური ბაზა. სასწავლო-ზოოლოგიური მუზეუმი</w:t>
            </w:r>
            <w:r w:rsidR="00261A40" w:rsidRPr="00261A40">
              <w:rPr>
                <w:rFonts w:ascii="Sylfaen" w:eastAsia="Calibri" w:hAnsi="Sylfaen" w:cs="Times New Roman"/>
                <w:sz w:val="20"/>
                <w:szCs w:val="20"/>
                <w:lang w:val="ka-GE"/>
              </w:rPr>
              <w:t>ს</w:t>
            </w:r>
            <w:r w:rsidRPr="00261A40">
              <w:rPr>
                <w:rFonts w:ascii="Sylfaen" w:eastAsia="Calibri" w:hAnsi="Sylfaen" w:cs="Times New Roman"/>
                <w:sz w:val="20"/>
                <w:szCs w:val="20"/>
                <w:lang w:val="ka-GE"/>
              </w:rPr>
              <w:t xml:space="preserve"> და ჰერბარიუმი</w:t>
            </w:r>
            <w:r w:rsidR="00261A40" w:rsidRPr="00261A40">
              <w:rPr>
                <w:rFonts w:ascii="Sylfaen" w:eastAsia="Calibri" w:hAnsi="Sylfaen" w:cs="Times New Roman"/>
                <w:sz w:val="20"/>
                <w:szCs w:val="20"/>
                <w:lang w:val="ka-GE"/>
              </w:rPr>
              <w:t xml:space="preserve">ს, </w:t>
            </w:r>
            <w:r w:rsidR="00625F6D" w:rsidRPr="00261A40">
              <w:rPr>
                <w:rFonts w:ascii="Sylfaen" w:hAnsi="Sylfaen"/>
                <w:sz w:val="20"/>
                <w:szCs w:val="20"/>
                <w:lang w:val="ka-GE"/>
              </w:rPr>
              <w:t>გენეტიკის, მიკრობიოლოგიის, ჰისტოლოგიისა და ფიზიოლოგიის ლაბორატორიების სახით</w:t>
            </w:r>
            <w:r w:rsidR="00261A40" w:rsidRPr="00261A40">
              <w:rPr>
                <w:rFonts w:ascii="Sylfaen" w:hAnsi="Sylfaen"/>
                <w:sz w:val="20"/>
                <w:szCs w:val="20"/>
                <w:lang w:val="ka-GE"/>
              </w:rPr>
              <w:t>.</w:t>
            </w:r>
          </w:p>
          <w:p w:rsidR="008A3840" w:rsidRPr="008A3840" w:rsidRDefault="008A3840" w:rsidP="008A3840">
            <w:pPr>
              <w:pStyle w:val="ListParagraph"/>
              <w:numPr>
                <w:ilvl w:val="0"/>
                <w:numId w:val="45"/>
              </w:numPr>
              <w:tabs>
                <w:tab w:val="left" w:pos="210"/>
              </w:tabs>
              <w:spacing w:after="0" w:line="240" w:lineRule="auto"/>
              <w:ind w:left="22" w:firstLine="0"/>
              <w:rPr>
                <w:rFonts w:ascii="Sylfaen" w:eastAsia="Calibri" w:hAnsi="Sylfaen" w:cs="Times New Roman"/>
                <w:sz w:val="20"/>
                <w:szCs w:val="20"/>
                <w:lang w:val="ka-GE"/>
              </w:rPr>
            </w:pPr>
            <w:r w:rsidRPr="008A3840">
              <w:rPr>
                <w:rFonts w:ascii="Sylfaen" w:eastAsia="Calibri" w:hAnsi="Sylfaen" w:cs="Times New Roman"/>
                <w:sz w:val="20"/>
                <w:szCs w:val="20"/>
                <w:lang w:val="ka-GE"/>
              </w:rPr>
              <w:t>სასწავლო</w:t>
            </w:r>
            <w:r w:rsidRPr="008A3840">
              <w:rPr>
                <w:rFonts w:eastAsia="Calibri" w:cs="Times New Roman"/>
                <w:sz w:val="20"/>
                <w:szCs w:val="20"/>
                <w:lang w:val="ka-GE"/>
              </w:rPr>
              <w:t xml:space="preserve"> </w:t>
            </w:r>
            <w:r w:rsidRPr="008A3840">
              <w:rPr>
                <w:rFonts w:ascii="Sylfaen" w:eastAsia="Calibri" w:hAnsi="Sylfaen" w:cs="Times New Roman"/>
                <w:sz w:val="20"/>
                <w:szCs w:val="20"/>
                <w:lang w:val="ka-GE"/>
              </w:rPr>
              <w:t>კურსებისთვის</w:t>
            </w:r>
            <w:r w:rsidRPr="008A3840">
              <w:rPr>
                <w:rFonts w:eastAsia="Calibri" w:cs="Times New Roman"/>
                <w:sz w:val="20"/>
                <w:szCs w:val="20"/>
                <w:lang w:val="ka-GE"/>
              </w:rPr>
              <w:t xml:space="preserve"> </w:t>
            </w:r>
            <w:r>
              <w:rPr>
                <w:rFonts w:ascii="Sylfaen" w:eastAsia="Calibri" w:hAnsi="Sylfaen" w:cs="Times New Roman"/>
                <w:sz w:val="20"/>
                <w:szCs w:val="20"/>
                <w:lang w:val="ka-GE"/>
              </w:rPr>
              <w:t xml:space="preserve">შექმნილია </w:t>
            </w:r>
            <w:r w:rsidRPr="008A3840">
              <w:rPr>
                <w:rFonts w:ascii="Sylfaen" w:eastAsia="Calibri" w:hAnsi="Sylfaen" w:cs="Times New Roman"/>
                <w:sz w:val="20"/>
                <w:szCs w:val="20"/>
                <w:lang w:val="ka-GE"/>
              </w:rPr>
              <w:t>შესაბამისი</w:t>
            </w:r>
            <w:r w:rsidRPr="008A3840">
              <w:rPr>
                <w:rFonts w:eastAsia="Calibri" w:cs="Times New Roman"/>
                <w:sz w:val="20"/>
                <w:szCs w:val="20"/>
                <w:lang w:val="ka-GE"/>
              </w:rPr>
              <w:t xml:space="preserve"> </w:t>
            </w:r>
            <w:r w:rsidRPr="008A3840">
              <w:rPr>
                <w:rFonts w:ascii="Sylfaen" w:eastAsia="Calibri" w:hAnsi="Sylfaen" w:cs="Times New Roman"/>
                <w:sz w:val="20"/>
                <w:szCs w:val="20"/>
                <w:lang w:val="ka-GE"/>
              </w:rPr>
              <w:t>სახელმძღვანელოებ</w:t>
            </w:r>
            <w:r>
              <w:rPr>
                <w:rFonts w:ascii="Sylfaen" w:eastAsia="Calibri" w:hAnsi="Sylfaen" w:cs="Times New Roman"/>
                <w:sz w:val="20"/>
                <w:szCs w:val="20"/>
                <w:lang w:val="ka-GE"/>
              </w:rPr>
              <w:t>ი</w:t>
            </w:r>
            <w:r w:rsidRPr="008A3840">
              <w:rPr>
                <w:rFonts w:eastAsia="Calibri" w:cs="Times New Roman"/>
                <w:sz w:val="20"/>
                <w:szCs w:val="20"/>
                <w:lang w:val="ka-GE"/>
              </w:rPr>
              <w:t xml:space="preserve"> </w:t>
            </w:r>
            <w:r w:rsidRPr="008A3840">
              <w:rPr>
                <w:rFonts w:ascii="Sylfaen" w:eastAsia="Calibri" w:hAnsi="Sylfaen" w:cs="Times New Roman"/>
                <w:sz w:val="20"/>
                <w:szCs w:val="20"/>
                <w:lang w:val="ka-GE"/>
              </w:rPr>
              <w:t>და</w:t>
            </w:r>
            <w:r w:rsidRPr="008A3840">
              <w:rPr>
                <w:rFonts w:eastAsia="Calibri" w:cs="Times New Roman"/>
                <w:sz w:val="20"/>
                <w:szCs w:val="20"/>
                <w:lang w:val="ka-GE"/>
              </w:rPr>
              <w:t xml:space="preserve"> </w:t>
            </w:r>
            <w:r>
              <w:rPr>
                <w:rFonts w:ascii="Sylfaen" w:eastAsia="Calibri" w:hAnsi="Sylfaen" w:cs="Times New Roman"/>
                <w:sz w:val="20"/>
                <w:szCs w:val="20"/>
                <w:lang w:val="ka-GE"/>
              </w:rPr>
              <w:t xml:space="preserve">სტუდენტებისათვის მისაწვდომია </w:t>
            </w:r>
            <w:r w:rsidRPr="008A3840">
              <w:rPr>
                <w:rFonts w:ascii="Sylfaen" w:eastAsia="Calibri" w:hAnsi="Sylfaen" w:cs="Times New Roman"/>
                <w:sz w:val="20"/>
                <w:szCs w:val="20"/>
                <w:lang w:val="ka-GE"/>
              </w:rPr>
              <w:t>ქართულ</w:t>
            </w:r>
            <w:r w:rsidRPr="008A3840">
              <w:rPr>
                <w:rFonts w:eastAsia="Calibri" w:cs="Times New Roman"/>
                <w:sz w:val="20"/>
                <w:szCs w:val="20"/>
                <w:lang w:val="ka-GE"/>
              </w:rPr>
              <w:t xml:space="preserve"> </w:t>
            </w:r>
            <w:r w:rsidRPr="008A3840">
              <w:rPr>
                <w:rFonts w:ascii="Sylfaen" w:eastAsia="Calibri" w:hAnsi="Sylfaen" w:cs="Times New Roman"/>
                <w:sz w:val="20"/>
                <w:szCs w:val="20"/>
                <w:lang w:val="ka-GE"/>
              </w:rPr>
              <w:t>ენაზე</w:t>
            </w:r>
            <w:r w:rsidRPr="008A3840">
              <w:rPr>
                <w:rFonts w:eastAsia="Calibri" w:cs="Times New Roman"/>
                <w:sz w:val="20"/>
                <w:szCs w:val="20"/>
                <w:lang w:val="ka-GE"/>
              </w:rPr>
              <w:t xml:space="preserve"> </w:t>
            </w:r>
            <w:r>
              <w:rPr>
                <w:rFonts w:ascii="Sylfaen" w:eastAsia="Calibri" w:hAnsi="Sylfaen" w:cs="Times New Roman"/>
                <w:sz w:val="20"/>
                <w:szCs w:val="20"/>
                <w:lang w:val="ka-GE"/>
              </w:rPr>
              <w:t>ნათარგმნი თანამედროვე ლიტერატურა</w:t>
            </w:r>
          </w:p>
          <w:p w:rsidR="008A3840" w:rsidRDefault="00625F6D" w:rsidP="008A3840">
            <w:pPr>
              <w:pStyle w:val="ListParagraph"/>
              <w:numPr>
                <w:ilvl w:val="0"/>
                <w:numId w:val="45"/>
              </w:numPr>
              <w:tabs>
                <w:tab w:val="left" w:pos="164"/>
              </w:tabs>
              <w:spacing w:after="0"/>
              <w:ind w:left="22" w:firstLine="0"/>
              <w:jc w:val="both"/>
              <w:rPr>
                <w:rFonts w:ascii="Sylfaen" w:hAnsi="Sylfaen"/>
                <w:sz w:val="20"/>
                <w:szCs w:val="20"/>
                <w:lang w:val="ka-GE"/>
              </w:rPr>
            </w:pPr>
            <w:r w:rsidRPr="00261A40">
              <w:rPr>
                <w:rFonts w:ascii="Sylfaen" w:hAnsi="Sylfaen"/>
                <w:sz w:val="20"/>
                <w:szCs w:val="20"/>
                <w:lang w:val="ka-GE"/>
              </w:rPr>
              <w:t>პროგრამის განხორციელება მაქსიმალურადაა ხელშეწყობილი სათანადო კომპეტენციის მქონე ადმინისტრაციული პერსონალით</w:t>
            </w:r>
          </w:p>
          <w:p w:rsidR="008A3840" w:rsidRPr="008A3840" w:rsidRDefault="008A3840" w:rsidP="008A3840">
            <w:pPr>
              <w:pStyle w:val="ListParagraph"/>
              <w:numPr>
                <w:ilvl w:val="0"/>
                <w:numId w:val="45"/>
              </w:numPr>
              <w:tabs>
                <w:tab w:val="left" w:pos="164"/>
              </w:tabs>
              <w:spacing w:after="0"/>
              <w:ind w:left="22" w:firstLine="0"/>
              <w:jc w:val="both"/>
              <w:rPr>
                <w:rFonts w:ascii="Sylfaen" w:hAnsi="Sylfaen"/>
                <w:sz w:val="20"/>
                <w:szCs w:val="20"/>
                <w:lang w:val="ka-GE"/>
              </w:rPr>
            </w:pPr>
            <w:r>
              <w:rPr>
                <w:rFonts w:ascii="Sylfaen" w:hAnsi="Sylfaen" w:cs="Sylfaen"/>
                <w:sz w:val="20"/>
                <w:szCs w:val="20"/>
                <w:lang w:val="ka-GE"/>
              </w:rPr>
              <w:t>სააუდიტორიო მუშაობები</w:t>
            </w:r>
            <w:r w:rsidRPr="008A3840">
              <w:rPr>
                <w:rFonts w:ascii="Sylfaen" w:hAnsi="Sylfaen"/>
                <w:sz w:val="20"/>
                <w:szCs w:val="20"/>
                <w:lang w:val="ka-GE"/>
              </w:rPr>
              <w:t>ს</w:t>
            </w:r>
            <w:r w:rsidRPr="008A3840">
              <w:rPr>
                <w:sz w:val="20"/>
                <w:szCs w:val="20"/>
                <w:lang w:val="ka-GE"/>
              </w:rPr>
              <w:t xml:space="preserve"> </w:t>
            </w:r>
            <w:r w:rsidRPr="008A3840">
              <w:rPr>
                <w:rFonts w:ascii="Sylfaen" w:hAnsi="Sylfaen"/>
                <w:sz w:val="20"/>
                <w:szCs w:val="20"/>
                <w:lang w:val="ka-GE"/>
              </w:rPr>
              <w:t>ჩატარებისთვის</w:t>
            </w:r>
            <w:r w:rsidRPr="008A3840">
              <w:rPr>
                <w:sz w:val="20"/>
                <w:szCs w:val="20"/>
                <w:lang w:val="ka-GE"/>
              </w:rPr>
              <w:t xml:space="preserve"> </w:t>
            </w:r>
            <w:r w:rsidRPr="008A3840">
              <w:rPr>
                <w:rFonts w:ascii="Sylfaen" w:hAnsi="Sylfaen"/>
                <w:sz w:val="20"/>
                <w:szCs w:val="20"/>
                <w:lang w:val="ka-GE"/>
              </w:rPr>
              <w:t>კომპიუტერული</w:t>
            </w:r>
            <w:r w:rsidRPr="008A3840">
              <w:rPr>
                <w:sz w:val="20"/>
                <w:szCs w:val="20"/>
                <w:lang w:val="ka-GE"/>
              </w:rPr>
              <w:t xml:space="preserve"> </w:t>
            </w:r>
            <w:r w:rsidRPr="008A3840">
              <w:rPr>
                <w:rFonts w:ascii="Sylfaen" w:hAnsi="Sylfaen"/>
                <w:sz w:val="20"/>
                <w:szCs w:val="20"/>
                <w:lang w:val="ka-GE"/>
              </w:rPr>
              <w:t>ტექნიკით</w:t>
            </w:r>
            <w:r w:rsidRPr="008A3840">
              <w:rPr>
                <w:sz w:val="20"/>
                <w:szCs w:val="20"/>
                <w:lang w:val="ka-GE"/>
              </w:rPr>
              <w:t xml:space="preserve"> </w:t>
            </w:r>
            <w:r w:rsidRPr="008A3840">
              <w:rPr>
                <w:rFonts w:ascii="Sylfaen" w:hAnsi="Sylfaen"/>
                <w:sz w:val="20"/>
                <w:szCs w:val="20"/>
                <w:lang w:val="ka-GE"/>
              </w:rPr>
              <w:t>და</w:t>
            </w:r>
            <w:r w:rsidRPr="008A3840">
              <w:rPr>
                <w:sz w:val="20"/>
                <w:szCs w:val="20"/>
                <w:lang w:val="ka-GE"/>
              </w:rPr>
              <w:t xml:space="preserve"> </w:t>
            </w:r>
            <w:r w:rsidRPr="008A3840">
              <w:rPr>
                <w:rFonts w:ascii="Sylfaen" w:hAnsi="Sylfaen"/>
                <w:sz w:val="20"/>
                <w:szCs w:val="20"/>
                <w:lang w:val="ka-GE"/>
              </w:rPr>
              <w:t>საპრეზენტაციო</w:t>
            </w:r>
            <w:r w:rsidRPr="008A3840">
              <w:rPr>
                <w:sz w:val="20"/>
                <w:szCs w:val="20"/>
                <w:lang w:val="ka-GE"/>
              </w:rPr>
              <w:t xml:space="preserve"> </w:t>
            </w:r>
            <w:r w:rsidRPr="008A3840">
              <w:rPr>
                <w:rFonts w:ascii="Sylfaen" w:hAnsi="Sylfaen"/>
                <w:sz w:val="20"/>
                <w:szCs w:val="20"/>
                <w:lang w:val="ka-GE"/>
              </w:rPr>
              <w:t>მოწყობილობებით</w:t>
            </w:r>
            <w:r w:rsidRPr="008A3840">
              <w:rPr>
                <w:sz w:val="20"/>
                <w:szCs w:val="20"/>
                <w:lang w:val="ka-GE"/>
              </w:rPr>
              <w:t xml:space="preserve"> </w:t>
            </w:r>
            <w:r w:rsidRPr="008A3840">
              <w:rPr>
                <w:rFonts w:ascii="Sylfaen" w:hAnsi="Sylfaen"/>
                <w:sz w:val="20"/>
                <w:szCs w:val="20"/>
                <w:lang w:val="ka-GE"/>
              </w:rPr>
              <w:t>აღჭურვილი</w:t>
            </w:r>
            <w:r w:rsidRPr="008A3840">
              <w:rPr>
                <w:sz w:val="20"/>
                <w:szCs w:val="20"/>
                <w:lang w:val="ka-GE"/>
              </w:rPr>
              <w:t xml:space="preserve"> </w:t>
            </w:r>
            <w:r w:rsidRPr="008A3840">
              <w:rPr>
                <w:rFonts w:ascii="Sylfaen" w:hAnsi="Sylfaen"/>
                <w:sz w:val="20"/>
                <w:szCs w:val="20"/>
                <w:lang w:val="ka-GE"/>
              </w:rPr>
              <w:t>აუდიტორიები</w:t>
            </w:r>
            <w:r w:rsidRPr="008A3840">
              <w:rPr>
                <w:sz w:val="20"/>
                <w:szCs w:val="20"/>
                <w:lang w:val="ka-GE"/>
              </w:rPr>
              <w:t xml:space="preserve">, </w:t>
            </w:r>
            <w:r w:rsidRPr="008A3840">
              <w:rPr>
                <w:rFonts w:ascii="Sylfaen" w:hAnsi="Sylfaen"/>
                <w:sz w:val="20"/>
                <w:szCs w:val="20"/>
                <w:lang w:val="ka-GE"/>
              </w:rPr>
              <w:t>სადაც</w:t>
            </w:r>
            <w:r w:rsidRPr="008A3840">
              <w:rPr>
                <w:sz w:val="20"/>
                <w:szCs w:val="20"/>
                <w:lang w:val="ka-GE"/>
              </w:rPr>
              <w:t xml:space="preserve"> </w:t>
            </w:r>
            <w:r w:rsidRPr="008A3840">
              <w:rPr>
                <w:rFonts w:ascii="Sylfaen" w:hAnsi="Sylfaen"/>
                <w:sz w:val="20"/>
                <w:szCs w:val="20"/>
                <w:lang w:val="ka-GE"/>
              </w:rPr>
              <w:t>სტუდენტი</w:t>
            </w:r>
            <w:r w:rsidRPr="008A3840">
              <w:rPr>
                <w:sz w:val="20"/>
                <w:szCs w:val="20"/>
                <w:lang w:val="ka-GE"/>
              </w:rPr>
              <w:t xml:space="preserve"> </w:t>
            </w:r>
            <w:r w:rsidRPr="008A3840">
              <w:rPr>
                <w:rFonts w:ascii="Sylfaen" w:hAnsi="Sylfaen"/>
                <w:sz w:val="20"/>
                <w:szCs w:val="20"/>
                <w:lang w:val="ka-GE"/>
              </w:rPr>
              <w:t>შეძლებს</w:t>
            </w:r>
            <w:r w:rsidRPr="008A3840">
              <w:rPr>
                <w:sz w:val="20"/>
                <w:szCs w:val="20"/>
                <w:lang w:val="ka-GE"/>
              </w:rPr>
              <w:t xml:space="preserve"> </w:t>
            </w:r>
            <w:r w:rsidRPr="008A3840">
              <w:rPr>
                <w:rFonts w:ascii="Sylfaen" w:hAnsi="Sylfaen"/>
                <w:sz w:val="20"/>
                <w:szCs w:val="20"/>
                <w:lang w:val="ka-GE"/>
              </w:rPr>
              <w:t>დავალების</w:t>
            </w:r>
            <w:r w:rsidRPr="008A3840">
              <w:rPr>
                <w:sz w:val="20"/>
                <w:szCs w:val="20"/>
                <w:lang w:val="ka-GE"/>
              </w:rPr>
              <w:t xml:space="preserve"> </w:t>
            </w:r>
            <w:r w:rsidRPr="008A3840">
              <w:rPr>
                <w:rFonts w:ascii="Sylfaen" w:hAnsi="Sylfaen"/>
                <w:sz w:val="20"/>
                <w:szCs w:val="20"/>
                <w:lang w:val="ka-GE"/>
              </w:rPr>
              <w:t>შესრულებას</w:t>
            </w:r>
            <w:r w:rsidRPr="008A3840">
              <w:rPr>
                <w:sz w:val="20"/>
                <w:szCs w:val="20"/>
                <w:lang w:val="ka-GE"/>
              </w:rPr>
              <w:t xml:space="preserve"> </w:t>
            </w:r>
            <w:r w:rsidRPr="008A3840">
              <w:rPr>
                <w:rFonts w:ascii="Sylfaen" w:hAnsi="Sylfaen"/>
                <w:sz w:val="20"/>
                <w:szCs w:val="20"/>
                <w:lang w:val="ka-GE"/>
              </w:rPr>
              <w:t>და</w:t>
            </w:r>
            <w:r w:rsidRPr="008A3840">
              <w:rPr>
                <w:sz w:val="20"/>
                <w:szCs w:val="20"/>
                <w:lang w:val="ka-GE"/>
              </w:rPr>
              <w:t xml:space="preserve"> </w:t>
            </w:r>
            <w:r w:rsidRPr="008A3840">
              <w:rPr>
                <w:rFonts w:ascii="Sylfaen" w:hAnsi="Sylfaen"/>
                <w:sz w:val="20"/>
                <w:szCs w:val="20"/>
                <w:lang w:val="ka-GE"/>
              </w:rPr>
              <w:t>თავისი</w:t>
            </w:r>
            <w:r w:rsidRPr="008A3840">
              <w:rPr>
                <w:sz w:val="20"/>
                <w:szCs w:val="20"/>
                <w:lang w:val="ka-GE"/>
              </w:rPr>
              <w:t xml:space="preserve"> </w:t>
            </w:r>
            <w:r w:rsidRPr="008A3840">
              <w:rPr>
                <w:rFonts w:ascii="Sylfaen" w:hAnsi="Sylfaen"/>
                <w:sz w:val="20"/>
                <w:szCs w:val="20"/>
                <w:lang w:val="ka-GE"/>
              </w:rPr>
              <w:t>შრომის</w:t>
            </w:r>
            <w:r w:rsidRPr="008A3840">
              <w:rPr>
                <w:sz w:val="20"/>
                <w:szCs w:val="20"/>
                <w:lang w:val="ka-GE"/>
              </w:rPr>
              <w:t xml:space="preserve">, </w:t>
            </w:r>
            <w:r w:rsidRPr="008A3840">
              <w:rPr>
                <w:rFonts w:ascii="Sylfaen" w:hAnsi="Sylfaen"/>
                <w:sz w:val="20"/>
                <w:szCs w:val="20"/>
                <w:lang w:val="ka-GE"/>
              </w:rPr>
              <w:t>სწავლის</w:t>
            </w:r>
            <w:r w:rsidRPr="008A3840">
              <w:rPr>
                <w:sz w:val="20"/>
                <w:szCs w:val="20"/>
                <w:lang w:val="ka-GE"/>
              </w:rPr>
              <w:t xml:space="preserve"> </w:t>
            </w:r>
            <w:r w:rsidRPr="008A3840">
              <w:rPr>
                <w:rFonts w:ascii="Sylfaen" w:hAnsi="Sylfaen"/>
                <w:sz w:val="20"/>
                <w:szCs w:val="20"/>
                <w:lang w:val="ka-GE"/>
              </w:rPr>
              <w:t>შედეგების</w:t>
            </w:r>
            <w:r w:rsidRPr="008A3840">
              <w:rPr>
                <w:sz w:val="20"/>
                <w:szCs w:val="20"/>
                <w:lang w:val="ka-GE"/>
              </w:rPr>
              <w:t xml:space="preserve"> </w:t>
            </w:r>
            <w:r w:rsidRPr="008A3840">
              <w:rPr>
                <w:rFonts w:ascii="Sylfaen" w:hAnsi="Sylfaen"/>
                <w:sz w:val="20"/>
                <w:szCs w:val="20"/>
                <w:lang w:val="ka-GE"/>
              </w:rPr>
              <w:t>დემონსტრირებას</w:t>
            </w:r>
          </w:p>
          <w:p w:rsidR="00625F6D" w:rsidRPr="00261A40" w:rsidRDefault="00261A40" w:rsidP="00261A40">
            <w:pPr>
              <w:pStyle w:val="ListParagraph"/>
              <w:numPr>
                <w:ilvl w:val="0"/>
                <w:numId w:val="45"/>
              </w:numPr>
              <w:tabs>
                <w:tab w:val="left" w:pos="164"/>
              </w:tabs>
              <w:spacing w:after="0"/>
              <w:ind w:left="22" w:firstLine="0"/>
              <w:jc w:val="both"/>
              <w:rPr>
                <w:rFonts w:ascii="Sylfaen" w:hAnsi="Sylfaen"/>
                <w:sz w:val="20"/>
                <w:szCs w:val="20"/>
                <w:lang w:val="ka-GE"/>
              </w:rPr>
            </w:pPr>
            <w:r w:rsidRPr="00261A40">
              <w:rPr>
                <w:rFonts w:ascii="Sylfaen" w:hAnsi="Sylfaen"/>
                <w:sz w:val="20"/>
                <w:szCs w:val="20"/>
                <w:lang w:val="ka-GE"/>
              </w:rPr>
              <w:t>სასწავლო პროცესის</w:t>
            </w:r>
            <w:r w:rsidR="00625F6D" w:rsidRPr="00261A40">
              <w:rPr>
                <w:rFonts w:ascii="Sylfaen" w:hAnsi="Sylfaen"/>
                <w:sz w:val="20"/>
                <w:szCs w:val="20"/>
                <w:lang w:val="ka-GE"/>
              </w:rPr>
              <w:t xml:space="preserve"> ფინანსური უზრუნველყოფა, აპლიკანტის მიერ ერთიანი სამაგისტრო გამოცდის მაღალი მაჩვენებლით ჩაბარების შემთხვევაში</w:t>
            </w:r>
          </w:p>
          <w:p w:rsidR="008A3840" w:rsidRDefault="008A3840" w:rsidP="00675F65">
            <w:pPr>
              <w:tabs>
                <w:tab w:val="left" w:pos="210"/>
              </w:tabs>
              <w:spacing w:after="0" w:line="240" w:lineRule="auto"/>
              <w:rPr>
                <w:rFonts w:ascii="Sylfaen" w:eastAsia="Calibri" w:hAnsi="Sylfaen" w:cs="Times New Roman"/>
                <w:b/>
                <w:sz w:val="20"/>
                <w:szCs w:val="20"/>
                <w:lang w:val="ka-GE"/>
              </w:rPr>
            </w:pPr>
          </w:p>
          <w:p w:rsidR="00675F65" w:rsidRPr="00675F65" w:rsidRDefault="00675F65" w:rsidP="00675F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სუსტი მხარეები:</w:t>
            </w:r>
          </w:p>
          <w:p w:rsidR="00675F65" w:rsidRPr="00675F65" w:rsidRDefault="00675F65" w:rsidP="00675F65">
            <w:pPr>
              <w:numPr>
                <w:ilvl w:val="0"/>
                <w:numId w:val="13"/>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საზოგადოებასთან ურთიერთობის გამართული სტრატეგიის უქონლობა.</w:t>
            </w:r>
          </w:p>
          <w:p w:rsidR="00675F65" w:rsidRPr="00675F65" w:rsidRDefault="00675F65" w:rsidP="00675F65">
            <w:pPr>
              <w:numPr>
                <w:ilvl w:val="0"/>
                <w:numId w:val="13"/>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დაინტერესებულ პირთა სუსტი სისტემური და მიზნობრივი ინფორმირება. </w:t>
            </w:r>
          </w:p>
          <w:p w:rsidR="00675F65" w:rsidRPr="00675F65" w:rsidRDefault="00675F65" w:rsidP="00675F65">
            <w:pPr>
              <w:numPr>
                <w:ilvl w:val="0"/>
                <w:numId w:val="13"/>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ნაკლებად აქტიურია სტრატეგიულ დონორებთან ურთიერთობა. </w:t>
            </w:r>
          </w:p>
          <w:p w:rsidR="00675F65" w:rsidRPr="00675F65" w:rsidRDefault="00675F65" w:rsidP="00675F65">
            <w:pPr>
              <w:numPr>
                <w:ilvl w:val="0"/>
                <w:numId w:val="13"/>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პროცესები საჭიროებს მართვას და ოპტიმიზაციას. სუსტია ანალიტიკური ფუნქცია და რისკების მართვის სისტემა.</w:t>
            </w:r>
          </w:p>
          <w:p w:rsidR="00675F65" w:rsidRPr="00675F65" w:rsidRDefault="00675F65" w:rsidP="00675F65">
            <w:pPr>
              <w:numPr>
                <w:ilvl w:val="0"/>
                <w:numId w:val="13"/>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გასაუმჯობესებელია დამამთავრებელი კურსების სტუდენტთა ინფორმირება დასაქმების ბაზრის შესახებ. </w:t>
            </w:r>
          </w:p>
          <w:p w:rsidR="00675F65" w:rsidRPr="00675F65" w:rsidRDefault="00675F65" w:rsidP="00675F65">
            <w:pPr>
              <w:numPr>
                <w:ilvl w:val="0"/>
                <w:numId w:val="13"/>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სუსტია კურსდამთავრებულებთან ურთიერთობა.</w:t>
            </w:r>
          </w:p>
          <w:p w:rsidR="00675F65" w:rsidRPr="00675F65" w:rsidRDefault="00675F65" w:rsidP="00675F65">
            <w:pPr>
              <w:numPr>
                <w:ilvl w:val="0"/>
                <w:numId w:val="13"/>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სუსტია სწავლების, სამეცნიერო მუშაობის და კურსდამთავრებულთა ინტერნაციონალიზაცია.</w:t>
            </w:r>
          </w:p>
          <w:p w:rsidR="00261A40" w:rsidRDefault="00261A40" w:rsidP="00675F65">
            <w:pPr>
              <w:tabs>
                <w:tab w:val="left" w:pos="210"/>
              </w:tabs>
              <w:spacing w:after="0" w:line="240" w:lineRule="auto"/>
              <w:rPr>
                <w:rFonts w:ascii="Sylfaen" w:eastAsia="Calibri" w:hAnsi="Sylfaen" w:cs="Times New Roman"/>
                <w:b/>
                <w:sz w:val="20"/>
                <w:szCs w:val="20"/>
                <w:lang w:val="ka-GE"/>
              </w:rPr>
            </w:pPr>
          </w:p>
          <w:p w:rsidR="00675F65" w:rsidRPr="00675F65" w:rsidRDefault="00675F65" w:rsidP="00675F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შესაძლებლობები:</w:t>
            </w:r>
          </w:p>
          <w:p w:rsidR="00261A40" w:rsidRPr="00261A40" w:rsidRDefault="00261A40" w:rsidP="00261A40">
            <w:pPr>
              <w:pStyle w:val="ListParagraph"/>
              <w:numPr>
                <w:ilvl w:val="0"/>
                <w:numId w:val="33"/>
              </w:numPr>
              <w:tabs>
                <w:tab w:val="left" w:pos="210"/>
              </w:tabs>
              <w:spacing w:after="0" w:line="240" w:lineRule="auto"/>
              <w:ind w:left="22" w:hanging="22"/>
              <w:rPr>
                <w:rFonts w:ascii="Sylfaen" w:eastAsia="Calibri" w:hAnsi="Sylfaen" w:cs="Times New Roman"/>
                <w:sz w:val="20"/>
                <w:szCs w:val="20"/>
                <w:lang w:val="ka-GE"/>
              </w:rPr>
            </w:pPr>
            <w:r w:rsidRPr="00261A40">
              <w:rPr>
                <w:rFonts w:ascii="Sylfaen" w:eastAsia="Calibri" w:hAnsi="Sylfaen" w:cs="Times New Roman"/>
                <w:sz w:val="20"/>
                <w:szCs w:val="20"/>
                <w:lang w:val="ka-GE"/>
              </w:rPr>
              <w:t xml:space="preserve">ინდუსტრიასთან კავშირი და დასაქმების ბაზრის მოძიება და შესწავლა.  პარტნიორების დაინტერესება </w:t>
            </w:r>
          </w:p>
          <w:p w:rsidR="00261A40" w:rsidRPr="00261A40" w:rsidRDefault="00261A40" w:rsidP="00261A40">
            <w:pPr>
              <w:pStyle w:val="ListParagraph"/>
              <w:numPr>
                <w:ilvl w:val="0"/>
                <w:numId w:val="33"/>
              </w:numPr>
              <w:tabs>
                <w:tab w:val="left" w:pos="210"/>
              </w:tabs>
              <w:spacing w:after="0" w:line="240" w:lineRule="auto"/>
              <w:ind w:left="22" w:hanging="22"/>
              <w:rPr>
                <w:rFonts w:ascii="Sylfaen" w:eastAsia="Calibri" w:hAnsi="Sylfaen" w:cs="Times New Roman"/>
                <w:sz w:val="20"/>
                <w:szCs w:val="20"/>
                <w:lang w:val="ka-GE"/>
              </w:rPr>
            </w:pPr>
            <w:r w:rsidRPr="00261A40">
              <w:rPr>
                <w:rFonts w:ascii="Sylfaen" w:eastAsia="Calibri" w:hAnsi="Sylfaen" w:cs="Times New Roman"/>
                <w:sz w:val="20"/>
                <w:szCs w:val="20"/>
                <w:lang w:val="ka-GE"/>
              </w:rPr>
              <w:t>სტუდენტებისა და პროგრამაში დასაქმებული აკადემიური პერსონალის მობილობა კვალიფიკაციის  ამაღლების და პარტნიორ უნივერსიტეტებთან გამოცდილების გაზიარების მიზნით</w:t>
            </w:r>
          </w:p>
          <w:p w:rsidR="00675F65" w:rsidRPr="00675F65" w:rsidRDefault="00675F65" w:rsidP="00675F65">
            <w:pPr>
              <w:pStyle w:val="ListParagraph"/>
              <w:numPr>
                <w:ilvl w:val="0"/>
                <w:numId w:val="33"/>
              </w:numPr>
              <w:tabs>
                <w:tab w:val="left" w:pos="210"/>
              </w:tabs>
              <w:spacing w:after="0" w:line="240" w:lineRule="auto"/>
              <w:ind w:left="22" w:hanging="22"/>
              <w:rPr>
                <w:rFonts w:ascii="Sylfaen" w:eastAsia="Calibri" w:hAnsi="Sylfaen" w:cs="Times New Roman"/>
                <w:sz w:val="20"/>
                <w:szCs w:val="20"/>
                <w:lang w:val="ka-GE"/>
              </w:rPr>
            </w:pPr>
            <w:r w:rsidRPr="00675F65">
              <w:rPr>
                <w:rFonts w:ascii="Sylfaen" w:eastAsia="Calibri" w:hAnsi="Sylfaen" w:cs="Times New Roman"/>
                <w:sz w:val="20"/>
                <w:szCs w:val="20"/>
                <w:lang w:val="ka-GE"/>
              </w:rPr>
              <w:t>საუნივერსიტეტთაშორისო და შიდა მობილობა.</w:t>
            </w:r>
          </w:p>
          <w:p w:rsidR="00675F65" w:rsidRPr="00675F65" w:rsidRDefault="00675F65" w:rsidP="00675F65">
            <w:pPr>
              <w:pStyle w:val="ListParagraph"/>
              <w:numPr>
                <w:ilvl w:val="0"/>
                <w:numId w:val="33"/>
              </w:numPr>
              <w:tabs>
                <w:tab w:val="left" w:pos="210"/>
              </w:tabs>
              <w:spacing w:after="0" w:line="240" w:lineRule="auto"/>
              <w:ind w:left="22" w:hanging="22"/>
              <w:rPr>
                <w:rFonts w:ascii="Sylfaen" w:eastAsia="Calibri" w:hAnsi="Sylfaen" w:cs="Times New Roman"/>
                <w:sz w:val="20"/>
                <w:szCs w:val="20"/>
                <w:lang w:val="ka-GE"/>
              </w:rPr>
            </w:pPr>
            <w:r w:rsidRPr="00675F65">
              <w:rPr>
                <w:rFonts w:ascii="Sylfaen" w:eastAsia="Calibri" w:hAnsi="Sylfaen" w:cs="Times New Roman"/>
                <w:sz w:val="20"/>
                <w:szCs w:val="20"/>
                <w:lang w:val="ka-GE"/>
              </w:rPr>
              <w:t>საგანმანათლებლო  პროგრამებში ცვლილებების შეტანის შესაძლებლობა.</w:t>
            </w:r>
          </w:p>
          <w:p w:rsidR="00675F65" w:rsidRPr="00675F65" w:rsidRDefault="00675F65" w:rsidP="00675F65">
            <w:pPr>
              <w:pStyle w:val="ListParagraph"/>
              <w:numPr>
                <w:ilvl w:val="0"/>
                <w:numId w:val="33"/>
              </w:numPr>
              <w:tabs>
                <w:tab w:val="left" w:pos="210"/>
              </w:tabs>
              <w:spacing w:after="0" w:line="240" w:lineRule="auto"/>
              <w:ind w:left="22" w:hanging="22"/>
              <w:rPr>
                <w:rFonts w:ascii="Sylfaen" w:eastAsia="Calibri" w:hAnsi="Sylfaen" w:cs="Times New Roman"/>
                <w:sz w:val="20"/>
                <w:szCs w:val="20"/>
                <w:lang w:val="ka-GE"/>
              </w:rPr>
            </w:pPr>
            <w:r w:rsidRPr="00675F65">
              <w:rPr>
                <w:rFonts w:ascii="Sylfaen" w:eastAsia="Calibri" w:hAnsi="Sylfaen" w:cs="Times New Roman"/>
                <w:sz w:val="20"/>
                <w:szCs w:val="20"/>
                <w:lang w:val="ka-GE"/>
              </w:rPr>
              <w:t>საერთაშორისო პროექტებში ჩართვის შესაძლებლობები.</w:t>
            </w:r>
          </w:p>
          <w:p w:rsidR="00261A40" w:rsidRDefault="00261A40" w:rsidP="00675F65">
            <w:pPr>
              <w:tabs>
                <w:tab w:val="left" w:pos="210"/>
              </w:tabs>
              <w:spacing w:after="0" w:line="240" w:lineRule="auto"/>
              <w:rPr>
                <w:rFonts w:ascii="Sylfaen" w:eastAsia="Calibri" w:hAnsi="Sylfaen" w:cs="Times New Roman"/>
                <w:b/>
                <w:sz w:val="20"/>
                <w:szCs w:val="20"/>
                <w:lang w:val="ka-GE"/>
              </w:rPr>
            </w:pPr>
          </w:p>
          <w:p w:rsidR="00675F65" w:rsidRPr="00675F65" w:rsidRDefault="00675F65" w:rsidP="00675F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საფრთხეები, რისკები:</w:t>
            </w:r>
          </w:p>
          <w:p w:rsidR="00675F65" w:rsidRPr="00675F65" w:rsidRDefault="00675F65" w:rsidP="00675F65">
            <w:pPr>
              <w:numPr>
                <w:ilvl w:val="0"/>
                <w:numId w:val="32"/>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სახელმწიფო პოლიტიკის ცვლილება.</w:t>
            </w:r>
          </w:p>
          <w:p w:rsidR="00675F65" w:rsidRPr="00675F65" w:rsidRDefault="00675F65" w:rsidP="00675F65">
            <w:pPr>
              <w:numPr>
                <w:ilvl w:val="0"/>
                <w:numId w:val="32"/>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საკანონმდებლო აქტების ხშირი ცვლილება.</w:t>
            </w:r>
          </w:p>
          <w:p w:rsidR="00675F65" w:rsidRPr="00675F65" w:rsidRDefault="00675F65" w:rsidP="00675F65">
            <w:pPr>
              <w:numPr>
                <w:ilvl w:val="0"/>
                <w:numId w:val="32"/>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ცვლილებები სტუდენტთა კონტიგენტში.</w:t>
            </w:r>
          </w:p>
          <w:p w:rsidR="00675F65" w:rsidRPr="00675F65" w:rsidRDefault="00675F65" w:rsidP="00675F65">
            <w:pPr>
              <w:spacing w:after="0" w:line="240" w:lineRule="auto"/>
              <w:ind w:left="22"/>
              <w:rPr>
                <w:rFonts w:ascii="Sylfaen" w:hAnsi="Sylfaen"/>
                <w:b/>
                <w:sz w:val="20"/>
                <w:szCs w:val="20"/>
                <w:lang w:val="ka-GE"/>
              </w:rPr>
            </w:pPr>
            <w:r w:rsidRPr="00675F65">
              <w:rPr>
                <w:rFonts w:ascii="Sylfaen" w:eastAsia="Calibri" w:hAnsi="Sylfaen" w:cs="Times New Roman"/>
                <w:sz w:val="20"/>
                <w:szCs w:val="20"/>
                <w:lang w:val="ka-GE"/>
              </w:rPr>
              <w:t>მუდმივად ცვალებადი ეკონომიკური გარემოს არაპროგნოზირებადი პროცესების გავლენა მაღალ პროფესიული   კადრების მომზადების რაოდენობასა და ხარისხზე;</w:t>
            </w:r>
          </w:p>
        </w:tc>
      </w:tr>
      <w:tr w:rsidR="00675F65" w:rsidRPr="00675F65" w:rsidTr="00625F6D">
        <w:trPr>
          <w:jc w:val="center"/>
        </w:trPr>
        <w:tc>
          <w:tcPr>
            <w:tcW w:w="3539" w:type="dxa"/>
          </w:tcPr>
          <w:p w:rsidR="00675F65" w:rsidRPr="00675F65" w:rsidRDefault="00675F65" w:rsidP="00675F65">
            <w:pPr>
              <w:spacing w:after="0" w:line="240" w:lineRule="auto"/>
              <w:rPr>
                <w:rFonts w:ascii="Sylfaen" w:hAnsi="Sylfaen" w:cs="Sylfaen"/>
                <w:b/>
                <w:sz w:val="20"/>
                <w:szCs w:val="20"/>
                <w:lang w:val="ka-GE"/>
              </w:rPr>
            </w:pPr>
            <w:r w:rsidRPr="00675F65">
              <w:rPr>
                <w:rFonts w:ascii="Sylfaen" w:eastAsia="Times New Roman" w:hAnsi="Sylfaen" w:cs="Sylfaen"/>
                <w:b/>
                <w:color w:val="000000"/>
                <w:sz w:val="20"/>
                <w:szCs w:val="20"/>
              </w:rPr>
              <w:lastRenderedPageBreak/>
              <w:t>პროგრამის სახელწოდება</w:t>
            </w:r>
          </w:p>
        </w:tc>
        <w:tc>
          <w:tcPr>
            <w:tcW w:w="6659" w:type="dxa"/>
            <w:gridSpan w:val="5"/>
          </w:tcPr>
          <w:p w:rsidR="00675F65" w:rsidRPr="00675F65" w:rsidRDefault="00675F65" w:rsidP="00675F65">
            <w:pPr>
              <w:spacing w:after="0" w:line="240" w:lineRule="auto"/>
              <w:rPr>
                <w:rFonts w:ascii="Sylfaen" w:hAnsi="Sylfaen"/>
                <w:b/>
                <w:sz w:val="20"/>
                <w:szCs w:val="20"/>
                <w:lang w:val="ka-GE"/>
              </w:rPr>
            </w:pPr>
            <w:r w:rsidRPr="00675F65">
              <w:rPr>
                <w:rFonts w:ascii="Sylfaen" w:hAnsi="Sylfaen"/>
                <w:b/>
                <w:sz w:val="20"/>
                <w:szCs w:val="20"/>
                <w:lang w:val="ka-GE"/>
              </w:rPr>
              <w:t>ბიოლოგია</w:t>
            </w:r>
          </w:p>
        </w:tc>
      </w:tr>
      <w:tr w:rsidR="00675F65" w:rsidRPr="00675F65" w:rsidTr="00625F6D">
        <w:trPr>
          <w:jc w:val="center"/>
        </w:trPr>
        <w:tc>
          <w:tcPr>
            <w:tcW w:w="3539" w:type="dxa"/>
          </w:tcPr>
          <w:p w:rsidR="00675F65" w:rsidRPr="00675F65" w:rsidRDefault="00675F65" w:rsidP="00675F65">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პროგრამის</w:t>
            </w:r>
            <w:r w:rsidRPr="00675F65">
              <w:rPr>
                <w:rFonts w:ascii="Sylfaen" w:eastAsia="Times New Roman" w:hAnsi="Sylfaen"/>
                <w:color w:val="000000"/>
                <w:sz w:val="20"/>
                <w:szCs w:val="20"/>
              </w:rPr>
              <w:t xml:space="preserve"> ს</w:t>
            </w:r>
            <w:r w:rsidRPr="00675F65">
              <w:rPr>
                <w:rFonts w:ascii="Sylfaen" w:eastAsia="Times New Roman" w:hAnsi="Sylfaen"/>
                <w:color w:val="000000"/>
                <w:sz w:val="20"/>
                <w:szCs w:val="20"/>
                <w:lang w:val="ka-GE"/>
              </w:rPr>
              <w:t>აფეხური</w:t>
            </w:r>
          </w:p>
        </w:tc>
        <w:tc>
          <w:tcPr>
            <w:tcW w:w="6659" w:type="dxa"/>
            <w:gridSpan w:val="5"/>
          </w:tcPr>
          <w:p w:rsidR="00675F65" w:rsidRPr="00675F65" w:rsidRDefault="00675F65" w:rsidP="00675F65">
            <w:pPr>
              <w:spacing w:after="0" w:line="240" w:lineRule="auto"/>
              <w:rPr>
                <w:rFonts w:ascii="Sylfaen" w:hAnsi="Sylfaen"/>
                <w:sz w:val="20"/>
                <w:szCs w:val="20"/>
                <w:lang w:val="ka-GE"/>
              </w:rPr>
            </w:pPr>
            <w:r w:rsidRPr="00675F65">
              <w:rPr>
                <w:rFonts w:ascii="Sylfaen" w:hAnsi="Sylfaen"/>
                <w:sz w:val="20"/>
                <w:szCs w:val="20"/>
                <w:lang w:val="ka-GE"/>
              </w:rPr>
              <w:t>ბაკალავრიატი</w:t>
            </w:r>
          </w:p>
        </w:tc>
      </w:tr>
      <w:tr w:rsidR="00675F65" w:rsidRPr="00675F65" w:rsidTr="00625F6D">
        <w:trPr>
          <w:jc w:val="center"/>
        </w:trPr>
        <w:tc>
          <w:tcPr>
            <w:tcW w:w="3539" w:type="dxa"/>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მისანიჭებელი კვალიფიკაცია</w:t>
            </w:r>
          </w:p>
        </w:tc>
        <w:tc>
          <w:tcPr>
            <w:tcW w:w="6659" w:type="dxa"/>
            <w:gridSpan w:val="5"/>
          </w:tcPr>
          <w:p w:rsidR="00675F65" w:rsidRPr="00675F65" w:rsidRDefault="00675F65" w:rsidP="00675F65">
            <w:pPr>
              <w:spacing w:after="0" w:line="240" w:lineRule="auto"/>
              <w:rPr>
                <w:rFonts w:ascii="Sylfaen" w:hAnsi="Sylfaen"/>
                <w:sz w:val="20"/>
                <w:szCs w:val="20"/>
                <w:lang w:val="ka-GE"/>
              </w:rPr>
            </w:pPr>
            <w:r w:rsidRPr="00675F65">
              <w:rPr>
                <w:rFonts w:ascii="Sylfaen" w:hAnsi="Sylfaen"/>
                <w:sz w:val="20"/>
                <w:szCs w:val="20"/>
                <w:lang w:val="ka-GE"/>
              </w:rPr>
              <w:t xml:space="preserve">ბიოლოგიის ბაკალავრი </w:t>
            </w:r>
            <w:r w:rsidRPr="00675F65">
              <w:rPr>
                <w:rFonts w:ascii="Sylfaen" w:hAnsi="Sylfaen"/>
                <w:sz w:val="20"/>
                <w:szCs w:val="20"/>
              </w:rPr>
              <w:t>0511.1.1</w:t>
            </w:r>
          </w:p>
        </w:tc>
      </w:tr>
      <w:tr w:rsidR="00675F65" w:rsidRPr="00675F65" w:rsidTr="00625F6D">
        <w:trPr>
          <w:jc w:val="center"/>
        </w:trPr>
        <w:tc>
          <w:tcPr>
            <w:tcW w:w="3539" w:type="dxa"/>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მიმართულება (ფართო სფერო)</w:t>
            </w:r>
          </w:p>
        </w:tc>
        <w:tc>
          <w:tcPr>
            <w:tcW w:w="6659" w:type="dxa"/>
            <w:gridSpan w:val="5"/>
          </w:tcPr>
          <w:p w:rsidR="00675F65" w:rsidRPr="00675F65" w:rsidRDefault="00675F65" w:rsidP="00675F65">
            <w:pPr>
              <w:spacing w:after="0" w:line="240" w:lineRule="auto"/>
              <w:rPr>
                <w:rFonts w:ascii="Sylfaen" w:hAnsi="Sylfaen"/>
                <w:sz w:val="20"/>
                <w:szCs w:val="20"/>
              </w:rPr>
            </w:pPr>
            <w:r w:rsidRPr="00675F65">
              <w:rPr>
                <w:rFonts w:ascii="Sylfaen" w:hAnsi="Sylfaen"/>
                <w:sz w:val="20"/>
                <w:szCs w:val="20"/>
                <w:lang w:val="ka-GE"/>
              </w:rPr>
              <w:t>0</w:t>
            </w:r>
            <w:r w:rsidRPr="00675F65">
              <w:rPr>
                <w:rFonts w:ascii="Sylfaen" w:hAnsi="Sylfaen"/>
                <w:sz w:val="20"/>
                <w:szCs w:val="20"/>
              </w:rPr>
              <w:t>5</w:t>
            </w:r>
            <w:r w:rsidRPr="00675F65">
              <w:rPr>
                <w:rFonts w:ascii="Sylfaen" w:hAnsi="Sylfaen"/>
                <w:sz w:val="20"/>
                <w:szCs w:val="20"/>
                <w:lang w:val="ka-GE"/>
              </w:rPr>
              <w:t xml:space="preserve">. </w:t>
            </w:r>
            <w:r w:rsidRPr="00675F65">
              <w:rPr>
                <w:rFonts w:ascii="Sylfaen" w:hAnsi="Sylfaen" w:cs="Sylfaen"/>
                <w:sz w:val="20"/>
                <w:szCs w:val="20"/>
              </w:rPr>
              <w:t>საბუნებისმეტყველო</w:t>
            </w:r>
            <w:r w:rsidRPr="00675F65">
              <w:rPr>
                <w:rFonts w:ascii="Sylfaen" w:hAnsi="Sylfaen"/>
                <w:sz w:val="20"/>
                <w:szCs w:val="20"/>
              </w:rPr>
              <w:t xml:space="preserve"> </w:t>
            </w:r>
            <w:r w:rsidRPr="00675F65">
              <w:rPr>
                <w:rFonts w:ascii="Sylfaen" w:hAnsi="Sylfaen" w:cs="Sylfaen"/>
                <w:sz w:val="20"/>
                <w:szCs w:val="20"/>
              </w:rPr>
              <w:t>მეცნიერებები</w:t>
            </w:r>
            <w:r w:rsidRPr="00675F65">
              <w:rPr>
                <w:rFonts w:ascii="Sylfaen" w:hAnsi="Sylfaen"/>
                <w:sz w:val="20"/>
                <w:szCs w:val="20"/>
              </w:rPr>
              <w:t xml:space="preserve">, </w:t>
            </w:r>
          </w:p>
          <w:p w:rsidR="00675F65" w:rsidRPr="00675F65" w:rsidRDefault="00675F65" w:rsidP="00675F65">
            <w:pPr>
              <w:pStyle w:val="Default"/>
              <w:rPr>
                <w:color w:val="auto"/>
                <w:sz w:val="20"/>
                <w:szCs w:val="20"/>
                <w:lang w:val="ka-GE"/>
              </w:rPr>
            </w:pPr>
            <w:r w:rsidRPr="00675F65">
              <w:rPr>
                <w:sz w:val="20"/>
                <w:szCs w:val="20"/>
              </w:rPr>
              <w:t xml:space="preserve">მათემატიკა და სტატისტიკა </w:t>
            </w:r>
          </w:p>
        </w:tc>
      </w:tr>
      <w:tr w:rsidR="00675F65" w:rsidRPr="00675F65" w:rsidTr="00625F6D">
        <w:trPr>
          <w:jc w:val="center"/>
        </w:trPr>
        <w:tc>
          <w:tcPr>
            <w:tcW w:w="3539" w:type="dxa"/>
          </w:tcPr>
          <w:p w:rsidR="00675F65" w:rsidRPr="00675F65" w:rsidRDefault="00675F65" w:rsidP="00675F65">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დარგი</w:t>
            </w:r>
            <w:r w:rsidRPr="00675F65">
              <w:rPr>
                <w:rFonts w:ascii="Sylfaen" w:eastAsia="Times New Roman" w:hAnsi="Sylfaen" w:cs="Sylfaen"/>
                <w:color w:val="000000"/>
                <w:sz w:val="20"/>
                <w:szCs w:val="20"/>
                <w:lang w:val="ka-GE"/>
              </w:rPr>
              <w:t>/სპეციალობა (ვიწრო სფერო)</w:t>
            </w:r>
          </w:p>
        </w:tc>
        <w:tc>
          <w:tcPr>
            <w:tcW w:w="6659" w:type="dxa"/>
            <w:gridSpan w:val="5"/>
          </w:tcPr>
          <w:p w:rsidR="00675F65" w:rsidRPr="00675F65" w:rsidRDefault="00675F65" w:rsidP="00675F65">
            <w:pPr>
              <w:pStyle w:val="Default"/>
              <w:rPr>
                <w:sz w:val="20"/>
                <w:szCs w:val="20"/>
                <w:lang w:val="ka-GE"/>
              </w:rPr>
            </w:pPr>
            <w:r w:rsidRPr="00675F65">
              <w:rPr>
                <w:sz w:val="20"/>
                <w:szCs w:val="20"/>
              </w:rPr>
              <w:t xml:space="preserve">051 ბიოლოგიური და მასთან დაკავშირებული მეცნიერებები </w:t>
            </w:r>
          </w:p>
        </w:tc>
      </w:tr>
      <w:tr w:rsidR="00675F65" w:rsidRPr="00675F65" w:rsidTr="00625F6D">
        <w:trPr>
          <w:jc w:val="center"/>
        </w:trPr>
        <w:tc>
          <w:tcPr>
            <w:tcW w:w="3539" w:type="dxa"/>
          </w:tcPr>
          <w:p w:rsidR="00675F65" w:rsidRPr="00675F65" w:rsidRDefault="00675F65" w:rsidP="00675F65">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ქვედარგი</w:t>
            </w:r>
            <w:r w:rsidRPr="00675F65">
              <w:rPr>
                <w:rFonts w:ascii="Sylfaen" w:eastAsia="Times New Roman" w:hAnsi="Sylfaen" w:cs="Sylfaen"/>
                <w:color w:val="000000"/>
                <w:sz w:val="20"/>
                <w:szCs w:val="20"/>
                <w:lang w:val="ka-GE"/>
              </w:rPr>
              <w:t>/სპეციალიზაცია (დეტალური სფერო)</w:t>
            </w:r>
          </w:p>
        </w:tc>
        <w:tc>
          <w:tcPr>
            <w:tcW w:w="6659" w:type="dxa"/>
            <w:gridSpan w:val="5"/>
          </w:tcPr>
          <w:p w:rsidR="00675F65" w:rsidRPr="00675F65" w:rsidRDefault="00675F65" w:rsidP="00675F65">
            <w:pPr>
              <w:pStyle w:val="Default"/>
              <w:rPr>
                <w:sz w:val="20"/>
                <w:szCs w:val="20"/>
              </w:rPr>
            </w:pPr>
            <w:r w:rsidRPr="00675F65">
              <w:rPr>
                <w:sz w:val="20"/>
                <w:szCs w:val="20"/>
              </w:rPr>
              <w:t xml:space="preserve">0511 ბიოლოგია </w:t>
            </w:r>
          </w:p>
        </w:tc>
      </w:tr>
      <w:tr w:rsidR="00675F65" w:rsidRPr="00675F65" w:rsidTr="00625F6D">
        <w:trPr>
          <w:jc w:val="center"/>
        </w:trPr>
        <w:tc>
          <w:tcPr>
            <w:tcW w:w="3539" w:type="dxa"/>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აკრედიტაციის თარიღი:</w:t>
            </w:r>
          </w:p>
        </w:tc>
        <w:tc>
          <w:tcPr>
            <w:tcW w:w="6659" w:type="dxa"/>
            <w:gridSpan w:val="5"/>
          </w:tcPr>
          <w:p w:rsidR="00675F65" w:rsidRPr="00675F65" w:rsidRDefault="00675F65" w:rsidP="00675F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sz w:val="20"/>
                <w:szCs w:val="20"/>
                <w:lang w:val="ka-GE"/>
              </w:rPr>
              <w:t>აკრედიტ. გადაწყვეტილება: №39; 23.09.2011</w:t>
            </w:r>
          </w:p>
        </w:tc>
      </w:tr>
      <w:tr w:rsidR="00675F65" w:rsidRPr="00675F65" w:rsidTr="00625F6D">
        <w:trPr>
          <w:jc w:val="center"/>
        </w:trPr>
        <w:tc>
          <w:tcPr>
            <w:tcW w:w="3539" w:type="dxa"/>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lastRenderedPageBreak/>
              <w:t>პროგრამის ხელ-ლი:</w:t>
            </w:r>
          </w:p>
        </w:tc>
        <w:tc>
          <w:tcPr>
            <w:tcW w:w="6659" w:type="dxa"/>
            <w:gridSpan w:val="5"/>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ასოც. პროფ. ნათია ღაჭავა</w:t>
            </w:r>
          </w:p>
        </w:tc>
      </w:tr>
      <w:tr w:rsidR="00675F65" w:rsidRPr="00675F65" w:rsidTr="00625F6D">
        <w:trPr>
          <w:trHeight w:val="177"/>
          <w:jc w:val="center"/>
        </w:trPr>
        <w:tc>
          <w:tcPr>
            <w:tcW w:w="3539" w:type="dxa"/>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წლები</w:t>
            </w:r>
          </w:p>
        </w:tc>
        <w:tc>
          <w:tcPr>
            <w:tcW w:w="862" w:type="dxa"/>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486" w:type="dxa"/>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1276" w:type="dxa"/>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1417" w:type="dxa"/>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1618" w:type="dxa"/>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675F65" w:rsidRPr="00675F65" w:rsidTr="00625F6D">
        <w:trPr>
          <w:jc w:val="center"/>
        </w:trPr>
        <w:tc>
          <w:tcPr>
            <w:tcW w:w="3539" w:type="dxa"/>
            <w:vAlign w:val="center"/>
          </w:tcPr>
          <w:p w:rsidR="00675F65" w:rsidRPr="00675F65" w:rsidRDefault="00675F65" w:rsidP="00675F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სტუდენტთა ჩარიცხვა </w:t>
            </w:r>
          </w:p>
        </w:tc>
        <w:tc>
          <w:tcPr>
            <w:tcW w:w="862" w:type="dxa"/>
            <w:shd w:val="clear" w:color="auto" w:fill="auto"/>
            <w:vAlign w:val="center"/>
          </w:tcPr>
          <w:p w:rsidR="00675F65" w:rsidRPr="00EA55C9" w:rsidRDefault="00EA55C9" w:rsidP="00675F65">
            <w:pPr>
              <w:tabs>
                <w:tab w:val="left" w:pos="210"/>
              </w:tabs>
              <w:spacing w:after="0" w:line="240" w:lineRule="auto"/>
              <w:jc w:val="center"/>
              <w:rPr>
                <w:rFonts w:ascii="Sylfaen" w:eastAsia="Calibri" w:hAnsi="Sylfaen" w:cs="Times New Roman"/>
                <w:sz w:val="20"/>
                <w:szCs w:val="20"/>
                <w:lang w:val="ka-GE"/>
              </w:rPr>
            </w:pPr>
            <w:r>
              <w:rPr>
                <w:rFonts w:ascii="Sylfaen" w:eastAsia="Calibri" w:hAnsi="Sylfaen" w:cs="Times New Roman"/>
                <w:sz w:val="20"/>
                <w:szCs w:val="20"/>
                <w:lang w:val="ka-GE"/>
              </w:rPr>
              <w:t>59</w:t>
            </w:r>
          </w:p>
        </w:tc>
        <w:tc>
          <w:tcPr>
            <w:tcW w:w="1486" w:type="dxa"/>
            <w:shd w:val="clear" w:color="auto" w:fill="auto"/>
            <w:vAlign w:val="center"/>
          </w:tcPr>
          <w:p w:rsidR="00675F65" w:rsidRPr="00EA55C9" w:rsidRDefault="00EA55C9" w:rsidP="00675F65">
            <w:pPr>
              <w:tabs>
                <w:tab w:val="left" w:pos="210"/>
              </w:tabs>
              <w:spacing w:after="0" w:line="240" w:lineRule="auto"/>
              <w:jc w:val="center"/>
              <w:rPr>
                <w:rFonts w:ascii="Sylfaen" w:eastAsia="Calibri" w:hAnsi="Sylfaen" w:cs="Times New Roman"/>
                <w:sz w:val="20"/>
                <w:szCs w:val="20"/>
                <w:lang w:val="ka-GE"/>
              </w:rPr>
            </w:pPr>
            <w:r>
              <w:rPr>
                <w:rFonts w:ascii="Sylfaen" w:eastAsia="Calibri" w:hAnsi="Sylfaen" w:cs="Times New Roman"/>
                <w:sz w:val="20"/>
                <w:szCs w:val="20"/>
                <w:lang w:val="ka-GE"/>
              </w:rPr>
              <w:t>60</w:t>
            </w:r>
          </w:p>
        </w:tc>
        <w:tc>
          <w:tcPr>
            <w:tcW w:w="1276" w:type="dxa"/>
            <w:shd w:val="clear" w:color="auto" w:fill="auto"/>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rPr>
            </w:pPr>
            <w:r w:rsidRPr="00675F65">
              <w:rPr>
                <w:rFonts w:ascii="Sylfaen" w:eastAsia="Calibri" w:hAnsi="Sylfaen" w:cs="Times New Roman"/>
                <w:sz w:val="20"/>
                <w:szCs w:val="20"/>
              </w:rPr>
              <w:t>60</w:t>
            </w:r>
          </w:p>
        </w:tc>
        <w:tc>
          <w:tcPr>
            <w:tcW w:w="1417" w:type="dxa"/>
            <w:shd w:val="clear" w:color="auto" w:fill="auto"/>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rPr>
            </w:pPr>
            <w:r w:rsidRPr="00675F65">
              <w:rPr>
                <w:rFonts w:ascii="Sylfaen" w:eastAsia="Calibri" w:hAnsi="Sylfaen" w:cs="Times New Roman"/>
                <w:sz w:val="20"/>
                <w:szCs w:val="20"/>
              </w:rPr>
              <w:t>55</w:t>
            </w:r>
          </w:p>
        </w:tc>
        <w:tc>
          <w:tcPr>
            <w:tcW w:w="1618" w:type="dxa"/>
            <w:shd w:val="clear" w:color="auto" w:fill="auto"/>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rPr>
            </w:pPr>
            <w:r w:rsidRPr="00675F65">
              <w:rPr>
                <w:rFonts w:ascii="Sylfaen" w:eastAsia="Calibri" w:hAnsi="Sylfaen" w:cs="Times New Roman"/>
                <w:sz w:val="20"/>
                <w:szCs w:val="20"/>
              </w:rPr>
              <w:t>55</w:t>
            </w:r>
          </w:p>
        </w:tc>
      </w:tr>
      <w:tr w:rsidR="00675F65" w:rsidRPr="00675F65" w:rsidTr="00675F65">
        <w:trPr>
          <w:jc w:val="center"/>
        </w:trPr>
        <w:tc>
          <w:tcPr>
            <w:tcW w:w="10198" w:type="dxa"/>
            <w:gridSpan w:val="6"/>
            <w:shd w:val="clear" w:color="auto" w:fill="F2F2F2" w:themeFill="background1" w:themeFillShade="F2"/>
            <w:vAlign w:val="center"/>
          </w:tcPr>
          <w:p w:rsidR="00675F65" w:rsidRPr="00675F65" w:rsidRDefault="00675F65" w:rsidP="00675F65">
            <w:pPr>
              <w:tabs>
                <w:tab w:val="left" w:pos="210"/>
              </w:tabs>
              <w:spacing w:after="0" w:line="240" w:lineRule="auto"/>
              <w:jc w:val="center"/>
              <w:rPr>
                <w:rFonts w:ascii="Sylfaen" w:eastAsia="Calibri" w:hAnsi="Sylfaen" w:cs="Times New Roman"/>
                <w:sz w:val="20"/>
                <w:szCs w:val="20"/>
              </w:rPr>
            </w:pPr>
          </w:p>
        </w:tc>
      </w:tr>
      <w:tr w:rsidR="00675F65" w:rsidRPr="00675F65" w:rsidTr="00675F65">
        <w:trPr>
          <w:jc w:val="center"/>
        </w:trPr>
        <w:tc>
          <w:tcPr>
            <w:tcW w:w="10198" w:type="dxa"/>
            <w:gridSpan w:val="6"/>
            <w:shd w:val="clear" w:color="auto" w:fill="auto"/>
            <w:vAlign w:val="center"/>
          </w:tcPr>
          <w:p w:rsidR="00675F65" w:rsidRPr="00675F65" w:rsidRDefault="00675F65" w:rsidP="00675F65">
            <w:pPr>
              <w:tabs>
                <w:tab w:val="left" w:pos="210"/>
              </w:tabs>
              <w:spacing w:after="0" w:line="240" w:lineRule="auto"/>
              <w:rPr>
                <w:rFonts w:ascii="Sylfaen" w:eastAsia="Calibri" w:hAnsi="Sylfaen" w:cs="Times New Roman"/>
                <w:sz w:val="20"/>
                <w:szCs w:val="20"/>
              </w:rPr>
            </w:pPr>
            <w:r w:rsidRPr="00675F65">
              <w:rPr>
                <w:rFonts w:ascii="Sylfaen" w:hAnsi="Sylfaen"/>
                <w:b/>
                <w:sz w:val="20"/>
                <w:szCs w:val="20"/>
                <w:lang w:val="ka-GE"/>
              </w:rPr>
              <w:t>სამაგისტრო პროგრამა –</w:t>
            </w:r>
            <w:r w:rsidRPr="00675F65">
              <w:rPr>
                <w:rFonts w:ascii="Sylfaen" w:hAnsi="Sylfaen"/>
                <w:sz w:val="20"/>
                <w:szCs w:val="20"/>
                <w:lang w:val="ka-GE"/>
              </w:rPr>
              <w:t xml:space="preserve"> </w:t>
            </w:r>
            <w:r w:rsidRPr="00675F65">
              <w:rPr>
                <w:rFonts w:ascii="Sylfaen" w:hAnsi="Sylfaen"/>
                <w:b/>
                <w:sz w:val="20"/>
                <w:szCs w:val="20"/>
                <w:lang w:val="ka-GE"/>
              </w:rPr>
              <w:t xml:space="preserve">ბიოლოგია. </w:t>
            </w:r>
            <w:r w:rsidRPr="00675F65">
              <w:rPr>
                <w:rFonts w:ascii="Sylfaen" w:hAnsi="Sylfaen"/>
                <w:sz w:val="20"/>
                <w:szCs w:val="20"/>
                <w:lang w:val="ka-GE"/>
              </w:rPr>
              <w:t>მოდულები: ადამიანის და ცხოველთა ფიზიოლოგია; უჯრედული ბიოლოგია</w:t>
            </w:r>
            <w:r>
              <w:rPr>
                <w:rFonts w:ascii="Sylfaen" w:hAnsi="Sylfaen"/>
                <w:sz w:val="20"/>
                <w:szCs w:val="20"/>
                <w:lang w:val="ka-GE"/>
              </w:rPr>
              <w:t>;</w:t>
            </w:r>
          </w:p>
        </w:tc>
      </w:tr>
      <w:tr w:rsidR="00675F65" w:rsidRPr="00675F65" w:rsidTr="00625F6D">
        <w:trPr>
          <w:jc w:val="center"/>
        </w:trPr>
        <w:tc>
          <w:tcPr>
            <w:tcW w:w="3539" w:type="dxa"/>
          </w:tcPr>
          <w:p w:rsidR="00675F65" w:rsidRPr="00675F65" w:rsidRDefault="00675F65" w:rsidP="00675F65">
            <w:pPr>
              <w:spacing w:after="0"/>
              <w:jc w:val="both"/>
              <w:rPr>
                <w:rFonts w:ascii="Sylfaen" w:hAnsi="Sylfaen"/>
                <w:b/>
                <w:sz w:val="20"/>
                <w:szCs w:val="20"/>
                <w:lang w:val="ka-GE"/>
              </w:rPr>
            </w:pPr>
            <w:r w:rsidRPr="00675F65">
              <w:rPr>
                <w:rFonts w:ascii="Sylfaen" w:hAnsi="Sylfaen"/>
                <w:sz w:val="20"/>
                <w:szCs w:val="20"/>
              </w:rPr>
              <w:t>პროგრამის ს</w:t>
            </w:r>
            <w:r w:rsidRPr="00675F65">
              <w:rPr>
                <w:rFonts w:ascii="Sylfaen" w:hAnsi="Sylfaen"/>
                <w:sz w:val="20"/>
                <w:szCs w:val="20"/>
                <w:lang w:val="ka-GE"/>
              </w:rPr>
              <w:t>აფეხური</w:t>
            </w:r>
          </w:p>
        </w:tc>
        <w:tc>
          <w:tcPr>
            <w:tcW w:w="6659" w:type="dxa"/>
            <w:gridSpan w:val="5"/>
            <w:shd w:val="clear" w:color="auto" w:fill="auto"/>
          </w:tcPr>
          <w:p w:rsidR="00675F65" w:rsidRPr="00675F65" w:rsidRDefault="00675F65" w:rsidP="00675F65">
            <w:pPr>
              <w:spacing w:after="0"/>
              <w:jc w:val="both"/>
              <w:rPr>
                <w:rFonts w:ascii="Sylfaen" w:hAnsi="Sylfaen"/>
                <w:sz w:val="20"/>
                <w:szCs w:val="20"/>
                <w:lang w:val="ka-GE"/>
              </w:rPr>
            </w:pPr>
            <w:r w:rsidRPr="00675F65">
              <w:rPr>
                <w:rFonts w:ascii="Sylfaen" w:hAnsi="Sylfaen"/>
                <w:sz w:val="20"/>
                <w:szCs w:val="20"/>
                <w:lang w:val="ka-GE"/>
              </w:rPr>
              <w:t>მაგისტრატურა</w:t>
            </w:r>
          </w:p>
        </w:tc>
      </w:tr>
      <w:tr w:rsidR="00675F65" w:rsidRPr="00675F65" w:rsidTr="00625F6D">
        <w:trPr>
          <w:jc w:val="center"/>
        </w:trPr>
        <w:tc>
          <w:tcPr>
            <w:tcW w:w="3539" w:type="dxa"/>
          </w:tcPr>
          <w:p w:rsidR="00675F65" w:rsidRPr="00675F65" w:rsidRDefault="00675F65" w:rsidP="00675F65">
            <w:pPr>
              <w:spacing w:after="0"/>
              <w:jc w:val="both"/>
              <w:rPr>
                <w:rFonts w:ascii="Sylfaen" w:hAnsi="Sylfaen"/>
                <w:sz w:val="20"/>
                <w:szCs w:val="20"/>
                <w:lang w:val="ka-GE"/>
              </w:rPr>
            </w:pPr>
            <w:r w:rsidRPr="00675F65">
              <w:rPr>
                <w:rFonts w:ascii="Sylfaen" w:hAnsi="Sylfaen"/>
                <w:sz w:val="20"/>
                <w:szCs w:val="20"/>
                <w:lang w:val="ka-GE"/>
              </w:rPr>
              <w:t>მისანიჭებელი კვალიფიკაცია</w:t>
            </w:r>
          </w:p>
        </w:tc>
        <w:tc>
          <w:tcPr>
            <w:tcW w:w="6659" w:type="dxa"/>
            <w:gridSpan w:val="5"/>
            <w:shd w:val="clear" w:color="auto" w:fill="auto"/>
          </w:tcPr>
          <w:p w:rsidR="00675F65" w:rsidRPr="00675F65" w:rsidRDefault="00675F65" w:rsidP="00675F65">
            <w:pPr>
              <w:spacing w:after="0"/>
              <w:jc w:val="both"/>
              <w:rPr>
                <w:rFonts w:ascii="Sylfaen" w:hAnsi="Sylfaen"/>
                <w:sz w:val="20"/>
                <w:szCs w:val="20"/>
                <w:lang w:val="ka-GE"/>
              </w:rPr>
            </w:pPr>
            <w:r w:rsidRPr="00675F65">
              <w:rPr>
                <w:rFonts w:ascii="Sylfaen" w:hAnsi="Sylfaen"/>
                <w:sz w:val="20"/>
                <w:szCs w:val="20"/>
                <w:lang w:val="ka-GE"/>
              </w:rPr>
              <w:t xml:space="preserve">ბიოლოგიის მაგისტრი   </w:t>
            </w:r>
            <w:r w:rsidRPr="00675F65">
              <w:rPr>
                <w:rFonts w:ascii="Sylfaen" w:hAnsi="Sylfaen"/>
                <w:sz w:val="20"/>
                <w:szCs w:val="20"/>
              </w:rPr>
              <w:t>0511.1.1</w:t>
            </w:r>
          </w:p>
        </w:tc>
      </w:tr>
      <w:tr w:rsidR="00675F65" w:rsidRPr="00675F65" w:rsidTr="00625F6D">
        <w:trPr>
          <w:jc w:val="center"/>
        </w:trPr>
        <w:tc>
          <w:tcPr>
            <w:tcW w:w="3539" w:type="dxa"/>
          </w:tcPr>
          <w:p w:rsidR="00675F65" w:rsidRPr="00675F65" w:rsidRDefault="00675F65" w:rsidP="00675F65">
            <w:pPr>
              <w:spacing w:after="0"/>
              <w:jc w:val="both"/>
              <w:rPr>
                <w:rFonts w:ascii="Sylfaen" w:hAnsi="Sylfaen"/>
                <w:sz w:val="20"/>
                <w:szCs w:val="20"/>
                <w:lang w:val="ka-GE"/>
              </w:rPr>
            </w:pPr>
            <w:r w:rsidRPr="00675F65">
              <w:rPr>
                <w:rFonts w:ascii="Sylfaen" w:hAnsi="Sylfaen"/>
                <w:sz w:val="20"/>
                <w:szCs w:val="20"/>
                <w:lang w:val="ka-GE"/>
              </w:rPr>
              <w:t>მიმართულება (ფართო სფერო)</w:t>
            </w:r>
          </w:p>
        </w:tc>
        <w:tc>
          <w:tcPr>
            <w:tcW w:w="6659" w:type="dxa"/>
            <w:gridSpan w:val="5"/>
            <w:shd w:val="clear" w:color="auto" w:fill="auto"/>
          </w:tcPr>
          <w:p w:rsidR="00675F65" w:rsidRPr="00675F65" w:rsidRDefault="00675F65" w:rsidP="00675F65">
            <w:pPr>
              <w:spacing w:after="0"/>
              <w:jc w:val="both"/>
              <w:rPr>
                <w:rFonts w:ascii="Sylfaen" w:hAnsi="Sylfaen"/>
                <w:sz w:val="20"/>
                <w:szCs w:val="20"/>
              </w:rPr>
            </w:pPr>
            <w:r w:rsidRPr="00675F65">
              <w:rPr>
                <w:rFonts w:ascii="Sylfaen" w:hAnsi="Sylfaen"/>
                <w:sz w:val="20"/>
                <w:szCs w:val="20"/>
                <w:lang w:val="ka-GE"/>
              </w:rPr>
              <w:t>0</w:t>
            </w:r>
            <w:r w:rsidRPr="00675F65">
              <w:rPr>
                <w:rFonts w:ascii="Sylfaen" w:hAnsi="Sylfaen"/>
                <w:sz w:val="20"/>
                <w:szCs w:val="20"/>
              </w:rPr>
              <w:t>5</w:t>
            </w:r>
            <w:r w:rsidRPr="00675F65">
              <w:rPr>
                <w:rFonts w:ascii="Sylfaen" w:hAnsi="Sylfaen"/>
                <w:sz w:val="20"/>
                <w:szCs w:val="20"/>
                <w:lang w:val="ka-GE"/>
              </w:rPr>
              <w:t xml:space="preserve">. </w:t>
            </w:r>
            <w:r w:rsidRPr="00675F65">
              <w:rPr>
                <w:rFonts w:ascii="Sylfaen" w:hAnsi="Sylfaen"/>
                <w:sz w:val="20"/>
                <w:szCs w:val="20"/>
              </w:rPr>
              <w:t xml:space="preserve">საბუნებისმეტყველო მეცნიერებები, </w:t>
            </w:r>
          </w:p>
          <w:p w:rsidR="00675F65" w:rsidRPr="00675F65" w:rsidRDefault="00675F65" w:rsidP="00675F65">
            <w:pPr>
              <w:spacing w:after="0"/>
              <w:jc w:val="both"/>
              <w:rPr>
                <w:rFonts w:ascii="Sylfaen" w:hAnsi="Sylfaen"/>
                <w:sz w:val="20"/>
                <w:szCs w:val="20"/>
                <w:lang w:val="ka-GE"/>
              </w:rPr>
            </w:pPr>
            <w:r w:rsidRPr="00675F65">
              <w:rPr>
                <w:rFonts w:ascii="Sylfaen" w:hAnsi="Sylfaen"/>
                <w:sz w:val="20"/>
                <w:szCs w:val="20"/>
              </w:rPr>
              <w:t xml:space="preserve">მათემატიკა და სტატისტიკა </w:t>
            </w:r>
          </w:p>
        </w:tc>
      </w:tr>
      <w:tr w:rsidR="00675F65" w:rsidRPr="00675F65" w:rsidTr="00625F6D">
        <w:trPr>
          <w:jc w:val="center"/>
        </w:trPr>
        <w:tc>
          <w:tcPr>
            <w:tcW w:w="3539" w:type="dxa"/>
          </w:tcPr>
          <w:p w:rsidR="00675F65" w:rsidRPr="00675F65" w:rsidRDefault="00675F65" w:rsidP="00675F65">
            <w:pPr>
              <w:spacing w:after="0"/>
              <w:jc w:val="both"/>
              <w:rPr>
                <w:rFonts w:ascii="Sylfaen" w:hAnsi="Sylfaen"/>
                <w:b/>
                <w:sz w:val="20"/>
                <w:szCs w:val="20"/>
                <w:lang w:val="ka-GE"/>
              </w:rPr>
            </w:pPr>
            <w:r w:rsidRPr="00675F65">
              <w:rPr>
                <w:rFonts w:ascii="Sylfaen" w:hAnsi="Sylfaen"/>
                <w:sz w:val="20"/>
                <w:szCs w:val="20"/>
              </w:rPr>
              <w:t>დარგი</w:t>
            </w:r>
            <w:r w:rsidRPr="00675F65">
              <w:rPr>
                <w:rFonts w:ascii="Sylfaen" w:hAnsi="Sylfaen"/>
                <w:sz w:val="20"/>
                <w:szCs w:val="20"/>
                <w:lang w:val="ka-GE"/>
              </w:rPr>
              <w:t>/სპეციალობა (ვიწრო სფერო)</w:t>
            </w:r>
          </w:p>
        </w:tc>
        <w:tc>
          <w:tcPr>
            <w:tcW w:w="6659" w:type="dxa"/>
            <w:gridSpan w:val="5"/>
            <w:shd w:val="clear" w:color="auto" w:fill="auto"/>
          </w:tcPr>
          <w:p w:rsidR="00675F65" w:rsidRPr="00675F65" w:rsidRDefault="00675F65" w:rsidP="00675F65">
            <w:pPr>
              <w:spacing w:after="0"/>
              <w:jc w:val="both"/>
              <w:rPr>
                <w:rFonts w:ascii="Sylfaen" w:hAnsi="Sylfaen"/>
                <w:sz w:val="20"/>
                <w:szCs w:val="20"/>
                <w:lang w:val="ka-GE"/>
              </w:rPr>
            </w:pPr>
            <w:r w:rsidRPr="00675F65">
              <w:rPr>
                <w:rFonts w:ascii="Sylfaen" w:hAnsi="Sylfaen"/>
                <w:sz w:val="20"/>
                <w:szCs w:val="20"/>
              </w:rPr>
              <w:t xml:space="preserve">051 ბიოლოგიური და მასთან დაკავშირებული მეცნიერებები </w:t>
            </w:r>
          </w:p>
        </w:tc>
      </w:tr>
      <w:tr w:rsidR="00675F65" w:rsidRPr="00675F65" w:rsidTr="00625F6D">
        <w:trPr>
          <w:jc w:val="center"/>
        </w:trPr>
        <w:tc>
          <w:tcPr>
            <w:tcW w:w="3539" w:type="dxa"/>
          </w:tcPr>
          <w:p w:rsidR="00675F65" w:rsidRPr="00675F65" w:rsidRDefault="00675F65" w:rsidP="00675F65">
            <w:pPr>
              <w:spacing w:after="0"/>
              <w:jc w:val="both"/>
              <w:rPr>
                <w:rFonts w:ascii="Sylfaen" w:hAnsi="Sylfaen"/>
                <w:b/>
                <w:sz w:val="20"/>
                <w:szCs w:val="20"/>
                <w:lang w:val="ka-GE"/>
              </w:rPr>
            </w:pPr>
            <w:r w:rsidRPr="00675F65">
              <w:rPr>
                <w:rFonts w:ascii="Sylfaen" w:hAnsi="Sylfaen"/>
                <w:sz w:val="20"/>
                <w:szCs w:val="20"/>
              </w:rPr>
              <w:t>ქვედარგი</w:t>
            </w:r>
            <w:r w:rsidRPr="00675F65">
              <w:rPr>
                <w:rFonts w:ascii="Sylfaen" w:hAnsi="Sylfaen"/>
                <w:sz w:val="20"/>
                <w:szCs w:val="20"/>
                <w:lang w:val="ka-GE"/>
              </w:rPr>
              <w:t>/სპეციალიზაცია (დეტალური სფერო)</w:t>
            </w:r>
          </w:p>
        </w:tc>
        <w:tc>
          <w:tcPr>
            <w:tcW w:w="6659" w:type="dxa"/>
            <w:gridSpan w:val="5"/>
            <w:shd w:val="clear" w:color="auto" w:fill="auto"/>
          </w:tcPr>
          <w:p w:rsidR="00675F65" w:rsidRPr="00675F65" w:rsidRDefault="00675F65" w:rsidP="00675F65">
            <w:pPr>
              <w:spacing w:after="0"/>
              <w:jc w:val="both"/>
              <w:rPr>
                <w:rFonts w:ascii="Sylfaen" w:hAnsi="Sylfaen"/>
                <w:sz w:val="20"/>
                <w:szCs w:val="20"/>
              </w:rPr>
            </w:pPr>
            <w:r w:rsidRPr="00675F65">
              <w:rPr>
                <w:rFonts w:ascii="Sylfaen" w:hAnsi="Sylfaen"/>
                <w:sz w:val="20"/>
                <w:szCs w:val="20"/>
              </w:rPr>
              <w:t xml:space="preserve">0511 ბიოლოგია </w:t>
            </w:r>
          </w:p>
        </w:tc>
      </w:tr>
      <w:tr w:rsidR="00675F65" w:rsidRPr="00675F65" w:rsidTr="00625F6D">
        <w:trPr>
          <w:jc w:val="center"/>
        </w:trPr>
        <w:tc>
          <w:tcPr>
            <w:tcW w:w="3539" w:type="dxa"/>
          </w:tcPr>
          <w:p w:rsidR="00675F65" w:rsidRPr="00675F65" w:rsidRDefault="00675F65" w:rsidP="00675F65">
            <w:pPr>
              <w:spacing w:after="0"/>
              <w:jc w:val="both"/>
              <w:rPr>
                <w:rFonts w:ascii="Sylfaen" w:hAnsi="Sylfaen"/>
                <w:sz w:val="20"/>
                <w:szCs w:val="20"/>
                <w:lang w:val="ka-GE"/>
              </w:rPr>
            </w:pPr>
            <w:r w:rsidRPr="00675F65">
              <w:rPr>
                <w:rFonts w:ascii="Sylfaen" w:hAnsi="Sylfaen"/>
                <w:sz w:val="20"/>
                <w:szCs w:val="20"/>
                <w:lang w:val="ka-GE"/>
              </w:rPr>
              <w:t>აკრედიტაციის თარიღი:</w:t>
            </w:r>
          </w:p>
        </w:tc>
        <w:tc>
          <w:tcPr>
            <w:tcW w:w="6659" w:type="dxa"/>
            <w:gridSpan w:val="5"/>
            <w:shd w:val="clear" w:color="auto" w:fill="auto"/>
          </w:tcPr>
          <w:p w:rsidR="00675F65" w:rsidRPr="00675F65" w:rsidRDefault="00675F65" w:rsidP="00675F65">
            <w:pPr>
              <w:spacing w:after="0"/>
              <w:jc w:val="both"/>
              <w:rPr>
                <w:rFonts w:ascii="Sylfaen" w:hAnsi="Sylfaen"/>
                <w:sz w:val="20"/>
                <w:szCs w:val="20"/>
                <w:lang w:val="ka-GE"/>
              </w:rPr>
            </w:pPr>
            <w:r w:rsidRPr="00675F65">
              <w:rPr>
                <w:rFonts w:ascii="Sylfaen" w:hAnsi="Sylfaen"/>
                <w:sz w:val="20"/>
                <w:szCs w:val="20"/>
                <w:lang w:val="ka-GE"/>
              </w:rPr>
              <w:t xml:space="preserve"> აკრედიტ. გადაწყვეტილება: №66; 6.04.2012</w:t>
            </w:r>
          </w:p>
        </w:tc>
      </w:tr>
      <w:tr w:rsidR="00675F65" w:rsidRPr="00675F65" w:rsidTr="00625F6D">
        <w:trPr>
          <w:jc w:val="center"/>
        </w:trPr>
        <w:tc>
          <w:tcPr>
            <w:tcW w:w="3539" w:type="dxa"/>
          </w:tcPr>
          <w:p w:rsidR="00675F65" w:rsidRPr="00675F65" w:rsidRDefault="00675F65" w:rsidP="00675F65">
            <w:pPr>
              <w:spacing w:after="0"/>
              <w:jc w:val="both"/>
              <w:rPr>
                <w:rFonts w:ascii="Sylfaen" w:hAnsi="Sylfaen"/>
                <w:sz w:val="20"/>
                <w:szCs w:val="20"/>
                <w:lang w:val="ka-GE"/>
              </w:rPr>
            </w:pPr>
            <w:r w:rsidRPr="00675F65">
              <w:rPr>
                <w:rFonts w:ascii="Sylfaen" w:hAnsi="Sylfaen"/>
                <w:sz w:val="20"/>
                <w:szCs w:val="20"/>
                <w:lang w:val="ka-GE"/>
              </w:rPr>
              <w:t>პროგრამის ხელ-ლი:</w:t>
            </w:r>
          </w:p>
        </w:tc>
        <w:tc>
          <w:tcPr>
            <w:tcW w:w="6659" w:type="dxa"/>
            <w:gridSpan w:val="5"/>
            <w:shd w:val="clear" w:color="auto" w:fill="auto"/>
          </w:tcPr>
          <w:p w:rsidR="00675F65" w:rsidRPr="00675F65" w:rsidRDefault="00675F65" w:rsidP="00675F65">
            <w:pPr>
              <w:spacing w:after="0"/>
              <w:jc w:val="both"/>
              <w:rPr>
                <w:rFonts w:ascii="Sylfaen" w:hAnsi="Sylfaen"/>
                <w:sz w:val="20"/>
                <w:szCs w:val="20"/>
                <w:lang w:val="ka-GE"/>
              </w:rPr>
            </w:pPr>
            <w:r w:rsidRPr="00675F65">
              <w:rPr>
                <w:rFonts w:ascii="Sylfaen" w:hAnsi="Sylfaen"/>
                <w:sz w:val="20"/>
                <w:szCs w:val="20"/>
                <w:lang w:val="ka-GE"/>
              </w:rPr>
              <w:t>პროფ. რენიკო საკანდელიძე, ასოც. პროფ. ნ. ღაჭავა</w:t>
            </w:r>
          </w:p>
        </w:tc>
      </w:tr>
      <w:tr w:rsidR="00625F6D" w:rsidRPr="00675F65" w:rsidTr="005423E4">
        <w:trPr>
          <w:jc w:val="center"/>
        </w:trPr>
        <w:tc>
          <w:tcPr>
            <w:tcW w:w="3539" w:type="dxa"/>
          </w:tcPr>
          <w:p w:rsidR="00625F6D" w:rsidRPr="00675F65" w:rsidRDefault="00625F6D" w:rsidP="00625F6D">
            <w:pPr>
              <w:jc w:val="both"/>
              <w:rPr>
                <w:rFonts w:ascii="Sylfaen" w:hAnsi="Sylfaen"/>
                <w:sz w:val="20"/>
                <w:szCs w:val="20"/>
                <w:lang w:val="ka-GE"/>
              </w:rPr>
            </w:pPr>
            <w:r w:rsidRPr="00675F65">
              <w:rPr>
                <w:rFonts w:ascii="Sylfaen" w:hAnsi="Sylfaen"/>
                <w:sz w:val="20"/>
                <w:szCs w:val="20"/>
                <w:lang w:val="ka-GE"/>
              </w:rPr>
              <w:t>წლები</w:t>
            </w:r>
          </w:p>
        </w:tc>
        <w:tc>
          <w:tcPr>
            <w:tcW w:w="862" w:type="dxa"/>
            <w:vAlign w:val="center"/>
          </w:tcPr>
          <w:p w:rsidR="00625F6D" w:rsidRPr="00675F65" w:rsidRDefault="00625F6D" w:rsidP="00625F6D">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486" w:type="dxa"/>
            <w:vAlign w:val="center"/>
          </w:tcPr>
          <w:p w:rsidR="00625F6D" w:rsidRPr="00675F65" w:rsidRDefault="00625F6D" w:rsidP="00625F6D">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1276" w:type="dxa"/>
            <w:vAlign w:val="center"/>
          </w:tcPr>
          <w:p w:rsidR="00625F6D" w:rsidRPr="00675F65" w:rsidRDefault="00625F6D" w:rsidP="00625F6D">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1417" w:type="dxa"/>
            <w:vAlign w:val="center"/>
          </w:tcPr>
          <w:p w:rsidR="00625F6D" w:rsidRPr="00675F65" w:rsidRDefault="00625F6D" w:rsidP="00625F6D">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1618" w:type="dxa"/>
            <w:vAlign w:val="center"/>
          </w:tcPr>
          <w:p w:rsidR="00625F6D" w:rsidRPr="00675F65" w:rsidRDefault="00625F6D" w:rsidP="00625F6D">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625F6D" w:rsidRPr="00675F65" w:rsidTr="005423E4">
        <w:trPr>
          <w:jc w:val="center"/>
        </w:trPr>
        <w:tc>
          <w:tcPr>
            <w:tcW w:w="3539" w:type="dxa"/>
          </w:tcPr>
          <w:p w:rsidR="00625F6D" w:rsidRPr="00675F65" w:rsidRDefault="00625F6D" w:rsidP="00625F6D">
            <w:pPr>
              <w:jc w:val="both"/>
              <w:rPr>
                <w:rFonts w:ascii="Sylfaen" w:hAnsi="Sylfaen"/>
                <w:sz w:val="20"/>
                <w:szCs w:val="20"/>
                <w:lang w:val="ka-GE"/>
              </w:rPr>
            </w:pPr>
            <w:r w:rsidRPr="00675F65">
              <w:rPr>
                <w:rFonts w:ascii="Sylfaen" w:hAnsi="Sylfaen"/>
                <w:sz w:val="20"/>
                <w:szCs w:val="20"/>
                <w:lang w:val="ka-GE"/>
              </w:rPr>
              <w:t>სტუდენტთა ჩარიცხვა</w:t>
            </w:r>
            <w:r w:rsidRPr="00675F65">
              <w:rPr>
                <w:rFonts w:ascii="Sylfaen" w:hAnsi="Sylfaen"/>
                <w:sz w:val="20"/>
                <w:szCs w:val="20"/>
              </w:rPr>
              <w:t>:</w:t>
            </w:r>
          </w:p>
        </w:tc>
        <w:tc>
          <w:tcPr>
            <w:tcW w:w="862" w:type="dxa"/>
            <w:shd w:val="clear" w:color="auto" w:fill="auto"/>
            <w:vAlign w:val="center"/>
          </w:tcPr>
          <w:p w:rsidR="00625F6D" w:rsidRPr="00675F65" w:rsidRDefault="00625F6D" w:rsidP="00625F6D">
            <w:pPr>
              <w:tabs>
                <w:tab w:val="left" w:pos="210"/>
              </w:tabs>
              <w:spacing w:after="0" w:line="240" w:lineRule="auto"/>
              <w:jc w:val="center"/>
              <w:rPr>
                <w:rFonts w:ascii="Sylfaen" w:eastAsia="Calibri" w:hAnsi="Sylfaen" w:cs="Times New Roman"/>
                <w:sz w:val="20"/>
                <w:szCs w:val="20"/>
              </w:rPr>
            </w:pPr>
          </w:p>
        </w:tc>
        <w:tc>
          <w:tcPr>
            <w:tcW w:w="1486" w:type="dxa"/>
            <w:shd w:val="clear" w:color="auto" w:fill="auto"/>
            <w:vAlign w:val="center"/>
          </w:tcPr>
          <w:p w:rsidR="00625F6D" w:rsidRPr="00675F65" w:rsidRDefault="00625F6D" w:rsidP="00625F6D">
            <w:pPr>
              <w:tabs>
                <w:tab w:val="left" w:pos="210"/>
              </w:tabs>
              <w:spacing w:after="0" w:line="240" w:lineRule="auto"/>
              <w:jc w:val="center"/>
              <w:rPr>
                <w:rFonts w:ascii="Sylfaen" w:eastAsia="Calibri" w:hAnsi="Sylfaen" w:cs="Times New Roman"/>
                <w:sz w:val="20"/>
                <w:szCs w:val="20"/>
              </w:rPr>
            </w:pPr>
          </w:p>
        </w:tc>
        <w:tc>
          <w:tcPr>
            <w:tcW w:w="1276" w:type="dxa"/>
            <w:shd w:val="clear" w:color="auto" w:fill="auto"/>
            <w:vAlign w:val="center"/>
          </w:tcPr>
          <w:p w:rsidR="00625F6D" w:rsidRPr="00675F65" w:rsidRDefault="00625F6D" w:rsidP="00625F6D">
            <w:pPr>
              <w:tabs>
                <w:tab w:val="left" w:pos="210"/>
              </w:tabs>
              <w:spacing w:after="0" w:line="240" w:lineRule="auto"/>
              <w:jc w:val="center"/>
              <w:rPr>
                <w:rFonts w:ascii="Sylfaen" w:eastAsia="Calibri" w:hAnsi="Sylfaen" w:cs="Times New Roman"/>
                <w:sz w:val="20"/>
                <w:szCs w:val="20"/>
              </w:rPr>
            </w:pPr>
          </w:p>
        </w:tc>
        <w:tc>
          <w:tcPr>
            <w:tcW w:w="1417" w:type="dxa"/>
            <w:shd w:val="clear" w:color="auto" w:fill="auto"/>
            <w:vAlign w:val="center"/>
          </w:tcPr>
          <w:p w:rsidR="00625F6D" w:rsidRPr="00675F65" w:rsidRDefault="00625F6D" w:rsidP="00625F6D">
            <w:pPr>
              <w:tabs>
                <w:tab w:val="left" w:pos="210"/>
              </w:tabs>
              <w:spacing w:after="0" w:line="240" w:lineRule="auto"/>
              <w:jc w:val="center"/>
              <w:rPr>
                <w:rFonts w:ascii="Sylfaen" w:eastAsia="Calibri" w:hAnsi="Sylfaen" w:cs="Times New Roman"/>
                <w:sz w:val="20"/>
                <w:szCs w:val="20"/>
              </w:rPr>
            </w:pPr>
          </w:p>
        </w:tc>
        <w:tc>
          <w:tcPr>
            <w:tcW w:w="1618" w:type="dxa"/>
            <w:shd w:val="clear" w:color="auto" w:fill="auto"/>
            <w:vAlign w:val="center"/>
          </w:tcPr>
          <w:p w:rsidR="00625F6D" w:rsidRPr="00675F65" w:rsidRDefault="00625F6D" w:rsidP="00625F6D">
            <w:pPr>
              <w:tabs>
                <w:tab w:val="left" w:pos="210"/>
              </w:tabs>
              <w:spacing w:after="0" w:line="240" w:lineRule="auto"/>
              <w:jc w:val="center"/>
              <w:rPr>
                <w:rFonts w:ascii="Sylfaen" w:eastAsia="Calibri" w:hAnsi="Sylfaen" w:cs="Times New Roman"/>
                <w:sz w:val="20"/>
                <w:szCs w:val="20"/>
              </w:rPr>
            </w:pPr>
          </w:p>
        </w:tc>
      </w:tr>
    </w:tbl>
    <w:p w:rsidR="000B4F1F" w:rsidRPr="00675F65" w:rsidRDefault="000B4F1F" w:rsidP="006C2D65">
      <w:pPr>
        <w:spacing w:after="0" w:line="240" w:lineRule="auto"/>
        <w:jc w:val="both"/>
        <w:rPr>
          <w:rFonts w:ascii="Sylfaen" w:hAnsi="Sylfaen"/>
          <w:sz w:val="20"/>
          <w:szCs w:val="20"/>
          <w:lang w:val="ka-GE"/>
        </w:rPr>
      </w:pPr>
    </w:p>
    <w:tbl>
      <w:tblPr>
        <w:tblW w:w="10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002"/>
        <w:gridCol w:w="1276"/>
        <w:gridCol w:w="1134"/>
        <w:gridCol w:w="1276"/>
        <w:gridCol w:w="1400"/>
      </w:tblGrid>
      <w:tr w:rsidR="008A3840" w:rsidRPr="00675F65" w:rsidTr="00FC3906">
        <w:trPr>
          <w:jc w:val="center"/>
        </w:trPr>
        <w:tc>
          <w:tcPr>
            <w:tcW w:w="4106" w:type="dxa"/>
          </w:tcPr>
          <w:p w:rsidR="008A3840" w:rsidRPr="00675F65" w:rsidRDefault="008A3840" w:rsidP="008A3840">
            <w:pPr>
              <w:spacing w:after="0" w:line="240" w:lineRule="auto"/>
              <w:jc w:val="both"/>
              <w:rPr>
                <w:rFonts w:ascii="Sylfaen" w:hAnsi="Sylfaen"/>
                <w:b/>
                <w:sz w:val="20"/>
                <w:szCs w:val="20"/>
                <w:lang w:val="ka-GE"/>
              </w:rPr>
            </w:pPr>
            <w:r w:rsidRPr="00675F65">
              <w:rPr>
                <w:rFonts w:ascii="Sylfaen" w:hAnsi="Sylfaen"/>
                <w:b/>
                <w:sz w:val="20"/>
                <w:szCs w:val="20"/>
              </w:rPr>
              <w:t>პროგრამის სახელწოდება</w:t>
            </w:r>
          </w:p>
        </w:tc>
        <w:tc>
          <w:tcPr>
            <w:tcW w:w="6088" w:type="dxa"/>
            <w:gridSpan w:val="5"/>
          </w:tcPr>
          <w:p w:rsidR="008A3840" w:rsidRPr="00675F65" w:rsidRDefault="008A3840" w:rsidP="008A3840">
            <w:pPr>
              <w:spacing w:after="0" w:line="240" w:lineRule="auto"/>
              <w:jc w:val="both"/>
              <w:rPr>
                <w:rFonts w:ascii="Sylfaen" w:hAnsi="Sylfaen"/>
                <w:b/>
                <w:sz w:val="20"/>
                <w:szCs w:val="20"/>
                <w:lang w:val="ka-GE"/>
              </w:rPr>
            </w:pPr>
            <w:r w:rsidRPr="00675F65">
              <w:rPr>
                <w:rFonts w:ascii="Sylfaen" w:hAnsi="Sylfaen"/>
                <w:b/>
                <w:sz w:val="20"/>
                <w:szCs w:val="20"/>
                <w:lang w:val="ka-GE"/>
              </w:rPr>
              <w:t>გამოყენებითიბიომეცნიერებები (ბიოტექნოლოგია)</w:t>
            </w:r>
          </w:p>
        </w:tc>
      </w:tr>
      <w:tr w:rsidR="005D0287" w:rsidRPr="00675F65" w:rsidTr="005423E4">
        <w:trPr>
          <w:jc w:val="center"/>
        </w:trPr>
        <w:tc>
          <w:tcPr>
            <w:tcW w:w="10194" w:type="dxa"/>
            <w:gridSpan w:val="6"/>
          </w:tcPr>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b/>
                <w:sz w:val="20"/>
                <w:szCs w:val="20"/>
                <w:lang w:val="ka-GE"/>
              </w:rPr>
              <w:t>შეფასება და განვითარების პერსპექტივები:</w:t>
            </w:r>
          </w:p>
          <w:p w:rsidR="005D0287" w:rsidRPr="00675F65" w:rsidRDefault="005D0287" w:rsidP="005D0287">
            <w:pPr>
              <w:spacing w:after="0" w:line="240" w:lineRule="auto"/>
              <w:jc w:val="both"/>
              <w:rPr>
                <w:rFonts w:ascii="Sylfaen" w:hAnsi="Sylfaen"/>
                <w:b/>
                <w:sz w:val="20"/>
                <w:szCs w:val="20"/>
              </w:rPr>
            </w:pPr>
            <w:r w:rsidRPr="00675F65">
              <w:rPr>
                <w:rFonts w:ascii="Sylfaen" w:hAnsi="Sylfaen"/>
                <w:b/>
                <w:sz w:val="20"/>
                <w:szCs w:val="20"/>
                <w:lang w:val="ka-GE"/>
              </w:rPr>
              <w:t xml:space="preserve">ძლიერი მხარეები: </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 xml:space="preserve">საბაკალავრო პროგრამა </w:t>
            </w:r>
            <w:r w:rsidRPr="00675F65">
              <w:rPr>
                <w:rFonts w:ascii="Sylfaen" w:hAnsi="Sylfaen"/>
                <w:sz w:val="20"/>
                <w:szCs w:val="20"/>
                <w:lang w:val="ka-GE"/>
              </w:rPr>
              <w:sym w:font="Symbol" w:char="F02D"/>
            </w:r>
            <w:r w:rsidRPr="00675F65">
              <w:rPr>
                <w:rFonts w:ascii="Sylfaen" w:hAnsi="Sylfaen"/>
                <w:sz w:val="20"/>
                <w:szCs w:val="20"/>
                <w:lang w:val="ka-GE"/>
              </w:rPr>
              <w:t xml:space="preserve"> გამოყენებითი ბიომეცნიერებები სტუდენტებს სთავაზობს დასაქმებაზე ორიენტირებულ სასწავლო კურსს,  საუნივერსიტეტო დონის უმაღლეს პროფესიულ ცოდნას და უნარებს როგორც ბიოლოგიის ზოგად ფუნდამენტურ, ასევე ბიოტექნოლოგიებთან დაკავშირებულ სასწავლო დისციპლინებში. პროგრამა ითვალისწინებს  საინფორმაციო ტექნოლოგიებზე დაფუძნებული სასწავლო-მეთოდოლოგიის შემუშავება-დანერგვას;</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 xml:space="preserve">პროგრამა </w:t>
            </w:r>
            <w:r w:rsidRPr="00675F65">
              <w:rPr>
                <w:rFonts w:ascii="Sylfaen" w:hAnsi="Sylfaen"/>
                <w:sz w:val="20"/>
                <w:szCs w:val="20"/>
              </w:rPr>
              <w:t>უზრუნველყო</w:t>
            </w:r>
            <w:r w:rsidRPr="00675F65">
              <w:rPr>
                <w:rFonts w:ascii="Sylfaen" w:hAnsi="Sylfaen"/>
                <w:sz w:val="20"/>
                <w:szCs w:val="20"/>
                <w:lang w:val="ka-GE"/>
              </w:rPr>
              <w:t>ფ</w:t>
            </w:r>
            <w:r w:rsidRPr="00675F65">
              <w:rPr>
                <w:rFonts w:ascii="Sylfaen" w:hAnsi="Sylfaen"/>
                <w:sz w:val="20"/>
                <w:szCs w:val="20"/>
              </w:rPr>
              <w:t>ს</w:t>
            </w:r>
            <w:r>
              <w:rPr>
                <w:rFonts w:ascii="Sylfaen" w:hAnsi="Sylfaen"/>
                <w:sz w:val="20"/>
                <w:szCs w:val="20"/>
                <w:lang w:val="ka-GE"/>
              </w:rPr>
              <w:t xml:space="preserve"> უნივერსიტეტის</w:t>
            </w:r>
            <w:r w:rsidRPr="00675F65">
              <w:rPr>
                <w:rFonts w:ascii="Sylfaen" w:hAnsi="Sylfaen"/>
                <w:sz w:val="20"/>
                <w:szCs w:val="20"/>
              </w:rPr>
              <w:t xml:space="preserve"> ხარისხის უზრუნველყოფის სამსახურის მიერ შემუშავებული სტანდარტების შესაბამისი კურსის ჩატარება</w:t>
            </w:r>
            <w:r w:rsidRPr="00675F65">
              <w:rPr>
                <w:rFonts w:ascii="Sylfaen" w:hAnsi="Sylfaen"/>
                <w:sz w:val="20"/>
                <w:szCs w:val="20"/>
                <w:lang w:val="ka-GE"/>
              </w:rPr>
              <w:t>ს და ანიჭებ</w:t>
            </w:r>
            <w:r w:rsidRPr="00675F65">
              <w:rPr>
                <w:rFonts w:ascii="Sylfaen" w:hAnsi="Sylfaen"/>
                <w:sz w:val="20"/>
                <w:szCs w:val="20"/>
              </w:rPr>
              <w:t>ს სტუდენტს საქართველოს განათლების სამინისტროს მიერ დამტკიცებული ნორმების შესაბამის ბაკალავრის ხარისხ</w:t>
            </w:r>
            <w:r w:rsidRPr="00675F65">
              <w:rPr>
                <w:rFonts w:ascii="Sylfaen" w:hAnsi="Sylfaen"/>
                <w:sz w:val="20"/>
                <w:szCs w:val="20"/>
                <w:lang w:val="ka-GE"/>
              </w:rPr>
              <w:t>ს;</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 xml:space="preserve">პროგრამა აღჭურვილია სასწავლო-ლაბორატორიებით და კომპიუტერული კლასებით;  </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 xml:space="preserve">პროგრამა სწავლების შინაარსითა და მეთოდოლოგიით ორიენტირებულია დასაქმების ბაზრის მოთხოვნაზე როგორც ეროვნულ ასევე საერთაშორისო დონეზე. ბიოტექნოლოგიისადმი წაყენებული მზარდი მოთხოვნები განაპირობებს სრულფასოვანი სპეციალისტის მომზადების აუცილებლობას, რაც წარმოუდგენელია  სასწავლო პროცესის ინდუსტრიასთან მჭიდრო კავშირის გარეშე. </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rPr>
              <w:t>საწარმოო უნარ-ჩვევებისა და გამოცდილების შეძენის მიზნით</w:t>
            </w:r>
            <w:r w:rsidRPr="00675F65">
              <w:rPr>
                <w:rFonts w:ascii="Sylfaen" w:hAnsi="Sylfaen"/>
                <w:sz w:val="20"/>
                <w:szCs w:val="20"/>
                <w:lang w:val="ka-GE"/>
              </w:rPr>
              <w:t xml:space="preserve">, </w:t>
            </w:r>
            <w:r w:rsidRPr="00675F65">
              <w:rPr>
                <w:rFonts w:ascii="Sylfaen" w:hAnsi="Sylfaen"/>
                <w:sz w:val="20"/>
                <w:szCs w:val="20"/>
              </w:rPr>
              <w:t>ბაკალავრიატში ხორციელ</w:t>
            </w:r>
            <w:r w:rsidRPr="00675F65">
              <w:rPr>
                <w:rFonts w:ascii="Sylfaen" w:hAnsi="Sylfaen"/>
                <w:sz w:val="20"/>
                <w:szCs w:val="20"/>
                <w:lang w:val="ka-GE"/>
              </w:rPr>
              <w:t>დება</w:t>
            </w:r>
            <w:r w:rsidRPr="00675F65">
              <w:rPr>
                <w:rFonts w:ascii="Sylfaen" w:hAnsi="Sylfaen"/>
                <w:sz w:val="20"/>
                <w:szCs w:val="20"/>
              </w:rPr>
              <w:t xml:space="preserve"> პროფესიული პრაქტიკა – სტუდენტთა დროებითი დასაქმება</w:t>
            </w:r>
            <w:r w:rsidRPr="00675F65">
              <w:rPr>
                <w:rFonts w:ascii="Sylfaen" w:hAnsi="Sylfaen"/>
                <w:sz w:val="20"/>
                <w:szCs w:val="20"/>
                <w:lang w:val="ka-GE"/>
              </w:rPr>
              <w:t>,</w:t>
            </w:r>
            <w:r w:rsidRPr="00675F65">
              <w:rPr>
                <w:rFonts w:ascii="Sylfaen" w:hAnsi="Sylfaen"/>
                <w:sz w:val="20"/>
                <w:szCs w:val="20"/>
              </w:rPr>
              <w:t xml:space="preserve"> სათანადო პროფილის საწარმოებსა და სამსახურებში</w:t>
            </w:r>
            <w:r w:rsidRPr="00675F65">
              <w:rPr>
                <w:rFonts w:ascii="Sylfaen" w:hAnsi="Sylfaen"/>
                <w:sz w:val="20"/>
                <w:szCs w:val="20"/>
                <w:lang w:val="ka-GE"/>
              </w:rPr>
              <w:t xml:space="preserve">, </w:t>
            </w:r>
            <w:r w:rsidRPr="00675F65">
              <w:rPr>
                <w:rFonts w:ascii="Sylfaen" w:hAnsi="Sylfaen"/>
                <w:sz w:val="20"/>
                <w:szCs w:val="20"/>
              </w:rPr>
              <w:t xml:space="preserve">ან კლინიკებსა და სადიაგნოსტიკო ცენტრებში. ეს კიდევ უფრო აახლოვებს უმაღლეს სასწავლო დაწესებულებას წარმოებასთან და ამასთანავე, </w:t>
            </w:r>
            <w:r w:rsidRPr="00675F65">
              <w:rPr>
                <w:rFonts w:ascii="Sylfaen" w:hAnsi="Sylfaen"/>
                <w:sz w:val="20"/>
                <w:szCs w:val="20"/>
                <w:lang w:val="ka-GE"/>
              </w:rPr>
              <w:t xml:space="preserve">ხელს უწყობს </w:t>
            </w:r>
            <w:r w:rsidRPr="00675F65">
              <w:rPr>
                <w:rFonts w:ascii="Sylfaen" w:hAnsi="Sylfaen"/>
                <w:sz w:val="20"/>
                <w:szCs w:val="20"/>
              </w:rPr>
              <w:t>გამოყენებით დარგებში სასწავლო პროგრამებ</w:t>
            </w:r>
            <w:r w:rsidRPr="00675F65">
              <w:rPr>
                <w:rFonts w:ascii="Sylfaen" w:hAnsi="Sylfaen"/>
                <w:sz w:val="20"/>
                <w:szCs w:val="20"/>
                <w:lang w:val="ka-GE"/>
              </w:rPr>
              <w:t>ი</w:t>
            </w:r>
            <w:r w:rsidRPr="00675F65">
              <w:rPr>
                <w:rFonts w:ascii="Sylfaen" w:hAnsi="Sylfaen"/>
                <w:sz w:val="20"/>
                <w:szCs w:val="20"/>
              </w:rPr>
              <w:t>ს</w:t>
            </w:r>
            <w:r w:rsidRPr="00675F65">
              <w:rPr>
                <w:rFonts w:ascii="Sylfaen" w:hAnsi="Sylfaen"/>
                <w:sz w:val="20"/>
                <w:szCs w:val="20"/>
                <w:lang w:val="ka-GE"/>
              </w:rPr>
              <w:t xml:space="preserve"> დახვეწას </w:t>
            </w:r>
            <w:r w:rsidRPr="00675F65">
              <w:rPr>
                <w:rFonts w:ascii="Sylfaen" w:hAnsi="Sylfaen"/>
                <w:sz w:val="20"/>
                <w:szCs w:val="20"/>
              </w:rPr>
              <w:t>ბაზრის მოთხოვნებ</w:t>
            </w:r>
            <w:r w:rsidRPr="00675F65">
              <w:rPr>
                <w:rFonts w:ascii="Sylfaen" w:hAnsi="Sylfaen"/>
                <w:sz w:val="20"/>
                <w:szCs w:val="20"/>
                <w:lang w:val="ka-GE"/>
              </w:rPr>
              <w:t>თან შესაბამისობაში.</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bCs/>
                <w:sz w:val="20"/>
                <w:szCs w:val="20"/>
                <w:lang w:val="ka-GE"/>
              </w:rPr>
              <w:t xml:space="preserve">საქმიანი ურთიერთობების წარმოება სასწავლო პროგრამის შესაბამისი პროფილის სამინისტროებთან და უწყებებთან;  </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 xml:space="preserve">პროგრამის განხორციელებაში მონაწილეობს აკადემიური და მოწვეული პერსონალი, რომლის კვალიფიკაცია შეესაბამება პროგრამის განხორციელების მიზნებს.    </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 xml:space="preserve">პროგრამა უზრუნველყოფილია წიგნადი (მათ შორის, ელექტრონული წიგნები) ფონდით; ქართულ ენაზე  ნათარგმნი სალექციო კურსების ელექტრონული ვერსიებით. </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lastRenderedPageBreak/>
              <w:t xml:space="preserve">პროგრამას გააჩნია განვითარების სტრატეგია, რომლის განხორციელების მონიტორინგი წარმოებს პერიოდულად, (სტუდენტების, ინდუსტრიის წარმომადგენლებისა და აკადემიური პერსონალის გამოკითხვა, ღია კარის დღეები). </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სტუდენტები, აკადემიური პერსონალი, დამსაქმებლები და სხვა დაინტერესებული მხარეები ჩართულნი არიან პროგრამის დახვეწის პროცესში – მათთან მუდმივი კონსულტაციების გზით.</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სასწავლო პროგრამების სარეკლამო ბეჭდური (ფლაიერები, ბუკლეტები) და ელექტრონული მასალების გავრცელება</w:t>
            </w:r>
          </w:p>
          <w:p w:rsidR="005D0287" w:rsidRPr="00675F65" w:rsidRDefault="005D0287" w:rsidP="005D0287">
            <w:pPr>
              <w:spacing w:after="0" w:line="240" w:lineRule="auto"/>
              <w:jc w:val="both"/>
              <w:rPr>
                <w:rFonts w:ascii="Sylfaen" w:hAnsi="Sylfaen"/>
                <w:b/>
                <w:sz w:val="20"/>
                <w:szCs w:val="20"/>
                <w:lang w:val="ka-GE"/>
              </w:rPr>
            </w:pPr>
            <w:r w:rsidRPr="00675F65">
              <w:rPr>
                <w:rFonts w:ascii="Sylfaen" w:hAnsi="Sylfaen"/>
                <w:b/>
                <w:sz w:val="20"/>
                <w:szCs w:val="20"/>
                <w:lang w:val="ka-GE"/>
              </w:rPr>
              <w:t>სუსტი მხარეები:</w:t>
            </w:r>
          </w:p>
          <w:p w:rsidR="005D0287" w:rsidRPr="005D0287" w:rsidRDefault="005D0287" w:rsidP="005D0287">
            <w:pPr>
              <w:numPr>
                <w:ilvl w:val="0"/>
                <w:numId w:val="13"/>
              </w:numPr>
              <w:spacing w:after="0" w:line="240" w:lineRule="auto"/>
              <w:jc w:val="both"/>
              <w:rPr>
                <w:rFonts w:ascii="Sylfaen" w:hAnsi="Sylfaen"/>
                <w:sz w:val="20"/>
                <w:szCs w:val="20"/>
                <w:lang w:val="ka-GE"/>
              </w:rPr>
            </w:pPr>
            <w:r w:rsidRPr="00675F65">
              <w:rPr>
                <w:rFonts w:ascii="Sylfaen" w:hAnsi="Sylfaen"/>
                <w:sz w:val="20"/>
                <w:szCs w:val="20"/>
                <w:lang w:val="ka-GE"/>
              </w:rPr>
              <w:t xml:space="preserve">გასაფართოებელია ლაბორატორია, გაძლიერებას საჭიროებს ლაბორატორიული აღჭურვილობა, შესაძენია ახალი რეაქტივები; პროგრამის განხორციელებისათვის შეზღუდულია დამხმარე პერსონალის </w:t>
            </w:r>
            <w:r w:rsidRPr="00675F65">
              <w:rPr>
                <w:rFonts w:ascii="Sylfaen" w:hAnsi="Sylfaen"/>
                <w:sz w:val="20"/>
                <w:szCs w:val="20"/>
              </w:rPr>
              <w:t>(</w:t>
            </w:r>
            <w:r w:rsidRPr="00675F65">
              <w:rPr>
                <w:rFonts w:ascii="Sylfaen" w:hAnsi="Sylfaen"/>
                <w:sz w:val="20"/>
                <w:szCs w:val="20"/>
                <w:lang w:val="ka-GE"/>
              </w:rPr>
              <w:t xml:space="preserve">ლაბორანტების) რესურსები. </w:t>
            </w:r>
          </w:p>
          <w:p w:rsidR="005D0287" w:rsidRPr="00675F65" w:rsidRDefault="005D0287" w:rsidP="005D0287">
            <w:pPr>
              <w:numPr>
                <w:ilvl w:val="0"/>
                <w:numId w:val="13"/>
              </w:numPr>
              <w:spacing w:after="0" w:line="240" w:lineRule="auto"/>
              <w:jc w:val="both"/>
              <w:rPr>
                <w:rFonts w:ascii="Sylfaen" w:hAnsi="Sylfaen"/>
                <w:sz w:val="20"/>
                <w:szCs w:val="20"/>
                <w:lang w:val="ka-GE"/>
              </w:rPr>
            </w:pPr>
            <w:r w:rsidRPr="00675F65">
              <w:rPr>
                <w:rFonts w:ascii="Sylfaen" w:hAnsi="Sylfaen"/>
                <w:sz w:val="20"/>
                <w:szCs w:val="20"/>
                <w:lang w:val="ka-GE"/>
              </w:rPr>
              <w:t>გასაძლიერებელია სამუშაო ქართულ ენაზე სალექციო და პრაქტიკული კურსის ელექტრონული ვერსიების შესაქმნელად და უახლესი ლიტერატურის სათარგმნად.</w:t>
            </w:r>
          </w:p>
          <w:p w:rsidR="005D0287" w:rsidRPr="00675F65" w:rsidRDefault="005D0287" w:rsidP="005D0287">
            <w:pPr>
              <w:numPr>
                <w:ilvl w:val="0"/>
                <w:numId w:val="13"/>
              </w:numPr>
              <w:spacing w:after="0" w:line="240" w:lineRule="auto"/>
              <w:jc w:val="both"/>
              <w:rPr>
                <w:rFonts w:ascii="Sylfaen" w:hAnsi="Sylfaen"/>
                <w:sz w:val="20"/>
                <w:szCs w:val="20"/>
                <w:lang w:val="ka-GE"/>
              </w:rPr>
            </w:pPr>
            <w:r w:rsidRPr="00675F65">
              <w:rPr>
                <w:rFonts w:ascii="Sylfaen" w:hAnsi="Sylfaen"/>
                <w:sz w:val="20"/>
                <w:szCs w:val="20"/>
                <w:lang w:val="ka-GE"/>
              </w:rPr>
              <w:t>უკანასკნელი ოთხი წლის მანძილზე შესუსტდა აკადემიური კავშირები უცხოეთის უნივერსიტეტებთან</w:t>
            </w:r>
          </w:p>
          <w:p w:rsidR="005D0287" w:rsidRPr="00675F65" w:rsidRDefault="005D0287" w:rsidP="005D0287">
            <w:pPr>
              <w:numPr>
                <w:ilvl w:val="0"/>
                <w:numId w:val="13"/>
              </w:numPr>
              <w:spacing w:after="0" w:line="240" w:lineRule="auto"/>
              <w:jc w:val="both"/>
              <w:rPr>
                <w:rFonts w:ascii="Sylfaen" w:hAnsi="Sylfaen"/>
                <w:sz w:val="20"/>
                <w:szCs w:val="20"/>
                <w:lang w:val="ka-GE"/>
              </w:rPr>
            </w:pPr>
            <w:r w:rsidRPr="00675F65">
              <w:rPr>
                <w:rFonts w:ascii="Sylfaen" w:hAnsi="Sylfaen"/>
                <w:sz w:val="20"/>
                <w:szCs w:val="20"/>
                <w:lang w:val="ka-GE"/>
              </w:rPr>
              <w:t>აკადემიური პერსონალი და სტუდენტები საჭიროებს სერიოზულ გადამზადებას უცხო ენებში.</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b/>
                <w:sz w:val="20"/>
                <w:szCs w:val="20"/>
                <w:lang w:val="ka-GE"/>
              </w:rPr>
              <w:t>შესაძლებლობები:</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პროგრამის განვითარებას ხელს უწყობს ავტორიზაციისა და აკრედიტაციის პროცესებისათვის მზადება.</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 xml:space="preserve">საბაკალავრო პროგრამის - გამოყენებითი ბიომეცნიერებები (ბიოტექნოლოგია) </w:t>
            </w:r>
            <w:r w:rsidRPr="00675F65">
              <w:rPr>
                <w:rFonts w:ascii="Sylfaen" w:hAnsi="Sylfaen"/>
                <w:sz w:val="20"/>
                <w:szCs w:val="20"/>
                <w:lang w:val="ru-RU"/>
              </w:rPr>
              <w:t>ფართო პროპაგანდა სკოლის მოსწავლეებს შორის</w:t>
            </w:r>
            <w:r w:rsidRPr="00675F65">
              <w:rPr>
                <w:rFonts w:ascii="Sylfaen" w:hAnsi="Sylfaen"/>
                <w:sz w:val="20"/>
                <w:szCs w:val="20"/>
                <w:lang w:val="ka-GE"/>
              </w:rPr>
              <w:t xml:space="preserve"> </w:t>
            </w:r>
            <w:r w:rsidRPr="00675F65">
              <w:rPr>
                <w:rFonts w:ascii="Sylfaen" w:hAnsi="Sylfaen"/>
                <w:sz w:val="20"/>
                <w:szCs w:val="20"/>
                <w:lang w:val="ka-GE"/>
              </w:rPr>
              <w:sym w:font="Symbol" w:char="F02D"/>
            </w:r>
            <w:r w:rsidRPr="00675F65">
              <w:rPr>
                <w:rFonts w:ascii="Sylfaen" w:hAnsi="Sylfaen"/>
                <w:sz w:val="20"/>
                <w:szCs w:val="20"/>
                <w:lang w:val="ru-RU"/>
              </w:rPr>
              <w:t xml:space="preserve"> უნივერსიტეტში სასწავლებლად მოსაზიდად</w:t>
            </w:r>
            <w:r w:rsidRPr="00675F65">
              <w:rPr>
                <w:rFonts w:ascii="Sylfaen" w:hAnsi="Sylfaen"/>
                <w:sz w:val="20"/>
                <w:szCs w:val="20"/>
                <w:lang w:val="ka-GE"/>
              </w:rPr>
              <w:t>;</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პროგრამის განვითარებას ხელს შეუწყობს ინდუსტრიასთან – პოტენციურ დამსაქმებლებთან მჭიდრო თანამშრომლობა, მომავალი სპეციალისტებისთვის დასაქმების ბაზრის ძიება, პროგრამის სრულყოფაზე მუდმივი მუშაობა, ლაბორატორიის აღჭურვილობაზე ზრუნვა, პროფესორ-მასწავლებელთა კვალიფიკაციის ამაღლებაზე, მათ შორის საერთაშორისო სერტიფიცირებაზე (სწავლების მეთოდებისა და ტექნოლოგიების დახვეწის მიზნით) ზრუნვა.</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ინდუსტრიაში პროფესიული პრაქტიკის გავლა საშუალებას მისცემს სტუდენტს განვითარდეს თანამედროვე ბიოტექნოლოგიური მიმართულებების ფარგლებში; დაინახოს და შეაფასოს მომავალი ტექნოლოგიების და სამეცნიერო კვლევების მიმართულებების პრიორიტეტები; სახელმწიფო ორგანიზაციებში, კერძო საწარმოებში და სხვა ტიპის დაწესებულებებში მუშაობა სტუდენტებს განუვითარებს ბიოტექნოლოგიური მეცნიერებების სფეროში ორგანიზატორული, მეცნიერული და შემოქმედებითი მუშაობის უნარებს. დაეხმარება მას პრაქტიკული და კოგნიტური უნარ-ჩვევების განვითარების პროცესის რაციონალურად დაგეგმვაში.  თავის მხრივ, მომავალ დამსაქმებლებს შეუძლიათ მონაწილეობა მიიღონ მათი პოტენციური კადრის აღზრდის პროცესში.</w:t>
            </w:r>
          </w:p>
          <w:p w:rsidR="005D0287" w:rsidRPr="00675F65" w:rsidRDefault="005D0287" w:rsidP="005D0287">
            <w:pPr>
              <w:spacing w:after="0" w:line="240" w:lineRule="auto"/>
              <w:jc w:val="both"/>
              <w:rPr>
                <w:rFonts w:ascii="Sylfaen" w:hAnsi="Sylfaen"/>
                <w:b/>
                <w:sz w:val="20"/>
                <w:szCs w:val="20"/>
                <w:lang w:val="ka-GE"/>
              </w:rPr>
            </w:pPr>
            <w:r w:rsidRPr="00675F65">
              <w:rPr>
                <w:rFonts w:ascii="Sylfaen" w:hAnsi="Sylfaen"/>
                <w:b/>
                <w:sz w:val="20"/>
                <w:szCs w:val="20"/>
                <w:lang w:val="ka-GE"/>
              </w:rPr>
              <w:t>საფრთხეები, რისკები:</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 xml:space="preserve">ეკონომიკური კრიზისი, ინფლაცია, მოსახლეობის სოციალური მდგომარეობა; </w:t>
            </w:r>
            <w:r w:rsidRPr="00675F65">
              <w:rPr>
                <w:rFonts w:ascii="Sylfaen" w:hAnsi="Sylfaen"/>
                <w:sz w:val="20"/>
                <w:szCs w:val="20"/>
              </w:rPr>
              <w:t>შრომის კოდექსის და სხვა რელევანტური კანონმდებლობის გავლენა</w:t>
            </w:r>
            <w:r w:rsidRPr="00675F65">
              <w:rPr>
                <w:rFonts w:ascii="Sylfaen" w:hAnsi="Sylfaen"/>
                <w:sz w:val="20"/>
                <w:szCs w:val="20"/>
                <w:lang w:val="ka-GE"/>
              </w:rPr>
              <w:t>;</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საბაკალავრო პროგრამის „ბიოლოგია“ სრულმა სახელმწიფო  დაფინანსებამ და „უფასო“ ადგილების რაოდენობის გაზრდამ (60 ადგილი) სერიოზული რისკის ქვეშ დააყენა გამოყენებითი ბიომეცნიერებების სპეციალობა. აღნიშნულ სპეციალობაზე სწავლის დიდი სურვილის მიუხედავად, სტუდენტებმაც და მშობლებმაც - სოციალური მდგომარეობიდან გამომდინარე,  აირჩიეს საბაკალავრო პროგრამა „ბიოლოგია“.</w:t>
            </w:r>
          </w:p>
          <w:p w:rsidR="005D0287" w:rsidRPr="00675F65" w:rsidRDefault="005D0287" w:rsidP="005D0287">
            <w:pPr>
              <w:spacing w:after="0" w:line="240" w:lineRule="auto"/>
              <w:jc w:val="both"/>
              <w:rPr>
                <w:rFonts w:ascii="Sylfaen" w:hAnsi="Sylfaen"/>
                <w:sz w:val="20"/>
                <w:szCs w:val="20"/>
                <w:lang w:val="ka-GE"/>
              </w:rPr>
            </w:pPr>
            <w:r w:rsidRPr="00675F65">
              <w:rPr>
                <w:rFonts w:ascii="Sylfaen" w:hAnsi="Sylfaen"/>
                <w:sz w:val="20"/>
                <w:szCs w:val="20"/>
                <w:lang w:val="ka-GE"/>
              </w:rPr>
              <w:t xml:space="preserve">აღნიშნულმა გარემოებამ განაპირობა უკანასკნელ წლებში სტუდენტთა კონტიგენტის შემცირება. </w:t>
            </w:r>
          </w:p>
          <w:p w:rsidR="005D0287" w:rsidRPr="00675F65" w:rsidRDefault="005D0287" w:rsidP="005D0287">
            <w:pPr>
              <w:spacing w:after="0" w:line="240" w:lineRule="auto"/>
              <w:jc w:val="both"/>
              <w:rPr>
                <w:rFonts w:ascii="Sylfaen" w:hAnsi="Sylfaen"/>
                <w:b/>
                <w:sz w:val="20"/>
                <w:szCs w:val="20"/>
                <w:lang w:val="ka-GE"/>
              </w:rPr>
            </w:pPr>
            <w:r w:rsidRPr="00675F65">
              <w:rPr>
                <w:rFonts w:ascii="Sylfaen" w:hAnsi="Sylfaen"/>
                <w:sz w:val="20"/>
                <w:szCs w:val="20"/>
                <w:lang w:val="ka-GE"/>
              </w:rPr>
              <w:t>ასევე, დასაფიქრებელია, როგორი იქნება საბუნებისმეტყველო დისციპლინებში სტუდენტთა საბაზისო ცოდნის მაჩვენებლები.</w:t>
            </w:r>
          </w:p>
        </w:tc>
      </w:tr>
      <w:tr w:rsidR="008A3840" w:rsidRPr="00675F65" w:rsidTr="00FC3906">
        <w:trPr>
          <w:jc w:val="center"/>
        </w:trPr>
        <w:tc>
          <w:tcPr>
            <w:tcW w:w="4106" w:type="dxa"/>
          </w:tcPr>
          <w:p w:rsidR="008A3840" w:rsidRPr="00675F65" w:rsidRDefault="008A3840" w:rsidP="008A3840">
            <w:pPr>
              <w:spacing w:after="0" w:line="240" w:lineRule="auto"/>
              <w:jc w:val="both"/>
              <w:rPr>
                <w:rFonts w:ascii="Sylfaen" w:hAnsi="Sylfaen"/>
                <w:b/>
                <w:sz w:val="20"/>
                <w:szCs w:val="20"/>
                <w:lang w:val="ka-GE"/>
              </w:rPr>
            </w:pPr>
            <w:r w:rsidRPr="00675F65">
              <w:rPr>
                <w:rFonts w:ascii="Sylfaen" w:hAnsi="Sylfaen"/>
                <w:sz w:val="20"/>
                <w:szCs w:val="20"/>
              </w:rPr>
              <w:lastRenderedPageBreak/>
              <w:t>პროგრამის ს</w:t>
            </w:r>
            <w:r w:rsidRPr="00675F65">
              <w:rPr>
                <w:rFonts w:ascii="Sylfaen" w:hAnsi="Sylfaen"/>
                <w:sz w:val="20"/>
                <w:szCs w:val="20"/>
                <w:lang w:val="ka-GE"/>
              </w:rPr>
              <w:t>აფეხური</w:t>
            </w:r>
          </w:p>
        </w:tc>
        <w:tc>
          <w:tcPr>
            <w:tcW w:w="6088" w:type="dxa"/>
            <w:gridSpan w:val="5"/>
          </w:tcPr>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lang w:val="ka-GE"/>
              </w:rPr>
              <w:t>ბაკალავრიატი</w:t>
            </w:r>
          </w:p>
        </w:tc>
      </w:tr>
      <w:tr w:rsidR="008A3840" w:rsidRPr="00675F65" w:rsidTr="00FC3906">
        <w:trPr>
          <w:jc w:val="center"/>
        </w:trPr>
        <w:tc>
          <w:tcPr>
            <w:tcW w:w="4106" w:type="dxa"/>
          </w:tcPr>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lang w:val="ka-GE"/>
              </w:rPr>
              <w:t>მისანიჭებელი კვალიფიკაცია</w:t>
            </w:r>
          </w:p>
        </w:tc>
        <w:tc>
          <w:tcPr>
            <w:tcW w:w="6088" w:type="dxa"/>
            <w:gridSpan w:val="5"/>
            <w:vAlign w:val="center"/>
          </w:tcPr>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lang w:val="ka-GE"/>
              </w:rPr>
              <w:t xml:space="preserve">გამოყენებითი  ბიომეცნიერებების ან/და ბიოტექნოლოგიის  ბაკალავრი   </w:t>
            </w:r>
            <w:r w:rsidRPr="00675F65">
              <w:rPr>
                <w:rFonts w:ascii="Sylfaen" w:hAnsi="Sylfaen"/>
                <w:sz w:val="20"/>
                <w:szCs w:val="20"/>
                <w:lang w:val="ru-RU"/>
              </w:rPr>
              <w:t>0512.1.2</w:t>
            </w:r>
            <w:r w:rsidRPr="00675F65">
              <w:rPr>
                <w:rFonts w:ascii="Sylfaen" w:hAnsi="Sylfaen"/>
                <w:sz w:val="20"/>
                <w:szCs w:val="20"/>
                <w:lang w:val="ka-GE"/>
              </w:rPr>
              <w:t xml:space="preserve"> </w:t>
            </w:r>
            <w:r w:rsidRPr="00675F65">
              <w:rPr>
                <w:rFonts w:ascii="Sylfaen" w:hAnsi="Sylfaen"/>
                <w:sz w:val="20"/>
                <w:szCs w:val="20"/>
                <w:lang w:val="ru-RU"/>
              </w:rPr>
              <w:t xml:space="preserve"> </w:t>
            </w:r>
          </w:p>
        </w:tc>
      </w:tr>
      <w:tr w:rsidR="008A3840" w:rsidRPr="00675F65" w:rsidTr="00FC3906">
        <w:trPr>
          <w:jc w:val="center"/>
        </w:trPr>
        <w:tc>
          <w:tcPr>
            <w:tcW w:w="4106" w:type="dxa"/>
          </w:tcPr>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lang w:val="ka-GE"/>
              </w:rPr>
              <w:t>მიმართულება (ფართო სფერო)</w:t>
            </w:r>
          </w:p>
        </w:tc>
        <w:tc>
          <w:tcPr>
            <w:tcW w:w="6088" w:type="dxa"/>
            <w:gridSpan w:val="5"/>
          </w:tcPr>
          <w:p w:rsidR="008A3840" w:rsidRPr="00675F65" w:rsidRDefault="008A3840" w:rsidP="008A3840">
            <w:pPr>
              <w:spacing w:after="0" w:line="240" w:lineRule="auto"/>
              <w:jc w:val="both"/>
              <w:rPr>
                <w:rFonts w:ascii="Sylfaen" w:hAnsi="Sylfaen"/>
                <w:sz w:val="20"/>
                <w:szCs w:val="20"/>
              </w:rPr>
            </w:pPr>
            <w:r w:rsidRPr="00675F65">
              <w:rPr>
                <w:rFonts w:ascii="Sylfaen" w:hAnsi="Sylfaen"/>
                <w:sz w:val="20"/>
                <w:szCs w:val="20"/>
                <w:lang w:val="ka-GE"/>
              </w:rPr>
              <w:t>0</w:t>
            </w:r>
            <w:r w:rsidRPr="00675F65">
              <w:rPr>
                <w:rFonts w:ascii="Sylfaen" w:hAnsi="Sylfaen"/>
                <w:sz w:val="20"/>
                <w:szCs w:val="20"/>
              </w:rPr>
              <w:t>5</w:t>
            </w:r>
            <w:r w:rsidRPr="00675F65">
              <w:rPr>
                <w:rFonts w:ascii="Sylfaen" w:hAnsi="Sylfaen"/>
                <w:sz w:val="20"/>
                <w:szCs w:val="20"/>
                <w:lang w:val="ka-GE"/>
              </w:rPr>
              <w:t xml:space="preserve">. </w:t>
            </w:r>
            <w:r w:rsidRPr="00675F65">
              <w:rPr>
                <w:rFonts w:ascii="Sylfaen" w:hAnsi="Sylfaen"/>
                <w:sz w:val="20"/>
                <w:szCs w:val="20"/>
              </w:rPr>
              <w:t xml:space="preserve">საბუნებისმეტყველო მეცნიერებები, </w:t>
            </w:r>
          </w:p>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rPr>
              <w:t xml:space="preserve">მათემატიკა და სტატისტიკა </w:t>
            </w:r>
          </w:p>
        </w:tc>
      </w:tr>
      <w:tr w:rsidR="008A3840" w:rsidRPr="00675F65" w:rsidTr="00FC3906">
        <w:trPr>
          <w:jc w:val="center"/>
        </w:trPr>
        <w:tc>
          <w:tcPr>
            <w:tcW w:w="4106" w:type="dxa"/>
          </w:tcPr>
          <w:p w:rsidR="008A3840" w:rsidRPr="00675F65" w:rsidRDefault="008A3840" w:rsidP="008A3840">
            <w:pPr>
              <w:spacing w:after="0" w:line="240" w:lineRule="auto"/>
              <w:jc w:val="both"/>
              <w:rPr>
                <w:rFonts w:ascii="Sylfaen" w:hAnsi="Sylfaen"/>
                <w:b/>
                <w:sz w:val="20"/>
                <w:szCs w:val="20"/>
                <w:lang w:val="ka-GE"/>
              </w:rPr>
            </w:pPr>
            <w:r w:rsidRPr="00675F65">
              <w:rPr>
                <w:rFonts w:ascii="Sylfaen" w:hAnsi="Sylfaen"/>
                <w:sz w:val="20"/>
                <w:szCs w:val="20"/>
              </w:rPr>
              <w:lastRenderedPageBreak/>
              <w:t>დარგი</w:t>
            </w:r>
            <w:r w:rsidRPr="00675F65">
              <w:rPr>
                <w:rFonts w:ascii="Sylfaen" w:hAnsi="Sylfaen"/>
                <w:sz w:val="20"/>
                <w:szCs w:val="20"/>
                <w:lang w:val="ka-GE"/>
              </w:rPr>
              <w:t>/სპეციალობა (ვიწრო სფერო)</w:t>
            </w:r>
          </w:p>
        </w:tc>
        <w:tc>
          <w:tcPr>
            <w:tcW w:w="6088" w:type="dxa"/>
            <w:gridSpan w:val="5"/>
          </w:tcPr>
          <w:p w:rsidR="008A3840" w:rsidRPr="00675F65" w:rsidRDefault="008A3840" w:rsidP="008A3840">
            <w:pPr>
              <w:spacing w:after="0" w:line="240" w:lineRule="auto"/>
              <w:jc w:val="both"/>
              <w:rPr>
                <w:rFonts w:ascii="Sylfaen" w:hAnsi="Sylfaen"/>
                <w:sz w:val="20"/>
                <w:szCs w:val="20"/>
              </w:rPr>
            </w:pPr>
            <w:r w:rsidRPr="00675F65">
              <w:rPr>
                <w:rFonts w:ascii="Sylfaen" w:hAnsi="Sylfaen"/>
                <w:sz w:val="20"/>
                <w:szCs w:val="20"/>
              </w:rPr>
              <w:t>051</w:t>
            </w:r>
            <w:r w:rsidRPr="00675F65">
              <w:rPr>
                <w:rFonts w:ascii="Sylfaen" w:hAnsi="Sylfaen"/>
                <w:sz w:val="20"/>
                <w:szCs w:val="20"/>
                <w:lang w:val="ka-GE"/>
              </w:rPr>
              <w:t>.</w:t>
            </w:r>
            <w:r w:rsidRPr="00675F65">
              <w:rPr>
                <w:rFonts w:ascii="Sylfaen" w:hAnsi="Sylfaen"/>
                <w:sz w:val="20"/>
                <w:szCs w:val="20"/>
              </w:rPr>
              <w:t xml:space="preserve"> ბიოლოგიური და მასთან დაკავშირებული მეცნიერებები </w:t>
            </w:r>
          </w:p>
        </w:tc>
      </w:tr>
      <w:tr w:rsidR="008A3840" w:rsidRPr="00675F65" w:rsidTr="00FC3906">
        <w:trPr>
          <w:jc w:val="center"/>
        </w:trPr>
        <w:tc>
          <w:tcPr>
            <w:tcW w:w="4106" w:type="dxa"/>
          </w:tcPr>
          <w:p w:rsidR="008A3840" w:rsidRPr="00675F65" w:rsidRDefault="008A3840" w:rsidP="008A3840">
            <w:pPr>
              <w:spacing w:after="0" w:line="240" w:lineRule="auto"/>
              <w:jc w:val="both"/>
              <w:rPr>
                <w:rFonts w:ascii="Sylfaen" w:hAnsi="Sylfaen"/>
                <w:b/>
                <w:sz w:val="20"/>
                <w:szCs w:val="20"/>
                <w:lang w:val="ka-GE"/>
              </w:rPr>
            </w:pPr>
            <w:r w:rsidRPr="00675F65">
              <w:rPr>
                <w:rFonts w:ascii="Sylfaen" w:hAnsi="Sylfaen"/>
                <w:sz w:val="20"/>
                <w:szCs w:val="20"/>
              </w:rPr>
              <w:t>ქვედარგი</w:t>
            </w:r>
            <w:r w:rsidRPr="00675F65">
              <w:rPr>
                <w:rFonts w:ascii="Sylfaen" w:hAnsi="Sylfaen"/>
                <w:sz w:val="20"/>
                <w:szCs w:val="20"/>
                <w:lang w:val="ka-GE"/>
              </w:rPr>
              <w:t>/სპეციალიზაცია (დეტალური სფერო)</w:t>
            </w:r>
          </w:p>
        </w:tc>
        <w:tc>
          <w:tcPr>
            <w:tcW w:w="6088" w:type="dxa"/>
            <w:gridSpan w:val="5"/>
          </w:tcPr>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lang w:val="ka-GE"/>
              </w:rPr>
              <w:t xml:space="preserve">0512.  ბიოქიმია </w:t>
            </w:r>
          </w:p>
        </w:tc>
      </w:tr>
      <w:tr w:rsidR="008A3840" w:rsidRPr="00675F65" w:rsidTr="00FC3906">
        <w:trPr>
          <w:jc w:val="center"/>
        </w:trPr>
        <w:tc>
          <w:tcPr>
            <w:tcW w:w="4106" w:type="dxa"/>
          </w:tcPr>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lang w:val="ka-GE"/>
              </w:rPr>
              <w:t>აკრედიტაციის თარიღი:</w:t>
            </w:r>
          </w:p>
        </w:tc>
        <w:tc>
          <w:tcPr>
            <w:tcW w:w="6088" w:type="dxa"/>
            <w:gridSpan w:val="5"/>
          </w:tcPr>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lang w:val="ka-GE"/>
              </w:rPr>
              <w:t>აკრედიტ. გადაწყვეტილება: №41; 23.09.2011</w:t>
            </w:r>
          </w:p>
        </w:tc>
      </w:tr>
      <w:tr w:rsidR="008A3840" w:rsidRPr="00675F65" w:rsidTr="00FC3906">
        <w:trPr>
          <w:jc w:val="center"/>
        </w:trPr>
        <w:tc>
          <w:tcPr>
            <w:tcW w:w="4106" w:type="dxa"/>
          </w:tcPr>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lang w:val="ka-GE"/>
              </w:rPr>
              <w:t>პროგრამის ხელ-ლი:</w:t>
            </w:r>
          </w:p>
        </w:tc>
        <w:tc>
          <w:tcPr>
            <w:tcW w:w="6088" w:type="dxa"/>
            <w:gridSpan w:val="5"/>
            <w:tcBorders>
              <w:bottom w:val="single" w:sz="4" w:space="0" w:color="auto"/>
            </w:tcBorders>
          </w:tcPr>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lang w:val="ka-GE"/>
              </w:rPr>
              <w:t>ასოც. პროფ. ქეთევან ჩიქვინიძე</w:t>
            </w:r>
          </w:p>
        </w:tc>
      </w:tr>
      <w:tr w:rsidR="008A3840" w:rsidRPr="00675F65" w:rsidTr="00FC3906">
        <w:trPr>
          <w:jc w:val="center"/>
        </w:trPr>
        <w:tc>
          <w:tcPr>
            <w:tcW w:w="4106" w:type="dxa"/>
            <w:tcBorders>
              <w:right w:val="single" w:sz="4" w:space="0" w:color="auto"/>
            </w:tcBorders>
          </w:tcPr>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lang w:val="ka-GE"/>
              </w:rPr>
              <w:t>წლები</w:t>
            </w:r>
          </w:p>
        </w:tc>
        <w:tc>
          <w:tcPr>
            <w:tcW w:w="1002" w:type="dxa"/>
            <w:tcBorders>
              <w:top w:val="single" w:sz="4" w:space="0" w:color="auto"/>
              <w:left w:val="single" w:sz="4" w:space="0" w:color="auto"/>
              <w:bottom w:val="single" w:sz="4" w:space="0" w:color="auto"/>
              <w:right w:val="single" w:sz="4" w:space="0" w:color="auto"/>
            </w:tcBorders>
            <w:vAlign w:val="center"/>
          </w:tcPr>
          <w:p w:rsidR="008A3840" w:rsidRPr="00675F65" w:rsidRDefault="008A3840" w:rsidP="00FC3906">
            <w:pPr>
              <w:spacing w:after="0" w:line="240" w:lineRule="auto"/>
              <w:jc w:val="center"/>
              <w:rPr>
                <w:rFonts w:ascii="Sylfaen" w:hAnsi="Sylfaen"/>
                <w:sz w:val="20"/>
                <w:szCs w:val="20"/>
                <w:lang w:val="ka-GE"/>
              </w:rPr>
            </w:pPr>
            <w:r w:rsidRPr="00675F65">
              <w:rPr>
                <w:rFonts w:ascii="Sylfaen" w:hAnsi="Sylfaen"/>
                <w:sz w:val="20"/>
                <w:szCs w:val="20"/>
                <w:lang w:val="ka-GE"/>
              </w:rPr>
              <w:t>2015</w:t>
            </w:r>
          </w:p>
        </w:tc>
        <w:tc>
          <w:tcPr>
            <w:tcW w:w="1276" w:type="dxa"/>
            <w:tcBorders>
              <w:top w:val="single" w:sz="4" w:space="0" w:color="auto"/>
              <w:left w:val="single" w:sz="4" w:space="0" w:color="auto"/>
              <w:bottom w:val="single" w:sz="4" w:space="0" w:color="auto"/>
              <w:right w:val="single" w:sz="4" w:space="0" w:color="auto"/>
            </w:tcBorders>
            <w:vAlign w:val="center"/>
          </w:tcPr>
          <w:p w:rsidR="008A3840" w:rsidRPr="00675F65" w:rsidRDefault="008A3840" w:rsidP="00FC3906">
            <w:pPr>
              <w:spacing w:after="0" w:line="240" w:lineRule="auto"/>
              <w:jc w:val="center"/>
              <w:rPr>
                <w:rFonts w:ascii="Sylfaen" w:hAnsi="Sylfaen"/>
                <w:sz w:val="20"/>
                <w:szCs w:val="20"/>
                <w:lang w:val="ka-GE"/>
              </w:rPr>
            </w:pPr>
            <w:r w:rsidRPr="00675F65">
              <w:rPr>
                <w:rFonts w:ascii="Sylfaen" w:hAnsi="Sylfaen"/>
                <w:sz w:val="20"/>
                <w:szCs w:val="20"/>
                <w:lang w:val="ka-GE"/>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A3840" w:rsidRPr="00675F65" w:rsidRDefault="008A3840" w:rsidP="00FC3906">
            <w:pPr>
              <w:spacing w:after="0" w:line="240" w:lineRule="auto"/>
              <w:jc w:val="center"/>
              <w:rPr>
                <w:rFonts w:ascii="Sylfaen" w:hAnsi="Sylfaen"/>
                <w:sz w:val="20"/>
                <w:szCs w:val="20"/>
                <w:lang w:val="ka-GE"/>
              </w:rPr>
            </w:pPr>
            <w:r w:rsidRPr="00675F65">
              <w:rPr>
                <w:rFonts w:ascii="Sylfaen" w:hAnsi="Sylfaen"/>
                <w:sz w:val="20"/>
                <w:szCs w:val="20"/>
                <w:lang w:val="ka-GE"/>
              </w:rPr>
              <w:t>2017</w:t>
            </w:r>
          </w:p>
        </w:tc>
        <w:tc>
          <w:tcPr>
            <w:tcW w:w="1276" w:type="dxa"/>
            <w:tcBorders>
              <w:top w:val="single" w:sz="4" w:space="0" w:color="auto"/>
              <w:left w:val="single" w:sz="4" w:space="0" w:color="auto"/>
              <w:bottom w:val="single" w:sz="4" w:space="0" w:color="auto"/>
              <w:right w:val="single" w:sz="4" w:space="0" w:color="auto"/>
            </w:tcBorders>
            <w:vAlign w:val="center"/>
          </w:tcPr>
          <w:p w:rsidR="008A3840" w:rsidRPr="00675F65" w:rsidRDefault="008A3840" w:rsidP="00FC3906">
            <w:pPr>
              <w:spacing w:after="0" w:line="240" w:lineRule="auto"/>
              <w:jc w:val="center"/>
              <w:rPr>
                <w:rFonts w:ascii="Sylfaen" w:hAnsi="Sylfaen"/>
                <w:sz w:val="20"/>
                <w:szCs w:val="20"/>
                <w:lang w:val="ka-GE"/>
              </w:rPr>
            </w:pPr>
            <w:r w:rsidRPr="00675F65">
              <w:rPr>
                <w:rFonts w:ascii="Sylfaen" w:hAnsi="Sylfaen"/>
                <w:sz w:val="20"/>
                <w:szCs w:val="20"/>
                <w:lang w:val="ka-GE"/>
              </w:rPr>
              <w:t>2018</w:t>
            </w:r>
          </w:p>
        </w:tc>
        <w:tc>
          <w:tcPr>
            <w:tcW w:w="1400" w:type="dxa"/>
            <w:tcBorders>
              <w:top w:val="single" w:sz="4" w:space="0" w:color="auto"/>
              <w:left w:val="single" w:sz="4" w:space="0" w:color="auto"/>
              <w:bottom w:val="single" w:sz="4" w:space="0" w:color="auto"/>
              <w:right w:val="single" w:sz="4" w:space="0" w:color="auto"/>
            </w:tcBorders>
            <w:vAlign w:val="center"/>
          </w:tcPr>
          <w:p w:rsidR="008A3840" w:rsidRPr="00675F65" w:rsidRDefault="008A3840" w:rsidP="00FC3906">
            <w:pPr>
              <w:spacing w:after="0" w:line="240" w:lineRule="auto"/>
              <w:jc w:val="center"/>
              <w:rPr>
                <w:rFonts w:ascii="Sylfaen" w:hAnsi="Sylfaen"/>
                <w:sz w:val="20"/>
                <w:szCs w:val="20"/>
                <w:lang w:val="ka-GE"/>
              </w:rPr>
            </w:pPr>
            <w:r w:rsidRPr="00675F65">
              <w:rPr>
                <w:rFonts w:ascii="Sylfaen" w:hAnsi="Sylfaen"/>
                <w:sz w:val="20"/>
                <w:szCs w:val="20"/>
                <w:lang w:val="ka-GE"/>
              </w:rPr>
              <w:t>2019</w:t>
            </w:r>
          </w:p>
        </w:tc>
      </w:tr>
      <w:tr w:rsidR="008A3840" w:rsidRPr="00675F65" w:rsidTr="00EA55C9">
        <w:trPr>
          <w:jc w:val="center"/>
        </w:trPr>
        <w:tc>
          <w:tcPr>
            <w:tcW w:w="4106" w:type="dxa"/>
            <w:tcBorders>
              <w:right w:val="single" w:sz="4" w:space="0" w:color="auto"/>
            </w:tcBorders>
            <w:vAlign w:val="center"/>
          </w:tcPr>
          <w:p w:rsidR="008A3840" w:rsidRPr="00675F65" w:rsidRDefault="008A3840" w:rsidP="008A3840">
            <w:pPr>
              <w:spacing w:after="0" w:line="240" w:lineRule="auto"/>
              <w:jc w:val="both"/>
              <w:rPr>
                <w:rFonts w:ascii="Sylfaen" w:hAnsi="Sylfaen"/>
                <w:sz w:val="20"/>
                <w:szCs w:val="20"/>
                <w:lang w:val="ka-GE"/>
              </w:rPr>
            </w:pPr>
            <w:r w:rsidRPr="00675F65">
              <w:rPr>
                <w:rFonts w:ascii="Sylfaen" w:hAnsi="Sylfaen"/>
                <w:sz w:val="20"/>
                <w:szCs w:val="20"/>
                <w:lang w:val="ka-GE"/>
              </w:rPr>
              <w:t xml:space="preserve">სტუდენტთა ჩარიცხვა </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8A3840" w:rsidRPr="00675F65" w:rsidRDefault="00EA55C9" w:rsidP="00EA55C9">
            <w:pPr>
              <w:spacing w:after="0" w:line="240" w:lineRule="auto"/>
              <w:jc w:val="center"/>
              <w:rPr>
                <w:rFonts w:ascii="Sylfaen" w:hAnsi="Sylfaen"/>
                <w:sz w:val="20"/>
                <w:szCs w:val="20"/>
                <w:lang w:val="ka-GE"/>
              </w:rPr>
            </w:pPr>
            <w:r>
              <w:rPr>
                <w:rFonts w:ascii="Sylfaen" w:hAnsi="Sylfaen"/>
                <w:sz w:val="20"/>
                <w:szCs w:val="20"/>
                <w:lang w:val="ka-GE"/>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3840" w:rsidRPr="00675F65" w:rsidRDefault="00EA55C9" w:rsidP="00FC3906">
            <w:pPr>
              <w:spacing w:after="0" w:line="240" w:lineRule="auto"/>
              <w:jc w:val="center"/>
              <w:rPr>
                <w:rFonts w:ascii="Sylfaen" w:hAnsi="Sylfaen"/>
                <w:sz w:val="20"/>
                <w:szCs w:val="20"/>
                <w:lang w:val="ka-GE"/>
              </w:rPr>
            </w:pPr>
            <w:r>
              <w:rPr>
                <w:rFonts w:ascii="Sylfaen" w:hAnsi="Sylfaen"/>
                <w:sz w:val="20"/>
                <w:szCs w:val="20"/>
                <w:lang w:val="ka-GE"/>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3840" w:rsidRPr="00675F65" w:rsidRDefault="008A3840" w:rsidP="00FC3906">
            <w:pPr>
              <w:spacing w:after="0" w:line="240" w:lineRule="auto"/>
              <w:jc w:val="center"/>
              <w:rPr>
                <w:rFonts w:ascii="Sylfaen" w:hAnsi="Sylfaen"/>
                <w:sz w:val="20"/>
                <w:szCs w:val="20"/>
                <w:lang w:val="ka-GE"/>
              </w:rPr>
            </w:pPr>
            <w:r w:rsidRPr="00675F65">
              <w:rPr>
                <w:rFonts w:ascii="Sylfaen" w:hAnsi="Sylfaen"/>
                <w:sz w:val="20"/>
                <w:szCs w:val="20"/>
                <w:lang w:val="ka-GE"/>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3840" w:rsidRPr="00675F65" w:rsidRDefault="008A3840" w:rsidP="00FC3906">
            <w:pPr>
              <w:spacing w:after="0" w:line="240" w:lineRule="auto"/>
              <w:jc w:val="center"/>
              <w:rPr>
                <w:rFonts w:ascii="Sylfaen" w:hAnsi="Sylfaen"/>
                <w:sz w:val="20"/>
                <w:szCs w:val="20"/>
                <w:lang w:val="ka-GE"/>
              </w:rPr>
            </w:pPr>
            <w:r w:rsidRPr="00675F65">
              <w:rPr>
                <w:rFonts w:ascii="Sylfaen" w:hAnsi="Sylfaen"/>
                <w:sz w:val="20"/>
                <w:szCs w:val="20"/>
                <w:lang w:val="ka-GE"/>
              </w:rPr>
              <w:t>7</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A3840" w:rsidRPr="00675F65" w:rsidRDefault="008A3840" w:rsidP="00FC3906">
            <w:pPr>
              <w:spacing w:after="0" w:line="240" w:lineRule="auto"/>
              <w:jc w:val="center"/>
              <w:rPr>
                <w:rFonts w:ascii="Sylfaen" w:hAnsi="Sylfaen"/>
                <w:sz w:val="20"/>
                <w:szCs w:val="20"/>
                <w:lang w:val="ka-GE"/>
              </w:rPr>
            </w:pPr>
            <w:r w:rsidRPr="00675F65">
              <w:rPr>
                <w:rFonts w:ascii="Sylfaen" w:hAnsi="Sylfaen"/>
                <w:sz w:val="20"/>
                <w:szCs w:val="20"/>
                <w:lang w:val="ka-GE"/>
              </w:rPr>
              <w:t>11</w:t>
            </w:r>
          </w:p>
        </w:tc>
      </w:tr>
      <w:tr w:rsidR="00FC3906" w:rsidRPr="00675F65" w:rsidTr="00FC3906">
        <w:trPr>
          <w:jc w:val="center"/>
        </w:trPr>
        <w:tc>
          <w:tcPr>
            <w:tcW w:w="10194" w:type="dxa"/>
            <w:gridSpan w:val="6"/>
            <w:tcBorders>
              <w:right w:val="single" w:sz="4" w:space="0" w:color="auto"/>
            </w:tcBorders>
            <w:shd w:val="clear" w:color="auto" w:fill="F2F2F2" w:themeFill="background1" w:themeFillShade="F2"/>
            <w:vAlign w:val="center"/>
          </w:tcPr>
          <w:p w:rsidR="00FC3906" w:rsidRPr="00675F65" w:rsidRDefault="00FC3906" w:rsidP="00FC3906">
            <w:pPr>
              <w:spacing w:after="0" w:line="240" w:lineRule="auto"/>
              <w:jc w:val="center"/>
              <w:rPr>
                <w:rFonts w:ascii="Sylfaen" w:hAnsi="Sylfaen"/>
                <w:sz w:val="20"/>
                <w:szCs w:val="20"/>
                <w:lang w:val="ka-GE"/>
              </w:rPr>
            </w:pPr>
          </w:p>
        </w:tc>
      </w:tr>
      <w:tr w:rsidR="00FC3906" w:rsidRPr="00675F65" w:rsidTr="00FC3906">
        <w:trPr>
          <w:jc w:val="center"/>
        </w:trPr>
        <w:tc>
          <w:tcPr>
            <w:tcW w:w="4106" w:type="dxa"/>
            <w:tcBorders>
              <w:right w:val="single" w:sz="4" w:space="0" w:color="auto"/>
            </w:tcBorders>
          </w:tcPr>
          <w:p w:rsidR="00FC3906" w:rsidRPr="00675F65" w:rsidRDefault="00FC3906" w:rsidP="00FC3906">
            <w:pPr>
              <w:spacing w:after="0"/>
              <w:jc w:val="both"/>
              <w:rPr>
                <w:rFonts w:ascii="Sylfaen" w:hAnsi="Sylfaen"/>
                <w:b/>
                <w:sz w:val="20"/>
                <w:szCs w:val="20"/>
                <w:lang w:val="ka-GE"/>
              </w:rPr>
            </w:pPr>
            <w:r w:rsidRPr="00675F65">
              <w:rPr>
                <w:rFonts w:ascii="Sylfaen" w:hAnsi="Sylfaen"/>
                <w:b/>
                <w:sz w:val="20"/>
                <w:szCs w:val="20"/>
                <w:lang w:val="ka-GE"/>
              </w:rPr>
              <w:t xml:space="preserve">  </w:t>
            </w:r>
            <w:r w:rsidRPr="00675F65">
              <w:rPr>
                <w:rFonts w:ascii="Sylfaen" w:hAnsi="Sylfaen"/>
                <w:b/>
                <w:sz w:val="20"/>
                <w:szCs w:val="20"/>
              </w:rPr>
              <w:t>პროგრამის სახელწოდება</w:t>
            </w:r>
          </w:p>
        </w:tc>
        <w:tc>
          <w:tcPr>
            <w:tcW w:w="6088" w:type="dxa"/>
            <w:gridSpan w:val="5"/>
            <w:tcBorders>
              <w:top w:val="single" w:sz="4" w:space="0" w:color="auto"/>
              <w:left w:val="single" w:sz="4" w:space="0" w:color="auto"/>
              <w:bottom w:val="single" w:sz="4" w:space="0" w:color="auto"/>
              <w:right w:val="single" w:sz="4" w:space="0" w:color="auto"/>
            </w:tcBorders>
            <w:shd w:val="clear" w:color="auto" w:fill="auto"/>
          </w:tcPr>
          <w:p w:rsidR="00FC3906" w:rsidRPr="00675F65" w:rsidRDefault="00FC3906" w:rsidP="00FC3906">
            <w:pPr>
              <w:spacing w:after="0"/>
              <w:jc w:val="both"/>
              <w:rPr>
                <w:rFonts w:ascii="Sylfaen" w:hAnsi="Sylfaen"/>
                <w:b/>
                <w:sz w:val="20"/>
                <w:szCs w:val="20"/>
                <w:lang w:val="ka-GE"/>
              </w:rPr>
            </w:pPr>
            <w:r w:rsidRPr="00675F65">
              <w:rPr>
                <w:rFonts w:ascii="Sylfaen" w:hAnsi="Sylfaen"/>
                <w:b/>
                <w:sz w:val="20"/>
                <w:szCs w:val="20"/>
                <w:lang w:val="ka-GE"/>
              </w:rPr>
              <w:t>გამოყენებითი</w:t>
            </w:r>
            <w:r>
              <w:rPr>
                <w:rFonts w:ascii="Sylfaen" w:hAnsi="Sylfaen"/>
                <w:b/>
                <w:sz w:val="20"/>
                <w:szCs w:val="20"/>
              </w:rPr>
              <w:t xml:space="preserve"> </w:t>
            </w:r>
            <w:r w:rsidRPr="00675F65">
              <w:rPr>
                <w:rFonts w:ascii="Sylfaen" w:hAnsi="Sylfaen"/>
                <w:b/>
                <w:sz w:val="20"/>
                <w:szCs w:val="20"/>
                <w:lang w:val="ka-GE"/>
              </w:rPr>
              <w:t>ბიომეცნიერებები (ბიოტექნოლოგია)</w:t>
            </w:r>
          </w:p>
        </w:tc>
      </w:tr>
      <w:tr w:rsidR="00FC3906" w:rsidRPr="00675F65" w:rsidTr="005423E4">
        <w:trPr>
          <w:jc w:val="center"/>
        </w:trPr>
        <w:tc>
          <w:tcPr>
            <w:tcW w:w="10194" w:type="dxa"/>
            <w:gridSpan w:val="6"/>
            <w:tcBorders>
              <w:right w:val="single" w:sz="4" w:space="0" w:color="auto"/>
            </w:tcBorders>
          </w:tcPr>
          <w:p w:rsidR="00FC3906" w:rsidRPr="00675F65" w:rsidRDefault="00FC3906" w:rsidP="00FC3906">
            <w:pPr>
              <w:jc w:val="both"/>
              <w:rPr>
                <w:rFonts w:ascii="Sylfaen" w:hAnsi="Sylfaen"/>
                <w:b/>
                <w:sz w:val="20"/>
                <w:szCs w:val="20"/>
                <w:lang w:val="ka-GE"/>
              </w:rPr>
            </w:pPr>
            <w:r w:rsidRPr="00675F65">
              <w:rPr>
                <w:rFonts w:ascii="Sylfaen" w:hAnsi="Sylfaen"/>
                <w:b/>
                <w:sz w:val="20"/>
                <w:szCs w:val="20"/>
                <w:lang w:val="ka-GE"/>
              </w:rPr>
              <w:t>შეფასება და განვითარების პერსპექტივები:</w:t>
            </w:r>
          </w:p>
          <w:p w:rsidR="00FC3906" w:rsidRPr="00675F65" w:rsidRDefault="00FC3906" w:rsidP="00FC3906">
            <w:pPr>
              <w:jc w:val="both"/>
              <w:rPr>
                <w:rFonts w:ascii="Sylfaen" w:hAnsi="Sylfaen"/>
                <w:sz w:val="20"/>
                <w:szCs w:val="20"/>
                <w:lang w:val="ka-GE"/>
              </w:rPr>
            </w:pPr>
            <w:r w:rsidRPr="00675F65">
              <w:rPr>
                <w:rFonts w:ascii="Sylfaen" w:hAnsi="Sylfaen"/>
                <w:b/>
                <w:sz w:val="20"/>
                <w:szCs w:val="20"/>
                <w:lang w:val="ka-GE"/>
              </w:rPr>
              <w:t>ძლიერი მხარეები:</w:t>
            </w:r>
          </w:p>
          <w:p w:rsidR="00FC3906" w:rsidRPr="00675F65" w:rsidRDefault="00FC3906" w:rsidP="00FC3906">
            <w:pPr>
              <w:jc w:val="both"/>
              <w:rPr>
                <w:rFonts w:ascii="Sylfaen" w:hAnsi="Sylfaen"/>
                <w:sz w:val="20"/>
                <w:szCs w:val="20"/>
                <w:lang w:val="ka-GE"/>
              </w:rPr>
            </w:pPr>
            <w:r w:rsidRPr="00675F65">
              <w:rPr>
                <w:rFonts w:ascii="Sylfaen" w:hAnsi="Sylfaen"/>
                <w:sz w:val="20"/>
                <w:szCs w:val="20"/>
                <w:lang w:val="ka-GE"/>
              </w:rPr>
              <w:t xml:space="preserve">სამაგისტრო პროგრამა </w:t>
            </w:r>
            <w:r w:rsidRPr="00675F65">
              <w:rPr>
                <w:rFonts w:ascii="Sylfaen" w:hAnsi="Sylfaen"/>
                <w:sz w:val="20"/>
                <w:szCs w:val="20"/>
                <w:lang w:val="ka-GE"/>
              </w:rPr>
              <w:sym w:font="Symbol" w:char="F02D"/>
            </w:r>
            <w:r w:rsidRPr="00675F65">
              <w:rPr>
                <w:rFonts w:ascii="Sylfaen" w:hAnsi="Sylfaen"/>
                <w:sz w:val="20"/>
                <w:szCs w:val="20"/>
                <w:lang w:val="ka-GE"/>
              </w:rPr>
              <w:t xml:space="preserve"> ამზადებს მაღალკვალიფიციურ კადრებს ბიოტექნოლოგიის სფეროში. პროგრამა მომავალ სტუდენტებს სთავაზობს დასაქმებაზე ორიენტირებულ სასწავლო კურსს, საუნივერსიტეტო დონის უმაღლეს პროფესიულ ცოდნას და უნარებს როგორც ბიოლოგიის ზოგად ფუნდამენტურ, ასევე ბიოტექნოლოგიებთან დაკავშირებულ სასწავლო დისციპლინებში. პროგრამა ითვალისწინებს საინფორმაციო ტექნოლოგიებზე დაფუძნებული სასწავლო-მეთოდოლოგიის შემუშავება-დანერგვას;</w:t>
            </w:r>
          </w:p>
          <w:p w:rsidR="00FC3906" w:rsidRPr="00675F65" w:rsidRDefault="00FC3906" w:rsidP="00FC3906">
            <w:pPr>
              <w:jc w:val="both"/>
              <w:rPr>
                <w:rFonts w:ascii="Sylfaen" w:hAnsi="Sylfaen"/>
                <w:sz w:val="20"/>
                <w:szCs w:val="20"/>
                <w:lang w:val="ka-GE"/>
              </w:rPr>
            </w:pPr>
            <w:r w:rsidRPr="00675F65">
              <w:rPr>
                <w:rFonts w:ascii="Sylfaen" w:hAnsi="Sylfaen"/>
                <w:sz w:val="20"/>
                <w:szCs w:val="20"/>
                <w:lang w:val="ka-GE"/>
              </w:rPr>
              <w:t>მოიცავს სამ ქვეპროგრამას: ჯანდაცვის ბიოტექნოლოგია, გარემოს დაცვის ბიოტექნოლოგია, კვების ბიოტექნოლოგია. პროგრამის სტრუქტურა და ძირითადი შინაარსი საერთოა პარტნიორი უნივერსიტეტებისათვის, რაც წარმოდგენს მობილობის გამარტივების წინაპირობას.</w:t>
            </w:r>
          </w:p>
          <w:p w:rsidR="00FC3906" w:rsidRPr="00675F65" w:rsidRDefault="00FC3906" w:rsidP="00FC3906">
            <w:pPr>
              <w:jc w:val="both"/>
              <w:rPr>
                <w:rFonts w:ascii="Sylfaen" w:hAnsi="Sylfaen"/>
                <w:sz w:val="20"/>
                <w:szCs w:val="20"/>
                <w:lang w:val="ka-GE"/>
              </w:rPr>
            </w:pPr>
            <w:r w:rsidRPr="00675F65">
              <w:rPr>
                <w:rFonts w:ascii="Sylfaen" w:hAnsi="Sylfaen"/>
                <w:sz w:val="20"/>
                <w:szCs w:val="20"/>
                <w:lang w:val="ka-GE"/>
              </w:rPr>
              <w:t xml:space="preserve">პროგრამა </w:t>
            </w:r>
            <w:r w:rsidRPr="00675F65">
              <w:rPr>
                <w:rFonts w:ascii="Sylfaen" w:hAnsi="Sylfaen"/>
                <w:sz w:val="20"/>
                <w:szCs w:val="20"/>
              </w:rPr>
              <w:t>უზრუნველყო</w:t>
            </w:r>
            <w:r w:rsidRPr="00675F65">
              <w:rPr>
                <w:rFonts w:ascii="Sylfaen" w:hAnsi="Sylfaen"/>
                <w:sz w:val="20"/>
                <w:szCs w:val="20"/>
                <w:lang w:val="ka-GE"/>
              </w:rPr>
              <w:t>ფ</w:t>
            </w:r>
            <w:r w:rsidRPr="00675F65">
              <w:rPr>
                <w:rFonts w:ascii="Sylfaen" w:hAnsi="Sylfaen"/>
                <w:sz w:val="20"/>
                <w:szCs w:val="20"/>
              </w:rPr>
              <w:t xml:space="preserve">ს </w:t>
            </w:r>
            <w:r w:rsidRPr="00675F65">
              <w:rPr>
                <w:rFonts w:ascii="Sylfaen" w:hAnsi="Sylfaen"/>
                <w:sz w:val="20"/>
                <w:szCs w:val="20"/>
                <w:lang w:val="ka-GE"/>
              </w:rPr>
              <w:t>ქ</w:t>
            </w:r>
            <w:r w:rsidRPr="00675F65">
              <w:rPr>
                <w:rFonts w:ascii="Sylfaen" w:hAnsi="Sylfaen"/>
                <w:sz w:val="20"/>
                <w:szCs w:val="20"/>
              </w:rPr>
              <w:t>სუ-ს ხარისხის უზრუნველყოფის სამსახურის მიერ შემუშავებული სტანდარტების შესაბამისი კურსის ჩატარება</w:t>
            </w:r>
            <w:r w:rsidRPr="00675F65">
              <w:rPr>
                <w:rFonts w:ascii="Sylfaen" w:hAnsi="Sylfaen"/>
                <w:sz w:val="20"/>
                <w:szCs w:val="20"/>
                <w:lang w:val="ka-GE"/>
              </w:rPr>
              <w:t>ს და ანიჭებ</w:t>
            </w:r>
            <w:r w:rsidRPr="00675F65">
              <w:rPr>
                <w:rFonts w:ascii="Sylfaen" w:hAnsi="Sylfaen"/>
                <w:sz w:val="20"/>
                <w:szCs w:val="20"/>
              </w:rPr>
              <w:t>ს სტუდენტს საქართველოს განათლების სამინისტროს მიერ დამტკიცებული ნორმების შესაბამის ხარისხ</w:t>
            </w:r>
            <w:r w:rsidRPr="00675F65">
              <w:rPr>
                <w:rFonts w:ascii="Sylfaen" w:hAnsi="Sylfaen"/>
                <w:sz w:val="20"/>
                <w:szCs w:val="20"/>
                <w:lang w:val="ka-GE"/>
              </w:rPr>
              <w:t>ს</w:t>
            </w:r>
          </w:p>
          <w:p w:rsidR="00FC3906" w:rsidRPr="00675F65" w:rsidRDefault="00FC3906" w:rsidP="00FC3906">
            <w:pPr>
              <w:jc w:val="both"/>
              <w:rPr>
                <w:rFonts w:ascii="Sylfaen" w:hAnsi="Sylfaen"/>
                <w:sz w:val="20"/>
                <w:szCs w:val="20"/>
                <w:lang w:val="ka-GE"/>
              </w:rPr>
            </w:pPr>
            <w:r w:rsidRPr="00675F65">
              <w:rPr>
                <w:rFonts w:ascii="Sylfaen" w:hAnsi="Sylfaen"/>
                <w:sz w:val="20"/>
                <w:szCs w:val="20"/>
                <w:lang w:val="ka-GE"/>
              </w:rPr>
              <w:t xml:space="preserve">პროგრამა აღჭურვილია სასწავლო-ლაბორატორიებით და კომპიუტერული კლასებით;  </w:t>
            </w:r>
          </w:p>
          <w:p w:rsidR="00FC3906" w:rsidRPr="00675F65" w:rsidRDefault="00FC3906" w:rsidP="00FC3906">
            <w:pPr>
              <w:jc w:val="both"/>
              <w:rPr>
                <w:rFonts w:ascii="Sylfaen" w:hAnsi="Sylfaen"/>
                <w:sz w:val="20"/>
                <w:szCs w:val="20"/>
                <w:lang w:val="ka-GE"/>
              </w:rPr>
            </w:pPr>
            <w:r w:rsidRPr="00675F65">
              <w:rPr>
                <w:rFonts w:ascii="Sylfaen" w:hAnsi="Sylfaen"/>
                <w:sz w:val="20"/>
                <w:szCs w:val="20"/>
                <w:lang w:val="ka-GE"/>
              </w:rPr>
              <w:t xml:space="preserve">პროგრამა სწავლების შინაარსითა და მეთოდოლოგიით ორიენტირებულია დასაქმების ბაზრის მოთხოვნაზე როგორც ეროვნულ ასევე საერთაშორისო დონეზე. ბიოტექნოლოგიისადმი წაყენებული მზარდი მოთხოვნები განაპირობებს სრულფასოვანი სპეციალისტის მომზადების აუცილებლობას, რაც წარმოუდგენელია  სასწავლო პროცესის ინდუსტრიასთან მჭიდრო კავშირის გარეშე. </w:t>
            </w:r>
          </w:p>
          <w:p w:rsidR="00FC3906" w:rsidRPr="00675F65" w:rsidRDefault="00FC3906" w:rsidP="00FC3906">
            <w:pPr>
              <w:jc w:val="both"/>
              <w:rPr>
                <w:rFonts w:ascii="Sylfaen" w:hAnsi="Sylfaen"/>
                <w:sz w:val="20"/>
                <w:szCs w:val="20"/>
                <w:lang w:val="ka-GE"/>
              </w:rPr>
            </w:pPr>
            <w:r w:rsidRPr="00675F65">
              <w:rPr>
                <w:rFonts w:ascii="Sylfaen" w:hAnsi="Sylfaen"/>
                <w:sz w:val="20"/>
                <w:szCs w:val="20"/>
              </w:rPr>
              <w:t>საწარმოო უნარ-ჩვევებისა და გამოცდილების შეძენის მიზნით</w:t>
            </w:r>
            <w:r w:rsidRPr="00675F65">
              <w:rPr>
                <w:rFonts w:ascii="Sylfaen" w:hAnsi="Sylfaen"/>
                <w:sz w:val="20"/>
                <w:szCs w:val="20"/>
                <w:lang w:val="ka-GE"/>
              </w:rPr>
              <w:t>, მაგისტრატურა</w:t>
            </w:r>
            <w:r w:rsidRPr="00675F65">
              <w:rPr>
                <w:rFonts w:ascii="Sylfaen" w:hAnsi="Sylfaen"/>
                <w:sz w:val="20"/>
                <w:szCs w:val="20"/>
              </w:rPr>
              <w:t>ში ხორციელ</w:t>
            </w:r>
            <w:r w:rsidRPr="00675F65">
              <w:rPr>
                <w:rFonts w:ascii="Sylfaen" w:hAnsi="Sylfaen"/>
                <w:sz w:val="20"/>
                <w:szCs w:val="20"/>
                <w:lang w:val="ka-GE"/>
              </w:rPr>
              <w:t>დება</w:t>
            </w:r>
            <w:r w:rsidRPr="00675F65">
              <w:rPr>
                <w:rFonts w:ascii="Sylfaen" w:hAnsi="Sylfaen"/>
                <w:sz w:val="20"/>
                <w:szCs w:val="20"/>
              </w:rPr>
              <w:t xml:space="preserve"> პროფესიული პრაქტიკა – სტუდენტთა დროებითი დასაქმება</w:t>
            </w:r>
            <w:r w:rsidRPr="00675F65">
              <w:rPr>
                <w:rFonts w:ascii="Sylfaen" w:hAnsi="Sylfaen"/>
                <w:sz w:val="20"/>
                <w:szCs w:val="20"/>
                <w:lang w:val="ka-GE"/>
              </w:rPr>
              <w:t>,</w:t>
            </w:r>
            <w:r w:rsidRPr="00675F65">
              <w:rPr>
                <w:rFonts w:ascii="Sylfaen" w:hAnsi="Sylfaen"/>
                <w:sz w:val="20"/>
                <w:szCs w:val="20"/>
              </w:rPr>
              <w:t xml:space="preserve"> სათანადო პროფილის საწარმოებსა და სამსახურებში</w:t>
            </w:r>
            <w:r w:rsidRPr="00675F65">
              <w:rPr>
                <w:rFonts w:ascii="Sylfaen" w:hAnsi="Sylfaen"/>
                <w:sz w:val="20"/>
                <w:szCs w:val="20"/>
                <w:lang w:val="ka-GE"/>
              </w:rPr>
              <w:t xml:space="preserve">, </w:t>
            </w:r>
            <w:r w:rsidRPr="00675F65">
              <w:rPr>
                <w:rFonts w:ascii="Sylfaen" w:hAnsi="Sylfaen"/>
                <w:sz w:val="20"/>
                <w:szCs w:val="20"/>
              </w:rPr>
              <w:t xml:space="preserve">ან კლინიკებსა და სადიაგნოსტიკო ცენტრებში. ეს კიდევ უფრო აახლოვებს უმაღლეს სასწავლო დაწესებულებას წარმოებასთან და ამასთანავე, </w:t>
            </w:r>
            <w:r w:rsidRPr="00675F65">
              <w:rPr>
                <w:rFonts w:ascii="Sylfaen" w:hAnsi="Sylfaen"/>
                <w:sz w:val="20"/>
                <w:szCs w:val="20"/>
                <w:lang w:val="ka-GE"/>
              </w:rPr>
              <w:t xml:space="preserve">ხელს უწყობს </w:t>
            </w:r>
            <w:r w:rsidRPr="00675F65">
              <w:rPr>
                <w:rFonts w:ascii="Sylfaen" w:hAnsi="Sylfaen"/>
                <w:sz w:val="20"/>
                <w:szCs w:val="20"/>
              </w:rPr>
              <w:t>გამოყენებით დარგებში სასწავლო პროგრამებ</w:t>
            </w:r>
            <w:r w:rsidRPr="00675F65">
              <w:rPr>
                <w:rFonts w:ascii="Sylfaen" w:hAnsi="Sylfaen"/>
                <w:sz w:val="20"/>
                <w:szCs w:val="20"/>
                <w:lang w:val="ka-GE"/>
              </w:rPr>
              <w:t>ი</w:t>
            </w:r>
            <w:r w:rsidRPr="00675F65">
              <w:rPr>
                <w:rFonts w:ascii="Sylfaen" w:hAnsi="Sylfaen"/>
                <w:sz w:val="20"/>
                <w:szCs w:val="20"/>
              </w:rPr>
              <w:t>ს</w:t>
            </w:r>
            <w:r w:rsidRPr="00675F65">
              <w:rPr>
                <w:rFonts w:ascii="Sylfaen" w:hAnsi="Sylfaen"/>
                <w:sz w:val="20"/>
                <w:szCs w:val="20"/>
                <w:lang w:val="ka-GE"/>
              </w:rPr>
              <w:t xml:space="preserve"> დახვეწას </w:t>
            </w:r>
            <w:r w:rsidRPr="00675F65">
              <w:rPr>
                <w:rFonts w:ascii="Sylfaen" w:hAnsi="Sylfaen"/>
                <w:sz w:val="20"/>
                <w:szCs w:val="20"/>
              </w:rPr>
              <w:t>ბაზრის მოთხოვნებ</w:t>
            </w:r>
            <w:r w:rsidRPr="00675F65">
              <w:rPr>
                <w:rFonts w:ascii="Sylfaen" w:hAnsi="Sylfaen"/>
                <w:sz w:val="20"/>
                <w:szCs w:val="20"/>
                <w:lang w:val="ka-GE"/>
              </w:rPr>
              <w:t>თან შესაბამისობაში.</w:t>
            </w:r>
          </w:p>
          <w:p w:rsidR="00FC3906" w:rsidRPr="00675F65" w:rsidRDefault="00FC3906" w:rsidP="00FC3906">
            <w:pPr>
              <w:jc w:val="both"/>
              <w:rPr>
                <w:rFonts w:ascii="Sylfaen" w:hAnsi="Sylfaen"/>
                <w:sz w:val="20"/>
                <w:szCs w:val="20"/>
                <w:lang w:val="ka-GE"/>
              </w:rPr>
            </w:pPr>
            <w:r w:rsidRPr="00675F65">
              <w:rPr>
                <w:rFonts w:ascii="Sylfaen" w:hAnsi="Sylfaen"/>
                <w:bCs/>
                <w:sz w:val="20"/>
                <w:szCs w:val="20"/>
                <w:lang w:val="ka-GE"/>
              </w:rPr>
              <w:t xml:space="preserve">საქმიანი ურთიერთობების წარმოება სასწავლო პროგრამის შესაბამისი პროფილის სამინისტროებთან და უწყებებთან;  </w:t>
            </w:r>
          </w:p>
          <w:p w:rsidR="00FC3906" w:rsidRPr="00675F65" w:rsidRDefault="00FC3906" w:rsidP="00FC3906">
            <w:pPr>
              <w:jc w:val="both"/>
              <w:rPr>
                <w:rFonts w:ascii="Sylfaen" w:hAnsi="Sylfaen"/>
                <w:sz w:val="20"/>
                <w:szCs w:val="20"/>
                <w:lang w:val="ka-GE"/>
              </w:rPr>
            </w:pPr>
            <w:r w:rsidRPr="00675F65">
              <w:rPr>
                <w:rFonts w:ascii="Sylfaen" w:hAnsi="Sylfaen"/>
                <w:sz w:val="20"/>
                <w:szCs w:val="20"/>
                <w:lang w:val="ka-GE"/>
              </w:rPr>
              <w:t>პროგრამის განხორციელებაში მონაწილეობს აკადემიური და მოწვეული პერსონალი, რომლის კვალიფიკაცია შეესაბამება პროგრამის განხორციელების მიზნებს.</w:t>
            </w:r>
          </w:p>
          <w:p w:rsidR="00FC3906" w:rsidRPr="00675F65" w:rsidRDefault="00FC3906" w:rsidP="00FC3906">
            <w:pPr>
              <w:jc w:val="both"/>
              <w:rPr>
                <w:rFonts w:ascii="Sylfaen" w:hAnsi="Sylfaen"/>
                <w:sz w:val="20"/>
                <w:szCs w:val="20"/>
                <w:lang w:val="ka-GE"/>
              </w:rPr>
            </w:pPr>
            <w:r w:rsidRPr="00675F65">
              <w:rPr>
                <w:rFonts w:ascii="Sylfaen" w:hAnsi="Sylfaen"/>
                <w:sz w:val="20"/>
                <w:szCs w:val="20"/>
                <w:lang w:val="ka-GE"/>
              </w:rPr>
              <w:t>პროგრამა უზრუნველყოფილია წიგნადი (მათ შორის, ელექტრონული წიგნები) ფონდით; ქართულ ენაზე  ნათარგმნი სალექციო კურსების ელექტრონული ვერსიებით.</w:t>
            </w:r>
          </w:p>
          <w:p w:rsidR="00FC3906" w:rsidRPr="00675F65" w:rsidRDefault="00FC3906" w:rsidP="00FC3906">
            <w:pPr>
              <w:jc w:val="both"/>
              <w:rPr>
                <w:rFonts w:ascii="Sylfaen" w:hAnsi="Sylfaen"/>
                <w:sz w:val="20"/>
                <w:szCs w:val="20"/>
                <w:lang w:val="ka-GE"/>
              </w:rPr>
            </w:pPr>
            <w:r w:rsidRPr="00675F65">
              <w:rPr>
                <w:rFonts w:ascii="Sylfaen" w:hAnsi="Sylfaen"/>
                <w:sz w:val="20"/>
                <w:szCs w:val="20"/>
                <w:lang w:val="ka-GE"/>
              </w:rPr>
              <w:lastRenderedPageBreak/>
              <w:t xml:space="preserve">პროგრამას გააჩნია განვითარების სტრატეგია, რომლის განხორციელების მონიტორინგი წარმოებს პერიოდულად, (სტუდენტების, ინდუსტრიის წარმომადგენლებისა და აკადემიური პერსონალის გამოკითხვა, ღია კარის დღეები). </w:t>
            </w:r>
          </w:p>
          <w:p w:rsidR="00FC3906" w:rsidRPr="00675F65" w:rsidRDefault="00FC3906" w:rsidP="00FC3906">
            <w:pPr>
              <w:jc w:val="both"/>
              <w:rPr>
                <w:rFonts w:ascii="Sylfaen" w:hAnsi="Sylfaen"/>
                <w:sz w:val="20"/>
                <w:szCs w:val="20"/>
                <w:lang w:val="ka-GE"/>
              </w:rPr>
            </w:pPr>
            <w:r w:rsidRPr="00675F65">
              <w:rPr>
                <w:rFonts w:ascii="Sylfaen" w:hAnsi="Sylfaen"/>
                <w:sz w:val="20"/>
                <w:szCs w:val="20"/>
                <w:lang w:val="ka-GE"/>
              </w:rPr>
              <w:t>სტუდენტები, აკადემიური პერსონალი, დამსაქმებლები და სხვა დაინტერესებული მხარეები ჩართულნი არიან პროგრამის დახვეწის პროცესში – მათთან მუდმივი კონსულტაციების გზით.</w:t>
            </w:r>
          </w:p>
          <w:p w:rsidR="00FC3906" w:rsidRPr="00675F65" w:rsidRDefault="00FC3906" w:rsidP="00FC3906">
            <w:pPr>
              <w:jc w:val="both"/>
              <w:rPr>
                <w:rFonts w:ascii="Sylfaen" w:hAnsi="Sylfaen"/>
                <w:sz w:val="20"/>
                <w:szCs w:val="20"/>
                <w:lang w:val="ka-GE"/>
              </w:rPr>
            </w:pPr>
            <w:r w:rsidRPr="00675F65">
              <w:rPr>
                <w:rFonts w:ascii="Sylfaen" w:hAnsi="Sylfaen"/>
                <w:sz w:val="20"/>
                <w:szCs w:val="20"/>
                <w:lang w:val="ka-GE"/>
              </w:rPr>
              <w:t>სასწავლო პროგრამების სარეკლამო ბეჭდური (ფლაიერები, ბუკლეტები) და ელექტრონული მასალების გავრცელება</w:t>
            </w:r>
          </w:p>
          <w:p w:rsidR="00FC3906" w:rsidRPr="00675F65" w:rsidRDefault="00FC3906" w:rsidP="00FC3906">
            <w:pPr>
              <w:spacing w:after="0"/>
              <w:jc w:val="both"/>
              <w:rPr>
                <w:rFonts w:ascii="Sylfaen" w:hAnsi="Sylfaen"/>
                <w:b/>
                <w:sz w:val="20"/>
                <w:szCs w:val="20"/>
                <w:lang w:val="ka-GE"/>
              </w:rPr>
            </w:pPr>
            <w:r w:rsidRPr="00675F65">
              <w:rPr>
                <w:rFonts w:ascii="Sylfaen" w:hAnsi="Sylfaen"/>
                <w:b/>
                <w:sz w:val="20"/>
                <w:szCs w:val="20"/>
                <w:lang w:val="ka-GE"/>
              </w:rPr>
              <w:t>სუსტი მხარეები:</w:t>
            </w:r>
          </w:p>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 xml:space="preserve">გასაფართოებელია ლაბორატორია, გაძლიერებას საჭიროებს ლაბორატორიული აღჭურვილობა, შესაძენია ახალი რეაქტივები; პროგრამის განხორციელებისათვის შეზღუდულია დამხმარე პერსონალის </w:t>
            </w:r>
            <w:r w:rsidRPr="00675F65">
              <w:rPr>
                <w:rFonts w:ascii="Sylfaen" w:hAnsi="Sylfaen"/>
                <w:sz w:val="20"/>
                <w:szCs w:val="20"/>
              </w:rPr>
              <w:t>(</w:t>
            </w:r>
            <w:r w:rsidRPr="00675F65">
              <w:rPr>
                <w:rFonts w:ascii="Sylfaen" w:hAnsi="Sylfaen"/>
                <w:sz w:val="20"/>
                <w:szCs w:val="20"/>
                <w:lang w:val="ka-GE"/>
              </w:rPr>
              <w:t xml:space="preserve">ლაბორანტების) რესურსები. </w:t>
            </w:r>
          </w:p>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შესუსტდა აკადემიური კავშირები უცხოეთის უნივერსიტეტებთან</w:t>
            </w:r>
          </w:p>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აკადემიური პერსონალი და სტუდენტები საჭიროებს სერიოზულ გადამზადებას უცხო ენებში.</w:t>
            </w:r>
          </w:p>
          <w:p w:rsidR="00FC3906" w:rsidRPr="00675F65" w:rsidRDefault="00FC3906" w:rsidP="00FC3906">
            <w:pPr>
              <w:spacing w:after="0"/>
              <w:jc w:val="both"/>
              <w:rPr>
                <w:rFonts w:ascii="Sylfaen" w:hAnsi="Sylfaen"/>
                <w:b/>
                <w:sz w:val="20"/>
                <w:szCs w:val="20"/>
                <w:lang w:val="ka-GE"/>
              </w:rPr>
            </w:pPr>
            <w:r w:rsidRPr="00675F65">
              <w:rPr>
                <w:rFonts w:ascii="Sylfaen" w:hAnsi="Sylfaen"/>
                <w:b/>
                <w:sz w:val="20"/>
                <w:szCs w:val="20"/>
                <w:lang w:val="ka-GE"/>
              </w:rPr>
              <w:t>შესაძლებლობები:</w:t>
            </w:r>
          </w:p>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პროგრამის განვითარებას ხელს უწყობს ავტორიზაციისა და აკრედიტაციის პროცესებისათვის მზადება.</w:t>
            </w:r>
          </w:p>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 xml:space="preserve">სამაგისტრო პროგრამის - გამოყენებითი ბიომეცნიერებები (ბიოტექნოლოგია) </w:t>
            </w:r>
            <w:r w:rsidRPr="00675F65">
              <w:rPr>
                <w:rFonts w:ascii="Sylfaen" w:hAnsi="Sylfaen"/>
                <w:sz w:val="20"/>
                <w:szCs w:val="20"/>
                <w:lang w:val="ru-RU"/>
              </w:rPr>
              <w:t xml:space="preserve">ფართო პროპაგანდა </w:t>
            </w:r>
            <w:r w:rsidRPr="00675F65">
              <w:rPr>
                <w:rFonts w:ascii="Sylfaen" w:hAnsi="Sylfaen"/>
                <w:sz w:val="20"/>
                <w:szCs w:val="20"/>
                <w:lang w:val="ka-GE"/>
              </w:rPr>
              <w:t xml:space="preserve">ბაკალავრიატის სტუდენტებს </w:t>
            </w:r>
            <w:r w:rsidRPr="00675F65">
              <w:rPr>
                <w:rFonts w:ascii="Sylfaen" w:hAnsi="Sylfaen"/>
                <w:sz w:val="20"/>
                <w:szCs w:val="20"/>
                <w:lang w:val="ru-RU"/>
              </w:rPr>
              <w:t>შორის</w:t>
            </w:r>
            <w:r w:rsidRPr="00675F65">
              <w:rPr>
                <w:rFonts w:ascii="Sylfaen" w:hAnsi="Sylfaen"/>
                <w:sz w:val="20"/>
                <w:szCs w:val="20"/>
                <w:lang w:val="ka-GE"/>
              </w:rPr>
              <w:t xml:space="preserve"> </w:t>
            </w:r>
            <w:r w:rsidRPr="00675F65">
              <w:rPr>
                <w:rFonts w:ascii="Sylfaen" w:hAnsi="Sylfaen"/>
                <w:sz w:val="20"/>
                <w:szCs w:val="20"/>
                <w:lang w:val="ka-GE"/>
              </w:rPr>
              <w:sym w:font="Symbol" w:char="F02D"/>
            </w:r>
            <w:r w:rsidRPr="00675F65">
              <w:rPr>
                <w:rFonts w:ascii="Sylfaen" w:hAnsi="Sylfaen"/>
                <w:sz w:val="20"/>
                <w:szCs w:val="20"/>
                <w:lang w:val="ru-RU"/>
              </w:rPr>
              <w:t xml:space="preserve"> </w:t>
            </w:r>
            <w:r w:rsidRPr="00675F65">
              <w:rPr>
                <w:rFonts w:ascii="Sylfaen" w:hAnsi="Sylfaen"/>
                <w:sz w:val="20"/>
                <w:szCs w:val="20"/>
                <w:lang w:val="ka-GE"/>
              </w:rPr>
              <w:t>მაგისტრატურაში</w:t>
            </w:r>
            <w:r w:rsidRPr="00675F65">
              <w:rPr>
                <w:rFonts w:ascii="Sylfaen" w:hAnsi="Sylfaen"/>
                <w:sz w:val="20"/>
                <w:szCs w:val="20"/>
                <w:lang w:val="ru-RU"/>
              </w:rPr>
              <w:t xml:space="preserve"> სასწავლებლად მოსაზიდად</w:t>
            </w:r>
            <w:r w:rsidRPr="00675F65">
              <w:rPr>
                <w:rFonts w:ascii="Sylfaen" w:hAnsi="Sylfaen"/>
                <w:sz w:val="20"/>
                <w:szCs w:val="20"/>
                <w:lang w:val="ka-GE"/>
              </w:rPr>
              <w:t>;</w:t>
            </w:r>
          </w:p>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პროგრამის განვითარებას ხელს შეუწყობს ინდუსტრიასთან – პოტენციურ დამსაქმებლებთან მჭიდრო თანამშრომლობა, მომავალი სპეციალისტებისთვის დასაქმების ბაზრის ძიება, პროგრამის სრულყოფაზე მუდმივი მუშაობა, ლაბორატორიის აღჭურვილობაზე ზრუნვა, პროფესორ-მასწავლებელთა კვალიფიკაციის ამაღლებაზე, მათ შორის საერთაშორისო სერტიფიცირებაზე (სწავლების მეთოდებისა და ტექნოლოგიების დახვეწის მიზნით) ზრუნვა.</w:t>
            </w:r>
          </w:p>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ინდუსტრიაში პროფესიული პრაქტიკის გავლა საშუალებას მისცემს სტუდენტს განვითარდეს თანამედროვე ბიოტექნოლოგიური მიმართულებების ფარგლებში; დაინახოს და შეაფასოს მომავალი ტექნოლოგიების და სამეცნიერო კვლევების მიმართულებების პრიორიტეტები; სახელმწიფო ორგანიზაციებში, კერძო საწარმოებში და სხვა ტიპის დაწესებულებებში მუშაობა სტუდენტებს განუვითარებს ბიოტექნოლოგიური მეცნიერებების სფეროში ორგანიზატორული, მეცნიერული და შემოქმედებითი მუშაობის უნარებს. დაეხმარება მას პრაქტიკული და კოგნიტური უნარ-ჩვევების განვითარების პროცესის რაციონალურად დაგეგმვაში.  თავის მხრივ, მომავალ დამსაქმებლებს შეუძლიათ მონაწილეობა მიიღონ მათი პოტენციური კადრის აღზრდის პროცესში.</w:t>
            </w:r>
          </w:p>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 xml:space="preserve">შრომის ბაზრის მუდმივი ანალიზი. </w:t>
            </w:r>
          </w:p>
          <w:p w:rsidR="00FC3906" w:rsidRPr="00675F65" w:rsidRDefault="00FC3906" w:rsidP="00FC3906">
            <w:pPr>
              <w:spacing w:after="0"/>
              <w:jc w:val="both"/>
              <w:rPr>
                <w:rFonts w:ascii="Sylfaen" w:hAnsi="Sylfaen"/>
                <w:b/>
                <w:sz w:val="20"/>
                <w:szCs w:val="20"/>
                <w:lang w:val="ka-GE"/>
              </w:rPr>
            </w:pPr>
            <w:r w:rsidRPr="00675F65">
              <w:rPr>
                <w:rFonts w:ascii="Sylfaen" w:hAnsi="Sylfaen"/>
                <w:b/>
                <w:sz w:val="20"/>
                <w:szCs w:val="20"/>
                <w:lang w:val="ka-GE"/>
              </w:rPr>
              <w:t>საფრთხეები, რისკები:</w:t>
            </w:r>
          </w:p>
          <w:p w:rsidR="00FC3906" w:rsidRPr="00675F65" w:rsidRDefault="00FC3906" w:rsidP="00FC3906">
            <w:pPr>
              <w:spacing w:after="0"/>
              <w:jc w:val="both"/>
              <w:rPr>
                <w:rFonts w:ascii="Sylfaen" w:hAnsi="Sylfaen"/>
                <w:b/>
                <w:sz w:val="20"/>
                <w:szCs w:val="20"/>
                <w:lang w:val="ka-GE"/>
              </w:rPr>
            </w:pPr>
            <w:r w:rsidRPr="00675F65">
              <w:rPr>
                <w:rFonts w:ascii="Sylfaen" w:hAnsi="Sylfaen"/>
                <w:sz w:val="20"/>
                <w:szCs w:val="20"/>
                <w:lang w:val="ka-GE"/>
              </w:rPr>
              <w:t xml:space="preserve">ეკონომიკური კრიზისი, ინფლაცია, მოსახლეობის სოციალური მდგომარეობა; </w:t>
            </w:r>
            <w:r w:rsidRPr="00675F65">
              <w:rPr>
                <w:rFonts w:ascii="Sylfaen" w:hAnsi="Sylfaen"/>
                <w:sz w:val="20"/>
                <w:szCs w:val="20"/>
              </w:rPr>
              <w:t>შრომის კოდექსის და სხვა რელევანტური კანონმდებლობის გავლენა</w:t>
            </w:r>
            <w:r w:rsidRPr="00675F65">
              <w:rPr>
                <w:rFonts w:ascii="Sylfaen" w:hAnsi="Sylfaen"/>
                <w:sz w:val="20"/>
                <w:szCs w:val="20"/>
                <w:lang w:val="ka-GE"/>
              </w:rPr>
              <w:t>;</w:t>
            </w:r>
          </w:p>
        </w:tc>
      </w:tr>
      <w:tr w:rsidR="00FC3906" w:rsidRPr="00675F65" w:rsidTr="00FC3906">
        <w:trPr>
          <w:jc w:val="center"/>
        </w:trPr>
        <w:tc>
          <w:tcPr>
            <w:tcW w:w="4106" w:type="dxa"/>
            <w:tcBorders>
              <w:right w:val="single" w:sz="4" w:space="0" w:color="auto"/>
            </w:tcBorders>
          </w:tcPr>
          <w:p w:rsidR="00FC3906" w:rsidRPr="00675F65" w:rsidRDefault="00FC3906" w:rsidP="00FC3906">
            <w:pPr>
              <w:spacing w:after="0"/>
              <w:jc w:val="both"/>
              <w:rPr>
                <w:rFonts w:ascii="Sylfaen" w:hAnsi="Sylfaen"/>
                <w:b/>
                <w:sz w:val="20"/>
                <w:szCs w:val="20"/>
                <w:lang w:val="ka-GE"/>
              </w:rPr>
            </w:pPr>
            <w:r w:rsidRPr="00675F65">
              <w:rPr>
                <w:rFonts w:ascii="Sylfaen" w:hAnsi="Sylfaen"/>
                <w:sz w:val="20"/>
                <w:szCs w:val="20"/>
              </w:rPr>
              <w:lastRenderedPageBreak/>
              <w:t>პროგრამის ს</w:t>
            </w:r>
            <w:r w:rsidRPr="00675F65">
              <w:rPr>
                <w:rFonts w:ascii="Sylfaen" w:hAnsi="Sylfaen"/>
                <w:sz w:val="20"/>
                <w:szCs w:val="20"/>
                <w:lang w:val="ka-GE"/>
              </w:rPr>
              <w:t>აფეხური</w:t>
            </w:r>
          </w:p>
        </w:tc>
        <w:tc>
          <w:tcPr>
            <w:tcW w:w="6088" w:type="dxa"/>
            <w:gridSpan w:val="5"/>
            <w:tcBorders>
              <w:top w:val="single" w:sz="4" w:space="0" w:color="auto"/>
              <w:left w:val="single" w:sz="4" w:space="0" w:color="auto"/>
              <w:bottom w:val="single" w:sz="4" w:space="0" w:color="auto"/>
              <w:right w:val="single" w:sz="4" w:space="0" w:color="auto"/>
            </w:tcBorders>
            <w:shd w:val="clear" w:color="auto" w:fill="auto"/>
          </w:tcPr>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მაგისტრატურა</w:t>
            </w:r>
          </w:p>
        </w:tc>
      </w:tr>
      <w:tr w:rsidR="00FC3906" w:rsidRPr="00675F65" w:rsidTr="00FC3906">
        <w:trPr>
          <w:jc w:val="center"/>
        </w:trPr>
        <w:tc>
          <w:tcPr>
            <w:tcW w:w="4106" w:type="dxa"/>
            <w:tcBorders>
              <w:right w:val="single" w:sz="4" w:space="0" w:color="auto"/>
            </w:tcBorders>
          </w:tcPr>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მისანიჭებელი კვალიფიკაცია</w:t>
            </w:r>
          </w:p>
        </w:tc>
        <w:tc>
          <w:tcPr>
            <w:tcW w:w="6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 xml:space="preserve">გამოყენებითი ბიომეცნიერებების ან/და ბიოტექნოლოგიის  მაგისტრი </w:t>
            </w:r>
            <w:r w:rsidRPr="00675F65">
              <w:rPr>
                <w:rFonts w:ascii="Sylfaen" w:hAnsi="Sylfaen"/>
                <w:sz w:val="20"/>
                <w:szCs w:val="20"/>
                <w:lang w:val="ru-RU"/>
              </w:rPr>
              <w:t>0512.1.2</w:t>
            </w:r>
          </w:p>
        </w:tc>
      </w:tr>
      <w:tr w:rsidR="00FC3906" w:rsidRPr="00675F65" w:rsidTr="00FC3906">
        <w:trPr>
          <w:jc w:val="center"/>
        </w:trPr>
        <w:tc>
          <w:tcPr>
            <w:tcW w:w="4106" w:type="dxa"/>
            <w:tcBorders>
              <w:right w:val="single" w:sz="4" w:space="0" w:color="auto"/>
            </w:tcBorders>
          </w:tcPr>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მიმართულება (ფართო სფერო)</w:t>
            </w:r>
          </w:p>
        </w:tc>
        <w:tc>
          <w:tcPr>
            <w:tcW w:w="6088" w:type="dxa"/>
            <w:gridSpan w:val="5"/>
            <w:tcBorders>
              <w:top w:val="single" w:sz="4" w:space="0" w:color="auto"/>
              <w:left w:val="single" w:sz="4" w:space="0" w:color="auto"/>
              <w:bottom w:val="single" w:sz="4" w:space="0" w:color="auto"/>
              <w:right w:val="single" w:sz="4" w:space="0" w:color="auto"/>
            </w:tcBorders>
            <w:shd w:val="clear" w:color="auto" w:fill="auto"/>
          </w:tcPr>
          <w:p w:rsidR="00FC3906" w:rsidRPr="00675F65" w:rsidRDefault="00FC3906" w:rsidP="00FC3906">
            <w:pPr>
              <w:spacing w:after="0"/>
              <w:jc w:val="both"/>
              <w:rPr>
                <w:rFonts w:ascii="Sylfaen" w:hAnsi="Sylfaen"/>
                <w:sz w:val="20"/>
                <w:szCs w:val="20"/>
              </w:rPr>
            </w:pPr>
            <w:r w:rsidRPr="00675F65">
              <w:rPr>
                <w:rFonts w:ascii="Sylfaen" w:hAnsi="Sylfaen"/>
                <w:sz w:val="20"/>
                <w:szCs w:val="20"/>
                <w:lang w:val="ka-GE"/>
              </w:rPr>
              <w:t>0</w:t>
            </w:r>
            <w:r w:rsidRPr="00675F65">
              <w:rPr>
                <w:rFonts w:ascii="Sylfaen" w:hAnsi="Sylfaen"/>
                <w:sz w:val="20"/>
                <w:szCs w:val="20"/>
              </w:rPr>
              <w:t>5</w:t>
            </w:r>
            <w:r w:rsidRPr="00675F65">
              <w:rPr>
                <w:rFonts w:ascii="Sylfaen" w:hAnsi="Sylfaen"/>
                <w:sz w:val="20"/>
                <w:szCs w:val="20"/>
                <w:lang w:val="ka-GE"/>
              </w:rPr>
              <w:t xml:space="preserve">. </w:t>
            </w:r>
            <w:r w:rsidRPr="00675F65">
              <w:rPr>
                <w:rFonts w:ascii="Sylfaen" w:hAnsi="Sylfaen"/>
                <w:sz w:val="20"/>
                <w:szCs w:val="20"/>
              </w:rPr>
              <w:t xml:space="preserve">საბუნებისმეტყველო მეცნიერებები, </w:t>
            </w:r>
          </w:p>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rPr>
              <w:t xml:space="preserve">მათემატიკა და სტატისტიკა </w:t>
            </w:r>
          </w:p>
        </w:tc>
      </w:tr>
      <w:tr w:rsidR="00FC3906" w:rsidRPr="00675F65" w:rsidTr="00FC3906">
        <w:trPr>
          <w:jc w:val="center"/>
        </w:trPr>
        <w:tc>
          <w:tcPr>
            <w:tcW w:w="4106" w:type="dxa"/>
            <w:tcBorders>
              <w:right w:val="single" w:sz="4" w:space="0" w:color="auto"/>
            </w:tcBorders>
          </w:tcPr>
          <w:p w:rsidR="00FC3906" w:rsidRPr="00675F65" w:rsidRDefault="00FC3906" w:rsidP="00FC3906">
            <w:pPr>
              <w:spacing w:after="0"/>
              <w:jc w:val="both"/>
              <w:rPr>
                <w:rFonts w:ascii="Sylfaen" w:hAnsi="Sylfaen"/>
                <w:b/>
                <w:sz w:val="20"/>
                <w:szCs w:val="20"/>
                <w:lang w:val="ka-GE"/>
              </w:rPr>
            </w:pPr>
            <w:r w:rsidRPr="00675F65">
              <w:rPr>
                <w:rFonts w:ascii="Sylfaen" w:hAnsi="Sylfaen"/>
                <w:sz w:val="20"/>
                <w:szCs w:val="20"/>
              </w:rPr>
              <w:t>დარგი</w:t>
            </w:r>
            <w:r w:rsidRPr="00675F65">
              <w:rPr>
                <w:rFonts w:ascii="Sylfaen" w:hAnsi="Sylfaen"/>
                <w:sz w:val="20"/>
                <w:szCs w:val="20"/>
                <w:lang w:val="ka-GE"/>
              </w:rPr>
              <w:t>/სპეციალობა (ვიწრო სფერო)</w:t>
            </w:r>
          </w:p>
        </w:tc>
        <w:tc>
          <w:tcPr>
            <w:tcW w:w="6088" w:type="dxa"/>
            <w:gridSpan w:val="5"/>
            <w:tcBorders>
              <w:top w:val="single" w:sz="4" w:space="0" w:color="auto"/>
              <w:left w:val="single" w:sz="4" w:space="0" w:color="auto"/>
              <w:bottom w:val="single" w:sz="4" w:space="0" w:color="auto"/>
              <w:right w:val="single" w:sz="4" w:space="0" w:color="auto"/>
            </w:tcBorders>
            <w:shd w:val="clear" w:color="auto" w:fill="auto"/>
          </w:tcPr>
          <w:p w:rsidR="00FC3906" w:rsidRPr="00675F65" w:rsidRDefault="00FC3906" w:rsidP="00FC3906">
            <w:pPr>
              <w:spacing w:after="0"/>
              <w:jc w:val="both"/>
              <w:rPr>
                <w:rFonts w:ascii="Sylfaen" w:hAnsi="Sylfaen"/>
                <w:sz w:val="20"/>
                <w:szCs w:val="20"/>
              </w:rPr>
            </w:pPr>
            <w:r w:rsidRPr="00675F65">
              <w:rPr>
                <w:rFonts w:ascii="Sylfaen" w:hAnsi="Sylfaen"/>
                <w:sz w:val="20"/>
                <w:szCs w:val="20"/>
              </w:rPr>
              <w:t>051</w:t>
            </w:r>
            <w:r w:rsidRPr="00675F65">
              <w:rPr>
                <w:rFonts w:ascii="Sylfaen" w:hAnsi="Sylfaen"/>
                <w:sz w:val="20"/>
                <w:szCs w:val="20"/>
                <w:lang w:val="ka-GE"/>
              </w:rPr>
              <w:t>.</w:t>
            </w:r>
            <w:r w:rsidRPr="00675F65">
              <w:rPr>
                <w:rFonts w:ascii="Sylfaen" w:hAnsi="Sylfaen"/>
                <w:sz w:val="20"/>
                <w:szCs w:val="20"/>
              </w:rPr>
              <w:t xml:space="preserve"> ბიოლოგიური და მასთან დაკავშირებული მეცნიერებები </w:t>
            </w:r>
          </w:p>
        </w:tc>
      </w:tr>
      <w:tr w:rsidR="00FC3906" w:rsidRPr="00675F65" w:rsidTr="00FC3906">
        <w:trPr>
          <w:jc w:val="center"/>
        </w:trPr>
        <w:tc>
          <w:tcPr>
            <w:tcW w:w="4106" w:type="dxa"/>
            <w:tcBorders>
              <w:right w:val="single" w:sz="4" w:space="0" w:color="auto"/>
            </w:tcBorders>
          </w:tcPr>
          <w:p w:rsidR="00FC3906" w:rsidRPr="00675F65" w:rsidRDefault="00FC3906" w:rsidP="00FC3906">
            <w:pPr>
              <w:spacing w:after="0"/>
              <w:jc w:val="both"/>
              <w:rPr>
                <w:rFonts w:ascii="Sylfaen" w:hAnsi="Sylfaen"/>
                <w:b/>
                <w:sz w:val="20"/>
                <w:szCs w:val="20"/>
                <w:lang w:val="ka-GE"/>
              </w:rPr>
            </w:pPr>
            <w:r w:rsidRPr="00675F65">
              <w:rPr>
                <w:rFonts w:ascii="Sylfaen" w:hAnsi="Sylfaen"/>
                <w:sz w:val="20"/>
                <w:szCs w:val="20"/>
              </w:rPr>
              <w:t>ქვედარგი</w:t>
            </w:r>
            <w:r w:rsidRPr="00675F65">
              <w:rPr>
                <w:rFonts w:ascii="Sylfaen" w:hAnsi="Sylfaen"/>
                <w:sz w:val="20"/>
                <w:szCs w:val="20"/>
                <w:lang w:val="ka-GE"/>
              </w:rPr>
              <w:t>/სპეციალიზაცია (დეტალური სფერო)</w:t>
            </w:r>
          </w:p>
        </w:tc>
        <w:tc>
          <w:tcPr>
            <w:tcW w:w="6088" w:type="dxa"/>
            <w:gridSpan w:val="5"/>
            <w:tcBorders>
              <w:top w:val="single" w:sz="4" w:space="0" w:color="auto"/>
              <w:left w:val="single" w:sz="4" w:space="0" w:color="auto"/>
              <w:bottom w:val="single" w:sz="4" w:space="0" w:color="auto"/>
              <w:right w:val="single" w:sz="4" w:space="0" w:color="auto"/>
            </w:tcBorders>
            <w:shd w:val="clear" w:color="auto" w:fill="auto"/>
          </w:tcPr>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 xml:space="preserve">0512. ბიოქიმია </w:t>
            </w:r>
          </w:p>
        </w:tc>
      </w:tr>
      <w:tr w:rsidR="00FC3906" w:rsidRPr="00675F65" w:rsidTr="00FC3906">
        <w:trPr>
          <w:jc w:val="center"/>
        </w:trPr>
        <w:tc>
          <w:tcPr>
            <w:tcW w:w="4106" w:type="dxa"/>
            <w:tcBorders>
              <w:right w:val="single" w:sz="4" w:space="0" w:color="auto"/>
            </w:tcBorders>
          </w:tcPr>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აკრედიტაციის თარიღი:</w:t>
            </w:r>
          </w:p>
        </w:tc>
        <w:tc>
          <w:tcPr>
            <w:tcW w:w="6088" w:type="dxa"/>
            <w:gridSpan w:val="5"/>
            <w:tcBorders>
              <w:top w:val="single" w:sz="4" w:space="0" w:color="auto"/>
              <w:left w:val="single" w:sz="4" w:space="0" w:color="auto"/>
              <w:bottom w:val="single" w:sz="4" w:space="0" w:color="auto"/>
              <w:right w:val="single" w:sz="4" w:space="0" w:color="auto"/>
            </w:tcBorders>
            <w:shd w:val="clear" w:color="auto" w:fill="auto"/>
          </w:tcPr>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აკრედიტ. გადაწყვეტილება: №67; 6.04.2012</w:t>
            </w:r>
          </w:p>
        </w:tc>
      </w:tr>
      <w:tr w:rsidR="00FC3906" w:rsidRPr="00675F65" w:rsidTr="00FC3906">
        <w:trPr>
          <w:jc w:val="center"/>
        </w:trPr>
        <w:tc>
          <w:tcPr>
            <w:tcW w:w="4106" w:type="dxa"/>
            <w:tcBorders>
              <w:right w:val="single" w:sz="4" w:space="0" w:color="auto"/>
            </w:tcBorders>
          </w:tcPr>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lastRenderedPageBreak/>
              <w:t>პროგრამის ხელ-ლი:</w:t>
            </w:r>
          </w:p>
        </w:tc>
        <w:tc>
          <w:tcPr>
            <w:tcW w:w="6088" w:type="dxa"/>
            <w:gridSpan w:val="5"/>
            <w:tcBorders>
              <w:top w:val="single" w:sz="4" w:space="0" w:color="auto"/>
              <w:left w:val="single" w:sz="4" w:space="0" w:color="auto"/>
              <w:bottom w:val="single" w:sz="4" w:space="0" w:color="auto"/>
              <w:right w:val="single" w:sz="4" w:space="0" w:color="auto"/>
            </w:tcBorders>
            <w:shd w:val="clear" w:color="auto" w:fill="auto"/>
          </w:tcPr>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ასოც. პროფ. ნინო მარგველაშვილი</w:t>
            </w:r>
          </w:p>
        </w:tc>
      </w:tr>
      <w:tr w:rsidR="00FC3906" w:rsidRPr="00675F65" w:rsidTr="005423E4">
        <w:trPr>
          <w:jc w:val="center"/>
        </w:trPr>
        <w:tc>
          <w:tcPr>
            <w:tcW w:w="4106" w:type="dxa"/>
            <w:tcBorders>
              <w:right w:val="single" w:sz="4" w:space="0" w:color="auto"/>
            </w:tcBorders>
          </w:tcPr>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წლები</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C3906" w:rsidRPr="00675F65" w:rsidRDefault="00FC3906" w:rsidP="00FC3906">
            <w:pPr>
              <w:spacing w:after="0"/>
              <w:jc w:val="center"/>
              <w:rPr>
                <w:rFonts w:ascii="Sylfaen" w:hAnsi="Sylfaen"/>
                <w:sz w:val="20"/>
                <w:szCs w:val="20"/>
                <w:lang w:val="ka-GE"/>
              </w:rPr>
            </w:pPr>
            <w:r w:rsidRPr="00675F65">
              <w:rPr>
                <w:rFonts w:ascii="Sylfaen" w:hAnsi="Sylfaen"/>
                <w:sz w:val="20"/>
                <w:szCs w:val="20"/>
                <w:lang w:val="ka-GE"/>
              </w:rPr>
              <w:t>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3906" w:rsidRPr="00675F65" w:rsidRDefault="00FC3906" w:rsidP="00FC3906">
            <w:pPr>
              <w:spacing w:after="0"/>
              <w:jc w:val="center"/>
              <w:rPr>
                <w:rFonts w:ascii="Sylfaen" w:hAnsi="Sylfaen"/>
                <w:sz w:val="20"/>
                <w:szCs w:val="20"/>
                <w:lang w:val="ka-GE"/>
              </w:rPr>
            </w:pPr>
            <w:r w:rsidRPr="00675F65">
              <w:rPr>
                <w:rFonts w:ascii="Sylfaen" w:hAnsi="Sylfaen"/>
                <w:sz w:val="20"/>
                <w:szCs w:val="20"/>
                <w:lang w:val="ka-GE"/>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906" w:rsidRPr="00675F65" w:rsidRDefault="00FC3906" w:rsidP="00FC3906">
            <w:pPr>
              <w:spacing w:after="0"/>
              <w:jc w:val="center"/>
              <w:rPr>
                <w:rFonts w:ascii="Sylfaen" w:hAnsi="Sylfaen"/>
                <w:sz w:val="20"/>
                <w:szCs w:val="20"/>
                <w:lang w:val="ka-GE"/>
              </w:rPr>
            </w:pPr>
            <w:r w:rsidRPr="00675F65">
              <w:rPr>
                <w:rFonts w:ascii="Sylfaen" w:hAnsi="Sylfaen"/>
                <w:sz w:val="20"/>
                <w:szCs w:val="20"/>
                <w:lang w:val="ka-GE"/>
              </w:rPr>
              <w:t>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3906" w:rsidRPr="00675F65" w:rsidRDefault="00FC3906" w:rsidP="00FC3906">
            <w:pPr>
              <w:spacing w:after="0"/>
              <w:jc w:val="center"/>
              <w:rPr>
                <w:rFonts w:ascii="Sylfaen" w:hAnsi="Sylfaen"/>
                <w:sz w:val="20"/>
                <w:szCs w:val="20"/>
                <w:lang w:val="ka-GE"/>
              </w:rPr>
            </w:pPr>
            <w:r w:rsidRPr="00675F65">
              <w:rPr>
                <w:rFonts w:ascii="Sylfaen" w:hAnsi="Sylfaen"/>
                <w:sz w:val="20"/>
                <w:szCs w:val="20"/>
                <w:lang w:val="ka-GE"/>
              </w:rPr>
              <w:t>2018</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C3906" w:rsidRPr="00675F65" w:rsidRDefault="00FC3906" w:rsidP="00FC3906">
            <w:pPr>
              <w:spacing w:after="0"/>
              <w:jc w:val="center"/>
              <w:rPr>
                <w:rFonts w:ascii="Sylfaen" w:hAnsi="Sylfaen"/>
                <w:sz w:val="20"/>
                <w:szCs w:val="20"/>
                <w:lang w:val="ka-GE"/>
              </w:rPr>
            </w:pPr>
            <w:r w:rsidRPr="00675F65">
              <w:rPr>
                <w:rFonts w:ascii="Sylfaen" w:hAnsi="Sylfaen"/>
                <w:sz w:val="20"/>
                <w:szCs w:val="20"/>
                <w:lang w:val="ka-GE"/>
              </w:rPr>
              <w:t>2019</w:t>
            </w:r>
          </w:p>
        </w:tc>
      </w:tr>
      <w:tr w:rsidR="00FC3906" w:rsidRPr="00675F65" w:rsidTr="005423E4">
        <w:trPr>
          <w:jc w:val="center"/>
        </w:trPr>
        <w:tc>
          <w:tcPr>
            <w:tcW w:w="4106" w:type="dxa"/>
            <w:tcBorders>
              <w:right w:val="single" w:sz="4" w:space="0" w:color="auto"/>
            </w:tcBorders>
          </w:tcPr>
          <w:p w:rsidR="00FC3906" w:rsidRPr="00675F65" w:rsidRDefault="00FC3906" w:rsidP="00FC3906">
            <w:pPr>
              <w:spacing w:after="0"/>
              <w:jc w:val="both"/>
              <w:rPr>
                <w:rFonts w:ascii="Sylfaen" w:hAnsi="Sylfaen"/>
                <w:sz w:val="20"/>
                <w:szCs w:val="20"/>
                <w:lang w:val="ka-GE"/>
              </w:rPr>
            </w:pPr>
            <w:r w:rsidRPr="00675F65">
              <w:rPr>
                <w:rFonts w:ascii="Sylfaen" w:hAnsi="Sylfaen"/>
                <w:sz w:val="20"/>
                <w:szCs w:val="20"/>
                <w:lang w:val="ka-GE"/>
              </w:rPr>
              <w:t>სტუდენტთა ჩარიცხვა</w:t>
            </w:r>
            <w:r w:rsidRPr="00675F65">
              <w:rPr>
                <w:rFonts w:ascii="Sylfaen" w:hAnsi="Sylfaen"/>
                <w:sz w:val="20"/>
                <w:szCs w:val="20"/>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C3906" w:rsidRPr="00675F65" w:rsidRDefault="00FC3906" w:rsidP="00FC3906">
            <w:pPr>
              <w:spacing w:after="0"/>
              <w:jc w:val="center"/>
              <w:rPr>
                <w:rFonts w:ascii="Sylfaen" w:hAnsi="Sylfae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3906" w:rsidRPr="00675F65" w:rsidRDefault="00FC3906" w:rsidP="00FC3906">
            <w:pPr>
              <w:spacing w:after="0"/>
              <w:jc w:val="center"/>
              <w:rPr>
                <w:rFonts w:ascii="Sylfaen" w:hAnsi="Sylfae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906" w:rsidRPr="00675F65" w:rsidRDefault="00FC3906" w:rsidP="00FC3906">
            <w:pPr>
              <w:spacing w:after="0"/>
              <w:jc w:val="center"/>
              <w:rPr>
                <w:rFonts w:ascii="Sylfaen" w:hAnsi="Sylfae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3906" w:rsidRPr="00675F65" w:rsidRDefault="00FC3906" w:rsidP="00FC3906">
            <w:pPr>
              <w:spacing w:after="0"/>
              <w:jc w:val="center"/>
              <w:rPr>
                <w:rFonts w:ascii="Sylfaen" w:hAnsi="Sylfae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C3906" w:rsidRPr="00675F65" w:rsidRDefault="00FC3906" w:rsidP="00FC3906">
            <w:pPr>
              <w:spacing w:after="0"/>
              <w:jc w:val="center"/>
              <w:rPr>
                <w:rFonts w:ascii="Sylfaen" w:hAnsi="Sylfaen"/>
                <w:sz w:val="20"/>
                <w:szCs w:val="20"/>
              </w:rPr>
            </w:pPr>
          </w:p>
        </w:tc>
      </w:tr>
    </w:tbl>
    <w:p w:rsidR="000B4F1F" w:rsidRPr="00675F65" w:rsidRDefault="000B4F1F" w:rsidP="006C2D65">
      <w:pPr>
        <w:spacing w:after="0" w:line="240" w:lineRule="auto"/>
        <w:jc w:val="both"/>
        <w:rPr>
          <w:rFonts w:ascii="Sylfaen" w:hAnsi="Sylfaen"/>
          <w:sz w:val="20"/>
          <w:szCs w:val="2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1060"/>
        <w:gridCol w:w="1134"/>
        <w:gridCol w:w="1134"/>
        <w:gridCol w:w="1276"/>
        <w:gridCol w:w="1275"/>
      </w:tblGrid>
      <w:tr w:rsidR="000B4F1F" w:rsidRPr="00675F65" w:rsidTr="001E5A49">
        <w:trPr>
          <w:jc w:val="center"/>
        </w:trPr>
        <w:tc>
          <w:tcPr>
            <w:tcW w:w="4322" w:type="dxa"/>
            <w:tcBorders>
              <w:top w:val="single" w:sz="4" w:space="0" w:color="auto"/>
              <w:left w:val="single" w:sz="4" w:space="0" w:color="auto"/>
              <w:bottom w:val="single" w:sz="4" w:space="0" w:color="auto"/>
              <w:right w:val="single" w:sz="4" w:space="0" w:color="auto"/>
            </w:tcBorders>
          </w:tcPr>
          <w:p w:rsidR="000B4F1F" w:rsidRPr="00675F65" w:rsidRDefault="000B4F1F" w:rsidP="006C2D65">
            <w:pPr>
              <w:spacing w:after="0" w:line="240" w:lineRule="auto"/>
              <w:rPr>
                <w:rFonts w:ascii="Sylfaen" w:hAnsi="Sylfaen" w:cs="Sylfaen"/>
                <w:b/>
                <w:sz w:val="20"/>
                <w:szCs w:val="20"/>
                <w:lang w:val="ka-GE"/>
              </w:rPr>
            </w:pPr>
            <w:r w:rsidRPr="00675F65">
              <w:rPr>
                <w:rFonts w:ascii="Sylfaen" w:eastAsia="Times New Roman" w:hAnsi="Sylfaen" w:cs="Sylfaen"/>
                <w:b/>
                <w:color w:val="000000"/>
                <w:sz w:val="20"/>
                <w:szCs w:val="20"/>
              </w:rPr>
              <w:t>პროგრამის სახელწოდება</w:t>
            </w:r>
          </w:p>
        </w:tc>
        <w:tc>
          <w:tcPr>
            <w:tcW w:w="5879" w:type="dxa"/>
            <w:gridSpan w:val="5"/>
            <w:tcBorders>
              <w:top w:val="single" w:sz="4" w:space="0" w:color="auto"/>
              <w:left w:val="single" w:sz="4" w:space="0" w:color="auto"/>
              <w:bottom w:val="single" w:sz="4" w:space="0" w:color="auto"/>
              <w:right w:val="single" w:sz="4" w:space="0" w:color="auto"/>
            </w:tcBorders>
            <w:vAlign w:val="center"/>
          </w:tcPr>
          <w:p w:rsidR="000B4F1F" w:rsidRPr="00675F65" w:rsidRDefault="000B4F1F" w:rsidP="006C2D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ეკოლოგია</w:t>
            </w:r>
          </w:p>
        </w:tc>
      </w:tr>
      <w:tr w:rsidR="001E5A49" w:rsidRPr="00675F65" w:rsidTr="005423E4">
        <w:trPr>
          <w:jc w:val="center"/>
        </w:trPr>
        <w:tc>
          <w:tcPr>
            <w:tcW w:w="10201" w:type="dxa"/>
            <w:gridSpan w:val="6"/>
            <w:tcBorders>
              <w:top w:val="single" w:sz="4" w:space="0" w:color="auto"/>
              <w:left w:val="single" w:sz="4" w:space="0" w:color="auto"/>
              <w:bottom w:val="single" w:sz="4" w:space="0" w:color="auto"/>
              <w:right w:val="single" w:sz="4" w:space="0" w:color="auto"/>
            </w:tcBorders>
          </w:tcPr>
          <w:p w:rsidR="001E5A49" w:rsidRPr="00675F65" w:rsidRDefault="001E5A49" w:rsidP="001E5A49">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b/>
                <w:sz w:val="20"/>
                <w:szCs w:val="20"/>
                <w:lang w:val="ka-GE"/>
              </w:rPr>
              <w:t>შეფასება და განვითარების პერსპექტივები:</w:t>
            </w:r>
          </w:p>
          <w:p w:rsidR="001E5A49" w:rsidRPr="00675F65" w:rsidRDefault="001E5A49" w:rsidP="001E5A49">
            <w:pPr>
              <w:tabs>
                <w:tab w:val="left" w:pos="210"/>
              </w:tabs>
              <w:spacing w:after="0" w:line="240" w:lineRule="auto"/>
              <w:rPr>
                <w:rFonts w:ascii="Sylfaen" w:eastAsia="Calibri" w:hAnsi="Sylfaen" w:cs="Times New Roman"/>
                <w:b/>
                <w:sz w:val="20"/>
                <w:szCs w:val="20"/>
              </w:rPr>
            </w:pPr>
            <w:r w:rsidRPr="00675F65">
              <w:rPr>
                <w:rFonts w:ascii="Sylfaen" w:eastAsia="Calibri" w:hAnsi="Sylfaen" w:cs="Times New Roman"/>
                <w:b/>
                <w:sz w:val="20"/>
                <w:szCs w:val="20"/>
                <w:lang w:val="ka-GE"/>
              </w:rPr>
              <w:t xml:space="preserve">ძლიერი მხარეები: </w:t>
            </w:r>
          </w:p>
          <w:p w:rsidR="001E5A49" w:rsidRPr="00675F65" w:rsidRDefault="001E5A49" w:rsidP="001E5A49">
            <w:pPr>
              <w:numPr>
                <w:ilvl w:val="0"/>
                <w:numId w:val="35"/>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მაღალკვალიფიციური აკადემიური პერსონალი;</w:t>
            </w:r>
          </w:p>
          <w:p w:rsidR="001E5A49" w:rsidRPr="00675F65" w:rsidRDefault="001E5A49" w:rsidP="001E5A49">
            <w:pPr>
              <w:numPr>
                <w:ilvl w:val="0"/>
                <w:numId w:val="35"/>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სწავლაში საინფორმაციო ტექნოლოგიების გამოყენება;</w:t>
            </w:r>
          </w:p>
          <w:p w:rsidR="001E5A49" w:rsidRPr="00675F65" w:rsidRDefault="001E5A49" w:rsidP="001E5A49">
            <w:pPr>
              <w:numPr>
                <w:ilvl w:val="0"/>
                <w:numId w:val="35"/>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გამართული საბაკალავრო და სამაგისტრო პროგრამები;</w:t>
            </w:r>
          </w:p>
          <w:p w:rsidR="001E5A49" w:rsidRPr="00675F65" w:rsidRDefault="001E5A49" w:rsidP="001E5A49">
            <w:pPr>
              <w:numPr>
                <w:ilvl w:val="0"/>
                <w:numId w:val="35"/>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საგანმანათლებლო პროგ</w:t>
            </w:r>
            <w:r w:rsidRPr="00675F65">
              <w:rPr>
                <w:rFonts w:ascii="Sylfaen" w:eastAsia="Calibri" w:hAnsi="Sylfaen" w:cs="Times New Roman"/>
                <w:sz w:val="20"/>
                <w:szCs w:val="20"/>
                <w:lang w:val="ka-GE"/>
              </w:rPr>
              <w:softHyphen/>
              <w:t>რა</w:t>
            </w:r>
            <w:r w:rsidRPr="00675F65">
              <w:rPr>
                <w:rFonts w:ascii="Sylfaen" w:eastAsia="Calibri" w:hAnsi="Sylfaen" w:cs="Times New Roman"/>
                <w:sz w:val="20"/>
                <w:szCs w:val="20"/>
                <w:lang w:val="ka-GE"/>
              </w:rPr>
              <w:softHyphen/>
              <w:t>მების ორიენტირე</w:t>
            </w:r>
            <w:r w:rsidRPr="00675F65">
              <w:rPr>
                <w:rFonts w:ascii="Sylfaen" w:eastAsia="Calibri" w:hAnsi="Sylfaen" w:cs="Times New Roman"/>
                <w:sz w:val="20"/>
                <w:szCs w:val="20"/>
                <w:lang w:val="ka-GE"/>
              </w:rPr>
              <w:softHyphen/>
              <w:t>ბუ</w:t>
            </w:r>
            <w:r w:rsidRPr="00675F65">
              <w:rPr>
                <w:rFonts w:ascii="Sylfaen" w:eastAsia="Calibri" w:hAnsi="Sylfaen" w:cs="Times New Roman"/>
                <w:sz w:val="20"/>
                <w:szCs w:val="20"/>
                <w:lang w:val="ka-GE"/>
              </w:rPr>
              <w:softHyphen/>
              <w:t xml:space="preserve">ლობა  შედეგზე;  </w:t>
            </w:r>
          </w:p>
          <w:p w:rsidR="001E5A49" w:rsidRPr="00675F65" w:rsidRDefault="001E5A49" w:rsidP="001E5A49">
            <w:pPr>
              <w:numPr>
                <w:ilvl w:val="0"/>
                <w:numId w:val="35"/>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პერსონალის მიერ უნივერსიტეტის მიზნების მხარდაჭერა;</w:t>
            </w:r>
          </w:p>
          <w:p w:rsidR="001E5A49" w:rsidRPr="00675F65" w:rsidRDefault="001E5A49" w:rsidP="001E5A49">
            <w:pPr>
              <w:numPr>
                <w:ilvl w:val="0"/>
                <w:numId w:val="35"/>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თანამედროვე და ელექტრონული ბიბლიოთეკა; </w:t>
            </w:r>
          </w:p>
          <w:p w:rsidR="001E5A49" w:rsidRPr="00675F65" w:rsidRDefault="001E5A49" w:rsidP="001E5A49">
            <w:pPr>
              <w:numPr>
                <w:ilvl w:val="0"/>
                <w:numId w:val="35"/>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სტუდენტებისა და თანამშრომლების ფართო მონაწილეობა უნივერსიტეტის მართვის პროცესში და არჩევნებში;</w:t>
            </w:r>
          </w:p>
          <w:p w:rsidR="001E5A49" w:rsidRPr="00675F65" w:rsidRDefault="001E5A49" w:rsidP="001E5A49">
            <w:pPr>
              <w:numPr>
                <w:ilvl w:val="0"/>
                <w:numId w:val="35"/>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აკადემიური პერსონალის რეფორმისადმი მზაობა;</w:t>
            </w:r>
          </w:p>
          <w:p w:rsidR="001E5A49" w:rsidRPr="00675F65" w:rsidRDefault="001E5A49" w:rsidP="001E5A49">
            <w:pPr>
              <w:numPr>
                <w:ilvl w:val="0"/>
                <w:numId w:val="35"/>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ინფრასტრუქტურის განახლება და გაუმჯობესება.</w:t>
            </w:r>
          </w:p>
          <w:p w:rsidR="001E5A49" w:rsidRPr="00675F65" w:rsidRDefault="001E5A49" w:rsidP="001E5A49">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სუსტი მხარეები:</w:t>
            </w:r>
          </w:p>
          <w:p w:rsidR="001E5A49" w:rsidRPr="00675F65" w:rsidRDefault="001E5A49" w:rsidP="00EA55C9">
            <w:pPr>
              <w:numPr>
                <w:ilvl w:val="0"/>
                <w:numId w:val="13"/>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ქართულ ენაზე მაღალხარისხოვანი დარგობრივი უახლესი ლიტერატურის მწირი რაოდენობა; </w:t>
            </w:r>
          </w:p>
          <w:p w:rsidR="001E5A49" w:rsidRPr="00675F65" w:rsidRDefault="001E5A49" w:rsidP="00EA55C9">
            <w:pPr>
              <w:numPr>
                <w:ilvl w:val="0"/>
                <w:numId w:val="13"/>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გასაძლიერებელია სამუშაო ქართულ ენაზე სალექციო და პრაქტიკული კურსის ელექტრონული ვერსიების შესაქმნელად;</w:t>
            </w:r>
          </w:p>
          <w:p w:rsidR="001E5A49" w:rsidRPr="00675F65" w:rsidRDefault="001E5A49" w:rsidP="00EA55C9">
            <w:pPr>
              <w:numPr>
                <w:ilvl w:val="0"/>
                <w:numId w:val="13"/>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გაძნელებული ურთიერთანამშრომლობა და ინტერესის ნაკლებობა ზოგიერთი ორგანიზაციის, დამსაქმებლისა და საწარმოს მხრიდან;</w:t>
            </w:r>
          </w:p>
          <w:p w:rsidR="001E5A49" w:rsidRPr="00675F65" w:rsidRDefault="001E5A49" w:rsidP="001E5A49">
            <w:pPr>
              <w:tabs>
                <w:tab w:val="left" w:pos="210"/>
              </w:tabs>
              <w:spacing w:after="0" w:line="240" w:lineRule="auto"/>
              <w:ind w:left="720"/>
              <w:rPr>
                <w:rFonts w:ascii="Sylfaen" w:eastAsia="Calibri" w:hAnsi="Sylfaen" w:cs="Times New Roman"/>
                <w:sz w:val="20"/>
                <w:szCs w:val="20"/>
                <w:lang w:val="ka-GE"/>
              </w:rPr>
            </w:pPr>
          </w:p>
          <w:p w:rsidR="001E5A49" w:rsidRPr="00675F65" w:rsidRDefault="001E5A49" w:rsidP="001E5A49">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b/>
                <w:sz w:val="20"/>
                <w:szCs w:val="20"/>
                <w:lang w:val="ka-GE"/>
              </w:rPr>
              <w:t>შესაძლებლობები:</w:t>
            </w:r>
          </w:p>
          <w:p w:rsidR="001E5A49" w:rsidRPr="00675F65" w:rsidRDefault="001E5A49" w:rsidP="00EA55C9">
            <w:pPr>
              <w:numPr>
                <w:ilvl w:val="0"/>
                <w:numId w:val="17"/>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შრომის ბაზრის მოთხოვნის შესაბამისი კადრების მომზადება;</w:t>
            </w:r>
          </w:p>
          <w:p w:rsidR="001E5A49" w:rsidRPr="00675F65" w:rsidRDefault="001E5A49" w:rsidP="00EA55C9">
            <w:pPr>
              <w:numPr>
                <w:ilvl w:val="0"/>
                <w:numId w:val="17"/>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შიდა და გარე კავშირების გაძ</w:t>
            </w:r>
            <w:r w:rsidRPr="00675F65">
              <w:rPr>
                <w:rFonts w:ascii="Sylfaen" w:eastAsia="Calibri" w:hAnsi="Sylfaen" w:cs="Times New Roman"/>
                <w:sz w:val="20"/>
                <w:szCs w:val="20"/>
                <w:lang w:val="ka-GE"/>
              </w:rPr>
              <w:softHyphen/>
              <w:t>ლიერება სამეცნიერო და კვლე</w:t>
            </w:r>
            <w:r w:rsidRPr="00675F65">
              <w:rPr>
                <w:rFonts w:ascii="Sylfaen" w:eastAsia="Calibri" w:hAnsi="Sylfaen" w:cs="Times New Roman"/>
                <w:sz w:val="20"/>
                <w:szCs w:val="20"/>
                <w:lang w:val="ka-GE"/>
              </w:rPr>
              <w:softHyphen/>
              <w:t>ვითი პროცესის თანამშრომლობის შესახებ  მემორანდუმების გაფორმება;</w:t>
            </w:r>
          </w:p>
          <w:p w:rsidR="001E5A49" w:rsidRPr="00675F65" w:rsidRDefault="001E5A49" w:rsidP="00EA55C9">
            <w:pPr>
              <w:numPr>
                <w:ilvl w:val="0"/>
                <w:numId w:val="17"/>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სწავლების ახალი ინოვაციური მეთოდების დანერგვა;</w:t>
            </w:r>
          </w:p>
          <w:p w:rsidR="001E5A49" w:rsidRPr="00675F65" w:rsidRDefault="001E5A49" w:rsidP="00EA55C9">
            <w:pPr>
              <w:numPr>
                <w:ilvl w:val="0"/>
                <w:numId w:val="17"/>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სწავლების პროცესში თანამედროვე  საინფორმაციო ტექნოლოგიების გამოყენება;</w:t>
            </w:r>
          </w:p>
          <w:p w:rsidR="001E5A49" w:rsidRPr="00675F65" w:rsidRDefault="001E5A49" w:rsidP="00EA55C9">
            <w:pPr>
              <w:numPr>
                <w:ilvl w:val="0"/>
                <w:numId w:val="17"/>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მჭიდრო კავშირების  დამყარება პოტენციურ დამსაქმებლებთან. მათი ჩართვა სასწავლო პროგრამების შედგენის პროცესში, ერთიობლივი პროექტების ხელშეწყობა;</w:t>
            </w:r>
          </w:p>
          <w:p w:rsidR="001E5A49" w:rsidRPr="00675F65" w:rsidRDefault="001E5A49" w:rsidP="00EA55C9">
            <w:pPr>
              <w:numPr>
                <w:ilvl w:val="0"/>
                <w:numId w:val="17"/>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სწავლების ხარისხის ამაღლება კონტროლის მექანიზმების გამოყენებით;</w:t>
            </w:r>
          </w:p>
          <w:p w:rsidR="001E5A49" w:rsidRPr="00675F65" w:rsidRDefault="001E5A49" w:rsidP="00EA55C9">
            <w:pPr>
              <w:numPr>
                <w:ilvl w:val="0"/>
                <w:numId w:val="17"/>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შიდა და გარე  შეფასების გამოყენება საგანმანათლებლო პროგრამის სწავლის შედეგების მიღწევის გასაუმჯობესებლად;  </w:t>
            </w:r>
          </w:p>
          <w:p w:rsidR="001E5A49" w:rsidRPr="00675F65" w:rsidRDefault="001E5A49" w:rsidP="00EA55C9">
            <w:pPr>
              <w:numPr>
                <w:ilvl w:val="0"/>
                <w:numId w:val="17"/>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სხვადასხვა კონკურსებში, პროექტებში მონაწილეობის მიღება ;</w:t>
            </w:r>
          </w:p>
          <w:p w:rsidR="001E5A49" w:rsidRPr="00675F65" w:rsidRDefault="001E5A49" w:rsidP="00EA55C9">
            <w:pPr>
              <w:numPr>
                <w:ilvl w:val="0"/>
                <w:numId w:val="17"/>
              </w:numPr>
              <w:tabs>
                <w:tab w:val="left" w:pos="210"/>
              </w:tabs>
              <w:spacing w:after="0" w:line="240" w:lineRule="auto"/>
              <w:ind w:left="22"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უწყვეტი სწავლების სისტემის  დანერგვა;</w:t>
            </w:r>
          </w:p>
          <w:p w:rsidR="001E5A49" w:rsidRPr="00675F65" w:rsidRDefault="001E5A49" w:rsidP="001E5A49">
            <w:pPr>
              <w:tabs>
                <w:tab w:val="left" w:pos="210"/>
              </w:tabs>
              <w:spacing w:after="0" w:line="240" w:lineRule="auto"/>
              <w:rPr>
                <w:rFonts w:ascii="Sylfaen" w:eastAsia="Calibri" w:hAnsi="Sylfaen" w:cs="Times New Roman"/>
                <w:sz w:val="20"/>
                <w:szCs w:val="20"/>
                <w:lang w:val="ka-GE"/>
              </w:rPr>
            </w:pPr>
          </w:p>
          <w:p w:rsidR="001E5A49" w:rsidRPr="00675F65" w:rsidRDefault="001E5A49" w:rsidP="001E5A49">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b/>
                <w:sz w:val="20"/>
                <w:szCs w:val="20"/>
                <w:lang w:val="ka-GE"/>
              </w:rPr>
              <w:t>საფრთხეები, რისკები:</w:t>
            </w:r>
          </w:p>
          <w:p w:rsidR="001E5A49" w:rsidRPr="00675F65" w:rsidRDefault="001E5A49" w:rsidP="00EA55C9">
            <w:pPr>
              <w:numPr>
                <w:ilvl w:val="0"/>
                <w:numId w:val="17"/>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მუდმივად ცვალებადი ეკონომი</w:t>
            </w:r>
            <w:r w:rsidRPr="00675F65">
              <w:rPr>
                <w:rFonts w:ascii="Sylfaen" w:eastAsia="Calibri" w:hAnsi="Sylfaen" w:cs="Times New Roman"/>
                <w:sz w:val="20"/>
                <w:szCs w:val="20"/>
                <w:lang w:val="ka-GE"/>
              </w:rPr>
              <w:softHyphen/>
              <w:t>კური გარემოს არაპროგნოზირებადი პროცესების გავლენა პროფესიული   კად</w:t>
            </w:r>
            <w:r w:rsidRPr="00675F65">
              <w:rPr>
                <w:rFonts w:ascii="Sylfaen" w:eastAsia="Calibri" w:hAnsi="Sylfaen" w:cs="Times New Roman"/>
                <w:sz w:val="20"/>
                <w:szCs w:val="20"/>
                <w:lang w:val="ka-GE"/>
              </w:rPr>
              <w:softHyphen/>
              <w:t>რების მომზადების რაოდენობასა და ხა</w:t>
            </w:r>
            <w:r w:rsidRPr="00675F65">
              <w:rPr>
                <w:rFonts w:ascii="Sylfaen" w:eastAsia="Calibri" w:hAnsi="Sylfaen" w:cs="Times New Roman"/>
                <w:sz w:val="20"/>
                <w:szCs w:val="20"/>
                <w:lang w:val="ka-GE"/>
              </w:rPr>
              <w:softHyphen/>
              <w:t xml:space="preserve">რისხზე; </w:t>
            </w:r>
          </w:p>
          <w:p w:rsidR="001E5A49" w:rsidRPr="00675F65" w:rsidRDefault="001E5A49" w:rsidP="00EA55C9">
            <w:pPr>
              <w:numPr>
                <w:ilvl w:val="0"/>
                <w:numId w:val="17"/>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მაღალი კონკურენცია სხვა  აღიარებული  უნივერსიტეტების მხრიდან;</w:t>
            </w:r>
          </w:p>
          <w:p w:rsidR="001E5A49" w:rsidRPr="00675F65" w:rsidRDefault="001E5A49" w:rsidP="00EA55C9">
            <w:pPr>
              <w:numPr>
                <w:ilvl w:val="0"/>
                <w:numId w:val="17"/>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საქართველოში ეკოლოგიური განათლების მიღების ინტერესის კლების რისკი;</w:t>
            </w:r>
          </w:p>
          <w:p w:rsidR="001E5A49" w:rsidRPr="00675F65" w:rsidRDefault="001E5A49" w:rsidP="00EA55C9">
            <w:pPr>
              <w:numPr>
                <w:ilvl w:val="0"/>
                <w:numId w:val="17"/>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კურსდამთავრებულთა დასაქმების დაბალი  დონე, უმეტესად არასპეციალობით;</w:t>
            </w:r>
          </w:p>
          <w:p w:rsidR="001E5A49" w:rsidRDefault="001E5A49" w:rsidP="00EA55C9">
            <w:pPr>
              <w:numPr>
                <w:ilvl w:val="0"/>
                <w:numId w:val="17"/>
              </w:numPr>
              <w:tabs>
                <w:tab w:val="left" w:pos="210"/>
              </w:tabs>
              <w:spacing w:after="0" w:line="240" w:lineRule="auto"/>
              <w:ind w:left="0" w:firstLine="0"/>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კვალიფიციური პერსონალის დაკარგვის რისკი; </w:t>
            </w:r>
          </w:p>
          <w:p w:rsidR="001E5A49" w:rsidRDefault="001E5A49" w:rsidP="00EA55C9">
            <w:pPr>
              <w:numPr>
                <w:ilvl w:val="0"/>
                <w:numId w:val="17"/>
              </w:numPr>
              <w:tabs>
                <w:tab w:val="left" w:pos="210"/>
              </w:tabs>
              <w:spacing w:after="0" w:line="240" w:lineRule="auto"/>
              <w:ind w:left="0" w:firstLine="0"/>
              <w:rPr>
                <w:rFonts w:ascii="Sylfaen" w:eastAsia="Calibri" w:hAnsi="Sylfaen" w:cs="Times New Roman"/>
                <w:sz w:val="20"/>
                <w:szCs w:val="20"/>
                <w:lang w:val="ka-GE"/>
              </w:rPr>
            </w:pPr>
            <w:r w:rsidRPr="001E5A49">
              <w:rPr>
                <w:rFonts w:ascii="Sylfaen" w:eastAsia="Calibri" w:hAnsi="Sylfaen" w:cs="Times New Roman"/>
                <w:sz w:val="20"/>
                <w:szCs w:val="20"/>
                <w:lang w:val="ka-GE"/>
              </w:rPr>
              <w:t>მოსახლეობის სოციალური მდგომარეობა, რაც  ასახულია სტუდენტთა  დაბალ გადახდისუნარიანობაზე;</w:t>
            </w:r>
          </w:p>
          <w:p w:rsidR="00EA55C9" w:rsidRPr="001E5A49" w:rsidRDefault="00EA55C9" w:rsidP="00EA55C9">
            <w:pPr>
              <w:tabs>
                <w:tab w:val="left" w:pos="210"/>
              </w:tabs>
              <w:spacing w:after="0" w:line="240" w:lineRule="auto"/>
              <w:rPr>
                <w:rFonts w:ascii="Sylfaen" w:eastAsia="Calibri" w:hAnsi="Sylfaen" w:cs="Times New Roman"/>
                <w:sz w:val="20"/>
                <w:szCs w:val="20"/>
                <w:lang w:val="ka-GE"/>
              </w:rPr>
            </w:pPr>
          </w:p>
        </w:tc>
      </w:tr>
      <w:tr w:rsidR="000B4F1F" w:rsidRPr="00675F65" w:rsidTr="001E5A49">
        <w:trPr>
          <w:jc w:val="center"/>
        </w:trPr>
        <w:tc>
          <w:tcPr>
            <w:tcW w:w="4322" w:type="dxa"/>
            <w:tcBorders>
              <w:top w:val="single" w:sz="4" w:space="0" w:color="auto"/>
              <w:left w:val="single" w:sz="4" w:space="0" w:color="auto"/>
              <w:bottom w:val="single" w:sz="4" w:space="0" w:color="auto"/>
              <w:right w:val="single" w:sz="4" w:space="0" w:color="auto"/>
            </w:tcBorders>
          </w:tcPr>
          <w:p w:rsidR="000B4F1F" w:rsidRPr="00675F65" w:rsidRDefault="000B4F1F" w:rsidP="006C2D65">
            <w:pPr>
              <w:spacing w:after="0" w:line="240" w:lineRule="auto"/>
              <w:rPr>
                <w:rFonts w:ascii="Sylfaen" w:hAnsi="Sylfaen"/>
                <w:b/>
                <w:sz w:val="20"/>
                <w:szCs w:val="20"/>
                <w:lang w:val="ka-GE"/>
              </w:rPr>
            </w:pPr>
            <w:r w:rsidRPr="00675F65">
              <w:rPr>
                <w:rFonts w:ascii="Sylfaen" w:eastAsia="Times New Roman" w:hAnsi="Sylfaen" w:cs="Sylfaen"/>
                <w:color w:val="000000"/>
                <w:sz w:val="20"/>
                <w:szCs w:val="20"/>
              </w:rPr>
              <w:t>პროგრამის</w:t>
            </w:r>
            <w:r w:rsidRPr="00675F65">
              <w:rPr>
                <w:rFonts w:ascii="Sylfaen" w:eastAsia="Times New Roman" w:hAnsi="Sylfaen"/>
                <w:color w:val="000000"/>
                <w:sz w:val="20"/>
                <w:szCs w:val="20"/>
              </w:rPr>
              <w:t xml:space="preserve"> ს</w:t>
            </w:r>
            <w:r w:rsidRPr="00675F65">
              <w:rPr>
                <w:rFonts w:ascii="Sylfaen" w:eastAsia="Times New Roman" w:hAnsi="Sylfaen"/>
                <w:color w:val="000000"/>
                <w:sz w:val="20"/>
                <w:szCs w:val="20"/>
                <w:lang w:val="ka-GE"/>
              </w:rPr>
              <w:t>აფეხური</w:t>
            </w:r>
          </w:p>
        </w:tc>
        <w:tc>
          <w:tcPr>
            <w:tcW w:w="5879" w:type="dxa"/>
            <w:gridSpan w:val="5"/>
            <w:tcBorders>
              <w:top w:val="single" w:sz="4" w:space="0" w:color="auto"/>
              <w:left w:val="single" w:sz="4" w:space="0" w:color="auto"/>
              <w:bottom w:val="single" w:sz="4" w:space="0" w:color="auto"/>
              <w:right w:val="single" w:sz="4" w:space="0" w:color="auto"/>
            </w:tcBorders>
          </w:tcPr>
          <w:p w:rsidR="000B4F1F" w:rsidRPr="001E5A49" w:rsidRDefault="001E5A49" w:rsidP="006C2D65">
            <w:pPr>
              <w:tabs>
                <w:tab w:val="left" w:pos="210"/>
              </w:tabs>
              <w:spacing w:after="0" w:line="240" w:lineRule="auto"/>
              <w:rPr>
                <w:rFonts w:ascii="Sylfaen" w:eastAsia="Calibri" w:hAnsi="Sylfaen" w:cs="Times New Roman"/>
                <w:sz w:val="20"/>
                <w:szCs w:val="20"/>
                <w:lang w:val="ka-GE"/>
              </w:rPr>
            </w:pPr>
            <w:r>
              <w:rPr>
                <w:rFonts w:ascii="Sylfaen" w:eastAsia="Calibri" w:hAnsi="Sylfaen" w:cs="Times New Roman"/>
                <w:sz w:val="20"/>
                <w:szCs w:val="20"/>
                <w:lang w:val="ka-GE"/>
              </w:rPr>
              <w:t>ბაკალავრიატი</w:t>
            </w:r>
          </w:p>
        </w:tc>
      </w:tr>
      <w:tr w:rsidR="000B4F1F" w:rsidRPr="00675F65" w:rsidTr="001E5A49">
        <w:trPr>
          <w:jc w:val="center"/>
        </w:trPr>
        <w:tc>
          <w:tcPr>
            <w:tcW w:w="4322" w:type="dxa"/>
            <w:tcBorders>
              <w:top w:val="single" w:sz="4" w:space="0" w:color="auto"/>
              <w:left w:val="single" w:sz="4" w:space="0" w:color="auto"/>
              <w:bottom w:val="single" w:sz="4" w:space="0" w:color="auto"/>
              <w:right w:val="single" w:sz="4" w:space="0" w:color="auto"/>
            </w:tcBorders>
          </w:tcPr>
          <w:p w:rsidR="000B4F1F" w:rsidRPr="00675F65" w:rsidRDefault="000B4F1F"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lastRenderedPageBreak/>
              <w:t>მისანიჭებელი კვალიფიკაცია</w:t>
            </w:r>
          </w:p>
        </w:tc>
        <w:tc>
          <w:tcPr>
            <w:tcW w:w="5879" w:type="dxa"/>
            <w:gridSpan w:val="5"/>
            <w:tcBorders>
              <w:top w:val="single" w:sz="4" w:space="0" w:color="auto"/>
              <w:left w:val="single" w:sz="4" w:space="0" w:color="auto"/>
              <w:bottom w:val="single" w:sz="4" w:space="0" w:color="auto"/>
              <w:right w:val="single" w:sz="4" w:space="0" w:color="auto"/>
            </w:tcBorders>
          </w:tcPr>
          <w:p w:rsidR="000B4F1F" w:rsidRPr="00933656" w:rsidRDefault="00933656" w:rsidP="006C2D65">
            <w:pPr>
              <w:tabs>
                <w:tab w:val="left" w:pos="210"/>
              </w:tabs>
              <w:spacing w:after="0" w:line="240" w:lineRule="auto"/>
              <w:rPr>
                <w:rFonts w:ascii="Sylfaen" w:eastAsia="Calibri" w:hAnsi="Sylfaen" w:cs="Times New Roman"/>
                <w:sz w:val="20"/>
                <w:szCs w:val="20"/>
                <w:lang w:val="ka-GE"/>
              </w:rPr>
            </w:pPr>
            <w:r>
              <w:rPr>
                <w:rFonts w:ascii="Sylfaen" w:eastAsia="Calibri" w:hAnsi="Sylfaen" w:cs="Times New Roman"/>
                <w:sz w:val="20"/>
                <w:szCs w:val="20"/>
                <w:lang w:val="ka-GE"/>
              </w:rPr>
              <w:t>ეკოლოგიის ბაკალავრი</w:t>
            </w:r>
          </w:p>
        </w:tc>
      </w:tr>
      <w:tr w:rsidR="000B4F1F" w:rsidRPr="00675F65" w:rsidTr="001E5A49">
        <w:trPr>
          <w:jc w:val="center"/>
        </w:trPr>
        <w:tc>
          <w:tcPr>
            <w:tcW w:w="4322" w:type="dxa"/>
            <w:tcBorders>
              <w:top w:val="single" w:sz="4" w:space="0" w:color="auto"/>
              <w:left w:val="single" w:sz="4" w:space="0" w:color="auto"/>
              <w:bottom w:val="single" w:sz="4" w:space="0" w:color="auto"/>
              <w:right w:val="single" w:sz="4" w:space="0" w:color="auto"/>
            </w:tcBorders>
          </w:tcPr>
          <w:p w:rsidR="000B4F1F" w:rsidRPr="00675F65" w:rsidRDefault="000B4F1F"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აკრედიტაციის თარიღი:</w:t>
            </w:r>
          </w:p>
        </w:tc>
        <w:tc>
          <w:tcPr>
            <w:tcW w:w="5879" w:type="dxa"/>
            <w:gridSpan w:val="5"/>
            <w:tcBorders>
              <w:top w:val="single" w:sz="4" w:space="0" w:color="auto"/>
              <w:left w:val="single" w:sz="4" w:space="0" w:color="auto"/>
              <w:bottom w:val="single" w:sz="4" w:space="0" w:color="auto"/>
              <w:right w:val="single" w:sz="4" w:space="0" w:color="auto"/>
            </w:tcBorders>
          </w:tcPr>
          <w:p w:rsidR="000B4F1F" w:rsidRPr="00675F65" w:rsidRDefault="000B4F1F" w:rsidP="006C2D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sz w:val="20"/>
                <w:szCs w:val="20"/>
                <w:lang w:val="ka-GE"/>
              </w:rPr>
              <w:t>აკრედიტ. გადაწყვეტილება: №50; 23.09.2011</w:t>
            </w:r>
          </w:p>
        </w:tc>
      </w:tr>
      <w:tr w:rsidR="000B4F1F" w:rsidRPr="00675F65" w:rsidTr="001E5A49">
        <w:trPr>
          <w:jc w:val="center"/>
        </w:trPr>
        <w:tc>
          <w:tcPr>
            <w:tcW w:w="4322" w:type="dxa"/>
            <w:tcBorders>
              <w:top w:val="single" w:sz="4" w:space="0" w:color="auto"/>
              <w:left w:val="single" w:sz="4" w:space="0" w:color="auto"/>
              <w:bottom w:val="single" w:sz="4" w:space="0" w:color="auto"/>
              <w:right w:val="single" w:sz="4" w:space="0" w:color="auto"/>
            </w:tcBorders>
          </w:tcPr>
          <w:p w:rsidR="000B4F1F" w:rsidRPr="00675F65" w:rsidRDefault="000B4F1F"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პროგრამის ხელ-ლი:</w:t>
            </w:r>
          </w:p>
        </w:tc>
        <w:tc>
          <w:tcPr>
            <w:tcW w:w="5879" w:type="dxa"/>
            <w:gridSpan w:val="5"/>
            <w:tcBorders>
              <w:top w:val="single" w:sz="4" w:space="0" w:color="auto"/>
              <w:left w:val="single" w:sz="4" w:space="0" w:color="auto"/>
              <w:bottom w:val="single" w:sz="4" w:space="0" w:color="auto"/>
              <w:right w:val="single" w:sz="4" w:space="0" w:color="auto"/>
            </w:tcBorders>
          </w:tcPr>
          <w:p w:rsidR="000B4F1F" w:rsidRPr="00675F65" w:rsidRDefault="000B4F1F"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ასოც. პროფ. მაია გაბუნია</w:t>
            </w:r>
          </w:p>
        </w:tc>
      </w:tr>
      <w:tr w:rsidR="000B4F1F" w:rsidRPr="00675F65" w:rsidTr="001E5A49">
        <w:trPr>
          <w:jc w:val="center"/>
        </w:trPr>
        <w:tc>
          <w:tcPr>
            <w:tcW w:w="4322" w:type="dxa"/>
            <w:tcBorders>
              <w:top w:val="single" w:sz="4" w:space="0" w:color="auto"/>
              <w:left w:val="single" w:sz="4" w:space="0" w:color="auto"/>
              <w:bottom w:val="single" w:sz="4" w:space="0" w:color="auto"/>
              <w:right w:val="single" w:sz="4" w:space="0" w:color="auto"/>
            </w:tcBorders>
          </w:tcPr>
          <w:p w:rsidR="000B4F1F" w:rsidRPr="00675F65" w:rsidRDefault="000B4F1F"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წლები</w:t>
            </w:r>
          </w:p>
        </w:tc>
        <w:tc>
          <w:tcPr>
            <w:tcW w:w="1060" w:type="dxa"/>
            <w:tcBorders>
              <w:top w:val="single" w:sz="4" w:space="0" w:color="auto"/>
              <w:left w:val="single" w:sz="4" w:space="0" w:color="auto"/>
              <w:bottom w:val="single" w:sz="4" w:space="0" w:color="auto"/>
              <w:right w:val="single" w:sz="4" w:space="0" w:color="auto"/>
            </w:tcBorders>
            <w:vAlign w:val="center"/>
          </w:tcPr>
          <w:p w:rsidR="000B4F1F" w:rsidRPr="00675F65" w:rsidRDefault="000B4F1F"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2015</w:t>
            </w:r>
          </w:p>
        </w:tc>
        <w:tc>
          <w:tcPr>
            <w:tcW w:w="1134" w:type="dxa"/>
            <w:tcBorders>
              <w:top w:val="single" w:sz="4" w:space="0" w:color="auto"/>
              <w:left w:val="single" w:sz="4" w:space="0" w:color="auto"/>
              <w:bottom w:val="single" w:sz="4" w:space="0" w:color="auto"/>
              <w:right w:val="single" w:sz="4" w:space="0" w:color="auto"/>
            </w:tcBorders>
            <w:vAlign w:val="center"/>
          </w:tcPr>
          <w:p w:rsidR="000B4F1F" w:rsidRPr="00675F65" w:rsidRDefault="000B4F1F"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4F1F" w:rsidRPr="00675F65" w:rsidRDefault="000B4F1F"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2017</w:t>
            </w:r>
          </w:p>
        </w:tc>
        <w:tc>
          <w:tcPr>
            <w:tcW w:w="1276" w:type="dxa"/>
            <w:tcBorders>
              <w:top w:val="single" w:sz="4" w:space="0" w:color="auto"/>
              <w:left w:val="single" w:sz="4" w:space="0" w:color="auto"/>
              <w:bottom w:val="single" w:sz="4" w:space="0" w:color="auto"/>
              <w:right w:val="single" w:sz="4" w:space="0" w:color="auto"/>
            </w:tcBorders>
            <w:vAlign w:val="center"/>
          </w:tcPr>
          <w:p w:rsidR="000B4F1F" w:rsidRPr="00675F65" w:rsidRDefault="000B4F1F"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2018</w:t>
            </w:r>
          </w:p>
        </w:tc>
        <w:tc>
          <w:tcPr>
            <w:tcW w:w="1275" w:type="dxa"/>
            <w:tcBorders>
              <w:top w:val="single" w:sz="4" w:space="0" w:color="auto"/>
              <w:left w:val="single" w:sz="4" w:space="0" w:color="auto"/>
              <w:bottom w:val="single" w:sz="4" w:space="0" w:color="auto"/>
              <w:right w:val="single" w:sz="4" w:space="0" w:color="auto"/>
            </w:tcBorders>
            <w:vAlign w:val="center"/>
          </w:tcPr>
          <w:p w:rsidR="000B4F1F" w:rsidRPr="00675F65" w:rsidRDefault="000B4F1F" w:rsidP="006C2D65">
            <w:pPr>
              <w:tabs>
                <w:tab w:val="left" w:pos="210"/>
              </w:tabs>
              <w:spacing w:after="0" w:line="240" w:lineRule="auto"/>
              <w:jc w:val="center"/>
              <w:rPr>
                <w:rFonts w:ascii="Sylfaen" w:eastAsia="Calibri" w:hAnsi="Sylfaen" w:cs="Times New Roman"/>
                <w:sz w:val="20"/>
                <w:szCs w:val="20"/>
                <w:lang w:val="ka-GE"/>
              </w:rPr>
            </w:pPr>
            <w:r w:rsidRPr="00675F65">
              <w:rPr>
                <w:rFonts w:ascii="Sylfaen" w:eastAsia="Calibri" w:hAnsi="Sylfaen" w:cs="Times New Roman"/>
                <w:sz w:val="20"/>
                <w:szCs w:val="20"/>
                <w:lang w:val="ka-GE"/>
              </w:rPr>
              <w:t>2019</w:t>
            </w:r>
          </w:p>
        </w:tc>
      </w:tr>
      <w:tr w:rsidR="000B4F1F" w:rsidRPr="00675F65" w:rsidTr="001E5A49">
        <w:trPr>
          <w:jc w:val="center"/>
        </w:trPr>
        <w:tc>
          <w:tcPr>
            <w:tcW w:w="4322" w:type="dxa"/>
            <w:tcBorders>
              <w:top w:val="single" w:sz="4" w:space="0" w:color="auto"/>
              <w:left w:val="single" w:sz="4" w:space="0" w:color="auto"/>
              <w:bottom w:val="single" w:sz="4" w:space="0" w:color="auto"/>
              <w:right w:val="single" w:sz="4" w:space="0" w:color="auto"/>
            </w:tcBorders>
            <w:vAlign w:val="center"/>
          </w:tcPr>
          <w:p w:rsidR="000B4F1F" w:rsidRPr="00675F65" w:rsidRDefault="000B4F1F"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სტუდენტთა ჩარიცხვა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0B4F1F" w:rsidRPr="00675F65" w:rsidRDefault="00EA55C9" w:rsidP="006C2D65">
            <w:pPr>
              <w:tabs>
                <w:tab w:val="left" w:pos="210"/>
              </w:tabs>
              <w:spacing w:after="0" w:line="240" w:lineRule="auto"/>
              <w:jc w:val="center"/>
              <w:rPr>
                <w:rFonts w:ascii="Sylfaen" w:eastAsia="Calibri" w:hAnsi="Sylfaen" w:cs="Times New Roman"/>
                <w:sz w:val="20"/>
                <w:szCs w:val="20"/>
                <w:lang w:val="ka-GE"/>
              </w:rPr>
            </w:pPr>
            <w:r>
              <w:rPr>
                <w:rFonts w:ascii="Sylfaen" w:eastAsia="Calibri" w:hAnsi="Sylfaen" w:cs="Times New Roman"/>
                <w:sz w:val="20"/>
                <w:szCs w:val="20"/>
                <w:lang w:val="ka-GE"/>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4F1F" w:rsidRPr="00EA55C9" w:rsidRDefault="00EA55C9" w:rsidP="006C2D65">
            <w:pPr>
              <w:tabs>
                <w:tab w:val="left" w:pos="210"/>
              </w:tabs>
              <w:spacing w:after="0" w:line="240" w:lineRule="auto"/>
              <w:jc w:val="center"/>
              <w:rPr>
                <w:rFonts w:ascii="Sylfaen" w:eastAsia="Calibri" w:hAnsi="Sylfaen" w:cs="Times New Roman"/>
                <w:sz w:val="20"/>
                <w:szCs w:val="20"/>
              </w:rPr>
            </w:pPr>
            <w:r>
              <w:rPr>
                <w:rFonts w:ascii="Sylfaen" w:eastAsia="Calibri" w:hAnsi="Sylfae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4F1F" w:rsidRPr="00EA55C9" w:rsidRDefault="00EA55C9" w:rsidP="006C2D65">
            <w:pPr>
              <w:tabs>
                <w:tab w:val="left" w:pos="210"/>
              </w:tabs>
              <w:spacing w:after="0" w:line="240" w:lineRule="auto"/>
              <w:jc w:val="center"/>
              <w:rPr>
                <w:rFonts w:ascii="Sylfaen" w:eastAsia="Calibri" w:hAnsi="Sylfaen" w:cs="Times New Roman"/>
                <w:sz w:val="20"/>
                <w:szCs w:val="20"/>
              </w:rPr>
            </w:pPr>
            <w:r>
              <w:rPr>
                <w:rFonts w:ascii="Sylfaen" w:eastAsia="Calibri" w:hAnsi="Sylfae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B4F1F" w:rsidRPr="00EA55C9" w:rsidRDefault="00EA55C9" w:rsidP="006C2D65">
            <w:pPr>
              <w:tabs>
                <w:tab w:val="left" w:pos="210"/>
              </w:tabs>
              <w:spacing w:after="0" w:line="240" w:lineRule="auto"/>
              <w:jc w:val="center"/>
              <w:rPr>
                <w:rFonts w:ascii="Sylfaen" w:eastAsia="Calibri" w:hAnsi="Sylfaen" w:cs="Times New Roman"/>
                <w:sz w:val="20"/>
                <w:szCs w:val="20"/>
              </w:rPr>
            </w:pPr>
            <w:r>
              <w:rPr>
                <w:rFonts w:ascii="Sylfaen" w:eastAsia="Calibri" w:hAnsi="Sylfaen" w:cs="Times New Roman"/>
                <w:sz w:val="20"/>
                <w:szCs w:val="20"/>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4F1F" w:rsidRPr="00EA55C9" w:rsidRDefault="00EA55C9" w:rsidP="006C2D65">
            <w:pPr>
              <w:tabs>
                <w:tab w:val="left" w:pos="210"/>
              </w:tabs>
              <w:spacing w:after="0" w:line="240" w:lineRule="auto"/>
              <w:jc w:val="center"/>
              <w:rPr>
                <w:rFonts w:ascii="Sylfaen" w:eastAsia="Calibri" w:hAnsi="Sylfaen" w:cs="Times New Roman"/>
                <w:sz w:val="20"/>
                <w:szCs w:val="20"/>
              </w:rPr>
            </w:pPr>
            <w:r>
              <w:rPr>
                <w:rFonts w:ascii="Sylfaen" w:eastAsia="Calibri" w:hAnsi="Sylfaen" w:cs="Times New Roman"/>
                <w:sz w:val="20"/>
                <w:szCs w:val="20"/>
              </w:rPr>
              <w:t>7</w:t>
            </w:r>
          </w:p>
        </w:tc>
      </w:tr>
    </w:tbl>
    <w:p w:rsidR="000B4F1F" w:rsidRPr="00675F65" w:rsidRDefault="000B4F1F" w:rsidP="006C2D65">
      <w:pPr>
        <w:spacing w:after="0" w:line="240" w:lineRule="auto"/>
        <w:jc w:val="both"/>
        <w:rPr>
          <w:rFonts w:ascii="Sylfaen" w:hAnsi="Sylfaen"/>
          <w:sz w:val="20"/>
          <w:szCs w:val="20"/>
        </w:rPr>
      </w:pPr>
    </w:p>
    <w:tbl>
      <w:tblPr>
        <w:tblStyle w:val="TableGrid"/>
        <w:tblW w:w="10425" w:type="dxa"/>
        <w:jc w:val="center"/>
        <w:tblLook w:val="04A0" w:firstRow="1" w:lastRow="0" w:firstColumn="1" w:lastColumn="0" w:noHBand="0" w:noVBand="1"/>
      </w:tblPr>
      <w:tblGrid>
        <w:gridCol w:w="10425"/>
      </w:tblGrid>
      <w:tr w:rsidR="00211DB2" w:rsidRPr="00675F65" w:rsidTr="00FC3906">
        <w:trPr>
          <w:jc w:val="center"/>
        </w:trPr>
        <w:tc>
          <w:tcPr>
            <w:tcW w:w="10425" w:type="dxa"/>
            <w:shd w:val="clear" w:color="auto" w:fill="F2F2F2" w:themeFill="background1" w:themeFillShade="F2"/>
          </w:tcPr>
          <w:p w:rsidR="00211DB2" w:rsidRPr="00675F65" w:rsidRDefault="00211DB2" w:rsidP="007766D8">
            <w:pPr>
              <w:rPr>
                <w:rFonts w:ascii="Sylfaen" w:hAnsi="Sylfaen" w:cs="Sylfaen"/>
                <w:b/>
                <w:color w:val="000000" w:themeColor="text1"/>
                <w:sz w:val="20"/>
                <w:szCs w:val="20"/>
                <w:lang w:val="ka-GE"/>
              </w:rPr>
            </w:pPr>
            <w:r w:rsidRPr="00675F65">
              <w:rPr>
                <w:rFonts w:ascii="Sylfaen" w:hAnsi="Sylfaen" w:cs="Sylfaen"/>
                <w:b/>
                <w:color w:val="000000" w:themeColor="text1"/>
                <w:sz w:val="20"/>
                <w:szCs w:val="20"/>
                <w:lang w:val="ka-GE"/>
              </w:rPr>
              <w:t>დამატებითი (მაინორ) პროგრამები:</w:t>
            </w:r>
          </w:p>
        </w:tc>
      </w:tr>
      <w:tr w:rsidR="00FC3906" w:rsidRPr="00675F65" w:rsidTr="00FC3906">
        <w:trPr>
          <w:jc w:val="center"/>
        </w:trPr>
        <w:tc>
          <w:tcPr>
            <w:tcW w:w="10425" w:type="dxa"/>
          </w:tcPr>
          <w:p w:rsidR="00FC3906" w:rsidRPr="00675F65" w:rsidRDefault="00FC3906" w:rsidP="007766D8">
            <w:pPr>
              <w:rPr>
                <w:rFonts w:ascii="Sylfaen" w:hAnsi="Sylfaen" w:cs="Sylfaen"/>
                <w:sz w:val="20"/>
                <w:szCs w:val="20"/>
                <w:lang w:val="ka-GE"/>
              </w:rPr>
            </w:pPr>
            <w:r w:rsidRPr="00675F65">
              <w:rPr>
                <w:rFonts w:ascii="Sylfaen" w:hAnsi="Sylfaen" w:cs="Sylfaen"/>
                <w:sz w:val="20"/>
                <w:szCs w:val="20"/>
                <w:lang w:val="ka-GE"/>
              </w:rPr>
              <w:t>მათემატიკა</w:t>
            </w:r>
          </w:p>
        </w:tc>
      </w:tr>
      <w:tr w:rsidR="00FC3906" w:rsidRPr="00675F65" w:rsidTr="00FC3906">
        <w:trPr>
          <w:trHeight w:val="70"/>
          <w:jc w:val="center"/>
        </w:trPr>
        <w:tc>
          <w:tcPr>
            <w:tcW w:w="10425" w:type="dxa"/>
          </w:tcPr>
          <w:p w:rsidR="00FC3906" w:rsidRPr="00675F65" w:rsidRDefault="00FC3906" w:rsidP="007766D8">
            <w:pPr>
              <w:rPr>
                <w:rFonts w:ascii="Sylfaen" w:hAnsi="Sylfaen" w:cs="Sylfaen"/>
                <w:sz w:val="20"/>
                <w:szCs w:val="20"/>
                <w:lang w:val="ka-GE"/>
              </w:rPr>
            </w:pPr>
            <w:r w:rsidRPr="00675F65">
              <w:rPr>
                <w:rFonts w:ascii="Sylfaen" w:hAnsi="Sylfaen" w:cs="Sylfaen"/>
                <w:sz w:val="20"/>
                <w:szCs w:val="20"/>
                <w:lang w:val="ka-GE"/>
              </w:rPr>
              <w:t>ფიზიკა</w:t>
            </w:r>
          </w:p>
        </w:tc>
      </w:tr>
      <w:tr w:rsidR="00FC3906" w:rsidRPr="00675F65" w:rsidTr="00FC3906">
        <w:trPr>
          <w:jc w:val="center"/>
        </w:trPr>
        <w:tc>
          <w:tcPr>
            <w:tcW w:w="10425" w:type="dxa"/>
          </w:tcPr>
          <w:p w:rsidR="00FC3906" w:rsidRPr="00675F65" w:rsidRDefault="00FC3906" w:rsidP="007766D8">
            <w:pPr>
              <w:rPr>
                <w:rFonts w:ascii="Sylfaen" w:hAnsi="Sylfaen" w:cs="Sylfaen"/>
                <w:sz w:val="20"/>
                <w:szCs w:val="20"/>
                <w:lang w:val="ka-GE"/>
              </w:rPr>
            </w:pPr>
            <w:r w:rsidRPr="00675F65">
              <w:rPr>
                <w:rFonts w:ascii="Sylfaen" w:hAnsi="Sylfaen" w:cs="Sylfaen"/>
                <w:sz w:val="20"/>
                <w:szCs w:val="20"/>
                <w:lang w:val="ka-GE"/>
              </w:rPr>
              <w:t xml:space="preserve"> კომპიუტერული მეცნიერებები</w:t>
            </w:r>
          </w:p>
        </w:tc>
      </w:tr>
      <w:tr w:rsidR="00FC3906" w:rsidRPr="00675F65" w:rsidTr="00FC3906">
        <w:trPr>
          <w:jc w:val="center"/>
        </w:trPr>
        <w:tc>
          <w:tcPr>
            <w:tcW w:w="10425" w:type="dxa"/>
          </w:tcPr>
          <w:p w:rsidR="00FC3906" w:rsidRPr="00675F65" w:rsidRDefault="00FC3906" w:rsidP="007766D8">
            <w:pPr>
              <w:rPr>
                <w:rFonts w:ascii="Sylfaen" w:hAnsi="Sylfaen" w:cs="Sylfaen"/>
                <w:sz w:val="20"/>
                <w:szCs w:val="20"/>
                <w:lang w:val="ka-GE"/>
              </w:rPr>
            </w:pPr>
            <w:r w:rsidRPr="00675F65">
              <w:rPr>
                <w:rFonts w:ascii="Sylfaen" w:hAnsi="Sylfaen" w:cs="Sylfaen"/>
                <w:sz w:val="20"/>
                <w:szCs w:val="20"/>
                <w:lang w:val="ka-GE"/>
              </w:rPr>
              <w:t>გეოგრაფია</w:t>
            </w:r>
          </w:p>
        </w:tc>
      </w:tr>
      <w:tr w:rsidR="00FC3906" w:rsidRPr="00675F65" w:rsidTr="00FC3906">
        <w:trPr>
          <w:jc w:val="center"/>
        </w:trPr>
        <w:tc>
          <w:tcPr>
            <w:tcW w:w="10425" w:type="dxa"/>
          </w:tcPr>
          <w:p w:rsidR="00FC3906" w:rsidRPr="00675F65" w:rsidRDefault="00FC3906" w:rsidP="007766D8">
            <w:pPr>
              <w:rPr>
                <w:rFonts w:ascii="Sylfaen" w:hAnsi="Sylfaen" w:cs="Sylfaen"/>
                <w:sz w:val="20"/>
                <w:szCs w:val="20"/>
                <w:lang w:val="ka-GE"/>
              </w:rPr>
            </w:pPr>
            <w:r w:rsidRPr="00675F65">
              <w:rPr>
                <w:rFonts w:ascii="Sylfaen" w:hAnsi="Sylfaen" w:cs="Sylfaen"/>
                <w:sz w:val="20"/>
                <w:szCs w:val="20"/>
                <w:lang w:val="ka-GE"/>
              </w:rPr>
              <w:t>ქიმია</w:t>
            </w:r>
          </w:p>
        </w:tc>
      </w:tr>
      <w:tr w:rsidR="00FC3906" w:rsidRPr="00675F65" w:rsidTr="00FC3906">
        <w:trPr>
          <w:jc w:val="center"/>
        </w:trPr>
        <w:tc>
          <w:tcPr>
            <w:tcW w:w="10425" w:type="dxa"/>
          </w:tcPr>
          <w:p w:rsidR="00FC3906" w:rsidRPr="00675F65" w:rsidRDefault="00FC3906" w:rsidP="007766D8">
            <w:pPr>
              <w:rPr>
                <w:rFonts w:ascii="Sylfaen" w:hAnsi="Sylfaen" w:cs="Sylfaen"/>
                <w:sz w:val="20"/>
                <w:szCs w:val="20"/>
                <w:lang w:val="ka-GE"/>
              </w:rPr>
            </w:pPr>
            <w:r w:rsidRPr="00675F65">
              <w:rPr>
                <w:rFonts w:ascii="Sylfaen" w:hAnsi="Sylfaen" w:cs="Sylfaen"/>
                <w:sz w:val="20"/>
                <w:szCs w:val="20"/>
                <w:lang w:val="ka-GE"/>
              </w:rPr>
              <w:t>ბიოლოგია</w:t>
            </w:r>
          </w:p>
        </w:tc>
      </w:tr>
      <w:tr w:rsidR="00FC3906" w:rsidRPr="00675F65" w:rsidTr="00FC3906">
        <w:trPr>
          <w:jc w:val="center"/>
        </w:trPr>
        <w:tc>
          <w:tcPr>
            <w:tcW w:w="10425" w:type="dxa"/>
          </w:tcPr>
          <w:p w:rsidR="00FC3906" w:rsidRPr="00675F65" w:rsidRDefault="00FC3906" w:rsidP="007766D8">
            <w:pPr>
              <w:rPr>
                <w:rFonts w:ascii="Sylfaen" w:hAnsi="Sylfaen" w:cs="Sylfaen"/>
                <w:sz w:val="20"/>
                <w:szCs w:val="20"/>
                <w:lang w:val="ka-GE"/>
              </w:rPr>
            </w:pPr>
            <w:r w:rsidRPr="00675F65">
              <w:rPr>
                <w:rFonts w:ascii="Sylfaen" w:hAnsi="Sylfaen" w:cs="Sylfaen"/>
                <w:sz w:val="20"/>
                <w:szCs w:val="20"/>
                <w:lang w:val="ka-GE"/>
              </w:rPr>
              <w:t>ეკოლოგია</w:t>
            </w:r>
          </w:p>
        </w:tc>
      </w:tr>
      <w:tr w:rsidR="00FC3906" w:rsidRPr="00675F65" w:rsidTr="00FC3906">
        <w:trPr>
          <w:jc w:val="center"/>
        </w:trPr>
        <w:tc>
          <w:tcPr>
            <w:tcW w:w="10425" w:type="dxa"/>
          </w:tcPr>
          <w:p w:rsidR="00FC3906" w:rsidRPr="00675F65" w:rsidRDefault="00FC3906" w:rsidP="007766D8">
            <w:pPr>
              <w:rPr>
                <w:rFonts w:ascii="Sylfaen" w:hAnsi="Sylfaen" w:cs="Sylfaen"/>
                <w:sz w:val="20"/>
                <w:szCs w:val="20"/>
                <w:lang w:val="ka-GE"/>
              </w:rPr>
            </w:pPr>
            <w:r w:rsidRPr="00675F65">
              <w:rPr>
                <w:rFonts w:ascii="Sylfaen" w:hAnsi="Sylfaen" w:cs="Sylfaen"/>
                <w:sz w:val="20"/>
                <w:szCs w:val="20"/>
                <w:lang w:val="ka-GE"/>
              </w:rPr>
              <w:t>გამოყენებითი ბიომეცნიერებები (ბიოტექნოლოგია)</w:t>
            </w:r>
          </w:p>
        </w:tc>
      </w:tr>
      <w:tr w:rsidR="00211DB2" w:rsidRPr="00675F65" w:rsidTr="00FC3906">
        <w:trPr>
          <w:trHeight w:val="800"/>
          <w:jc w:val="center"/>
        </w:trPr>
        <w:tc>
          <w:tcPr>
            <w:tcW w:w="10425" w:type="dxa"/>
            <w:shd w:val="clear" w:color="auto" w:fill="FFFFFF" w:themeFill="background1"/>
          </w:tcPr>
          <w:p w:rsidR="00211DB2" w:rsidRPr="00675F65" w:rsidRDefault="00211DB2" w:rsidP="007766D8">
            <w:pPr>
              <w:autoSpaceDE w:val="0"/>
              <w:autoSpaceDN w:val="0"/>
              <w:adjustRightInd w:val="0"/>
              <w:rPr>
                <w:rFonts w:ascii="Sylfaen" w:hAnsi="Sylfaen" w:cs="Sylfaen"/>
                <w:sz w:val="20"/>
                <w:szCs w:val="20"/>
                <w:lang w:val="ka-GE"/>
              </w:rPr>
            </w:pPr>
            <w:r w:rsidRPr="00675F65">
              <w:rPr>
                <w:rFonts w:ascii="Sylfaen" w:hAnsi="Sylfaen" w:cs="Sylfaen"/>
                <w:b/>
                <w:sz w:val="20"/>
                <w:szCs w:val="20"/>
                <w:lang w:val="ka-GE"/>
              </w:rPr>
              <w:t>შეფასება და განვითარების პერსპექტივები:</w:t>
            </w:r>
          </w:p>
          <w:p w:rsidR="00211DB2" w:rsidRPr="00675F65" w:rsidRDefault="00211DB2" w:rsidP="007766D8">
            <w:pPr>
              <w:rPr>
                <w:rFonts w:ascii="Sylfaen" w:hAnsi="Sylfaen" w:cs="Sylfaen"/>
                <w:sz w:val="20"/>
                <w:szCs w:val="20"/>
                <w:lang w:val="ka-GE"/>
              </w:rPr>
            </w:pPr>
            <w:r w:rsidRPr="00675F65">
              <w:rPr>
                <w:rFonts w:ascii="Sylfaen" w:hAnsi="Sylfaen" w:cs="Sylfaen"/>
                <w:sz w:val="20"/>
                <w:szCs w:val="20"/>
                <w:lang w:val="ka-GE"/>
              </w:rPr>
              <w:t>მაინორ პროგრამებმა აკრედიტაცია 201</w:t>
            </w:r>
            <w:r w:rsidRPr="00675F65">
              <w:rPr>
                <w:rFonts w:ascii="Sylfaen" w:hAnsi="Sylfaen" w:cs="Sylfaen"/>
                <w:sz w:val="20"/>
                <w:szCs w:val="20"/>
              </w:rPr>
              <w:t>1</w:t>
            </w:r>
            <w:r w:rsidRPr="00675F65">
              <w:rPr>
                <w:rFonts w:ascii="Sylfaen" w:hAnsi="Sylfaen" w:cs="Sylfaen"/>
                <w:sz w:val="20"/>
                <w:szCs w:val="20"/>
                <w:lang w:val="ka-GE"/>
              </w:rPr>
              <w:t xml:space="preserve"> წელს მიიღეს. აღნიშნული პროგრამები შედგენილია ახალი მიდგომებით, პრაქტიკულ უნარებზე ორიენტირებულობით. </w:t>
            </w:r>
          </w:p>
        </w:tc>
      </w:tr>
    </w:tbl>
    <w:p w:rsidR="00211DB2" w:rsidRPr="00675F65" w:rsidRDefault="00211DB2" w:rsidP="006C2D65">
      <w:pPr>
        <w:tabs>
          <w:tab w:val="left" w:pos="210"/>
        </w:tabs>
        <w:spacing w:after="0" w:line="240" w:lineRule="auto"/>
        <w:rPr>
          <w:rFonts w:ascii="Sylfaen" w:eastAsia="Calibri" w:hAnsi="Sylfaen" w:cs="Times New Roman"/>
          <w:b/>
          <w:sz w:val="20"/>
          <w:szCs w:val="20"/>
          <w:lang w:val="ka-GE"/>
        </w:rPr>
      </w:pPr>
    </w:p>
    <w:p w:rsidR="00CA4CFD" w:rsidRPr="00675F65" w:rsidRDefault="00CA4CFD" w:rsidP="00211DB2">
      <w:pPr>
        <w:shd w:val="clear" w:color="auto" w:fill="F2F2F2" w:themeFill="background1" w:themeFillShade="F2"/>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ადამიანური რესურსები</w:t>
      </w:r>
    </w:p>
    <w:p w:rsidR="00211DB2" w:rsidRPr="00675F65" w:rsidRDefault="00211DB2" w:rsidP="006C2D65">
      <w:pPr>
        <w:tabs>
          <w:tab w:val="left" w:pos="210"/>
        </w:tabs>
        <w:spacing w:after="0" w:line="240" w:lineRule="auto"/>
        <w:rPr>
          <w:rFonts w:ascii="Sylfaen" w:eastAsia="Calibri" w:hAnsi="Sylfaen" w:cs="Times New Roman"/>
          <w:sz w:val="20"/>
          <w:szCs w:val="20"/>
          <w:lang w:val="ka-GE"/>
        </w:rPr>
      </w:pPr>
    </w:p>
    <w:p w:rsidR="00CA4CFD" w:rsidRPr="00675F65" w:rsidRDefault="00CA4CFD" w:rsidP="006C2D65">
      <w:p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ფაკულტეტზე სასწავლო პროცესს ემსახურება: </w:t>
      </w:r>
    </w:p>
    <w:p w:rsidR="006C2D65" w:rsidRPr="00675F65" w:rsidRDefault="00CA4CFD" w:rsidP="006C2D65">
      <w:pPr>
        <w:numPr>
          <w:ilvl w:val="0"/>
          <w:numId w:val="39"/>
        </w:numPr>
        <w:tabs>
          <w:tab w:val="left" w:pos="210"/>
        </w:tabs>
        <w:spacing w:after="0" w:line="240" w:lineRule="auto"/>
        <w:contextualSpacing/>
        <w:rPr>
          <w:rFonts w:ascii="Sylfaen" w:eastAsia="Calibri" w:hAnsi="Sylfaen" w:cs="Times New Roman"/>
          <w:sz w:val="20"/>
          <w:szCs w:val="20"/>
        </w:rPr>
      </w:pPr>
      <w:r w:rsidRPr="00675F65">
        <w:rPr>
          <w:rFonts w:ascii="Sylfaen" w:eastAsia="Calibri" w:hAnsi="Sylfaen" w:cs="Times New Roman"/>
          <w:sz w:val="20"/>
          <w:szCs w:val="20"/>
          <w:lang w:val="ka-GE"/>
        </w:rPr>
        <w:t>1 ემერიტუსი;</w:t>
      </w:r>
    </w:p>
    <w:p w:rsidR="00CA4CFD" w:rsidRPr="00675F65" w:rsidRDefault="00CA4CFD" w:rsidP="006C2D65">
      <w:pPr>
        <w:numPr>
          <w:ilvl w:val="0"/>
          <w:numId w:val="39"/>
        </w:numPr>
        <w:tabs>
          <w:tab w:val="left" w:pos="210"/>
        </w:tabs>
        <w:spacing w:after="0" w:line="240" w:lineRule="auto"/>
        <w:rPr>
          <w:rFonts w:ascii="Sylfaen" w:eastAsia="Calibri" w:hAnsi="Sylfaen" w:cs="Times New Roman"/>
          <w:sz w:val="20"/>
          <w:szCs w:val="20"/>
        </w:rPr>
      </w:pPr>
      <w:r w:rsidRPr="00675F65">
        <w:rPr>
          <w:rFonts w:ascii="Sylfaen" w:eastAsia="Calibri" w:hAnsi="Sylfaen" w:cs="Times New Roman"/>
          <w:sz w:val="20"/>
          <w:szCs w:val="20"/>
          <w:lang w:val="ka-GE"/>
        </w:rPr>
        <w:t>11 პროფესორი</w:t>
      </w:r>
      <w:r w:rsidRPr="00675F65">
        <w:rPr>
          <w:rFonts w:ascii="Sylfaen" w:eastAsia="Calibri" w:hAnsi="Sylfaen" w:cs="Times New Roman"/>
          <w:sz w:val="20"/>
          <w:szCs w:val="20"/>
          <w:lang w:val="ru-RU"/>
        </w:rPr>
        <w:t>;</w:t>
      </w:r>
    </w:p>
    <w:p w:rsidR="00CA4CFD" w:rsidRPr="00675F65" w:rsidRDefault="00CA4CFD" w:rsidP="006C2D65">
      <w:pPr>
        <w:numPr>
          <w:ilvl w:val="0"/>
          <w:numId w:val="37"/>
        </w:numPr>
        <w:tabs>
          <w:tab w:val="left" w:pos="210"/>
        </w:tabs>
        <w:spacing w:after="0" w:line="240" w:lineRule="auto"/>
        <w:rPr>
          <w:rFonts w:ascii="Sylfaen" w:eastAsia="Calibri" w:hAnsi="Sylfaen" w:cs="Times New Roman"/>
          <w:sz w:val="20"/>
          <w:szCs w:val="20"/>
        </w:rPr>
      </w:pPr>
      <w:r w:rsidRPr="00675F65">
        <w:rPr>
          <w:rFonts w:ascii="Sylfaen" w:eastAsia="Calibri" w:hAnsi="Sylfaen" w:cs="Times New Roman"/>
          <w:sz w:val="20"/>
          <w:szCs w:val="20"/>
          <w:lang w:val="ka-GE"/>
        </w:rPr>
        <w:t>70 ასოცირებული პროფესორი</w:t>
      </w:r>
      <w:r w:rsidRPr="00675F65">
        <w:rPr>
          <w:rFonts w:ascii="Sylfaen" w:eastAsia="Calibri" w:hAnsi="Sylfaen" w:cs="Times New Roman"/>
          <w:sz w:val="20"/>
          <w:szCs w:val="20"/>
          <w:lang w:val="ru-RU"/>
        </w:rPr>
        <w:t>;</w:t>
      </w:r>
    </w:p>
    <w:p w:rsidR="00CA4CFD" w:rsidRPr="00675F65" w:rsidRDefault="00CA4CFD" w:rsidP="006C2D65">
      <w:pPr>
        <w:numPr>
          <w:ilvl w:val="0"/>
          <w:numId w:val="37"/>
        </w:numPr>
        <w:tabs>
          <w:tab w:val="left" w:pos="210"/>
        </w:tabs>
        <w:spacing w:after="0" w:line="240" w:lineRule="auto"/>
        <w:rPr>
          <w:rFonts w:ascii="Sylfaen" w:eastAsia="Calibri" w:hAnsi="Sylfaen" w:cs="Times New Roman"/>
          <w:sz w:val="20"/>
          <w:szCs w:val="20"/>
        </w:rPr>
      </w:pPr>
      <w:r w:rsidRPr="00675F65">
        <w:rPr>
          <w:rFonts w:ascii="Sylfaen" w:eastAsia="Calibri" w:hAnsi="Sylfaen" w:cs="Times New Roman"/>
          <w:sz w:val="20"/>
          <w:szCs w:val="20"/>
          <w:lang w:val="ka-GE"/>
        </w:rPr>
        <w:t>2 ასისტენტ პროფესორი</w:t>
      </w:r>
      <w:r w:rsidRPr="00675F65">
        <w:rPr>
          <w:rFonts w:ascii="Sylfaen" w:eastAsia="Calibri" w:hAnsi="Sylfaen" w:cs="Times New Roman"/>
          <w:sz w:val="20"/>
          <w:szCs w:val="20"/>
          <w:lang w:val="ru-RU"/>
        </w:rPr>
        <w:t>;</w:t>
      </w:r>
    </w:p>
    <w:p w:rsidR="00CA4CFD" w:rsidRPr="00FC3906" w:rsidRDefault="00CA4CFD" w:rsidP="006C2D65">
      <w:pPr>
        <w:numPr>
          <w:ilvl w:val="0"/>
          <w:numId w:val="37"/>
        </w:numPr>
        <w:tabs>
          <w:tab w:val="left" w:pos="210"/>
        </w:tabs>
        <w:spacing w:after="0" w:line="240" w:lineRule="auto"/>
        <w:rPr>
          <w:rFonts w:ascii="Sylfaen" w:eastAsia="Calibri" w:hAnsi="Sylfaen" w:cs="Times New Roman"/>
          <w:sz w:val="20"/>
          <w:szCs w:val="20"/>
        </w:rPr>
      </w:pPr>
      <w:r w:rsidRPr="00675F65">
        <w:rPr>
          <w:rFonts w:ascii="Sylfaen" w:eastAsia="Calibri" w:hAnsi="Sylfaen" w:cs="Times New Roman"/>
          <w:sz w:val="20"/>
          <w:szCs w:val="20"/>
          <w:lang w:val="ka-GE"/>
        </w:rPr>
        <w:t>41 მოწვეული სპეციალისტი</w:t>
      </w:r>
      <w:r w:rsidRPr="00675F65">
        <w:rPr>
          <w:rFonts w:ascii="Sylfaen" w:eastAsia="Calibri" w:hAnsi="Sylfaen" w:cs="Times New Roman"/>
          <w:sz w:val="20"/>
          <w:szCs w:val="20"/>
          <w:lang w:val="ru-RU"/>
        </w:rPr>
        <w:t>;</w:t>
      </w:r>
      <w:r w:rsidRPr="00675F65">
        <w:rPr>
          <w:rFonts w:ascii="Sylfaen" w:eastAsia="Calibri" w:hAnsi="Sylfaen" w:cs="Times New Roman"/>
          <w:sz w:val="20"/>
          <w:szCs w:val="20"/>
          <w:lang w:val="ka-GE"/>
        </w:rPr>
        <w:t xml:space="preserve"> </w:t>
      </w:r>
    </w:p>
    <w:p w:rsidR="00FC3906" w:rsidRPr="00675F65" w:rsidRDefault="00FC3906" w:rsidP="00FC3906">
      <w:pPr>
        <w:tabs>
          <w:tab w:val="left" w:pos="210"/>
        </w:tabs>
        <w:spacing w:after="0" w:line="240" w:lineRule="auto"/>
        <w:ind w:left="720"/>
        <w:rPr>
          <w:rFonts w:ascii="Sylfaen" w:eastAsia="Calibri" w:hAnsi="Sylfaen" w:cs="Times New Roman"/>
          <w:sz w:val="20"/>
          <w:szCs w:val="20"/>
        </w:rPr>
      </w:pPr>
    </w:p>
    <w:p w:rsidR="00CA4CFD" w:rsidRPr="00675F65" w:rsidRDefault="00CA4CFD" w:rsidP="00211DB2">
      <w:pPr>
        <w:shd w:val="clear" w:color="auto" w:fill="F2F2F2" w:themeFill="background1" w:themeFillShade="F2"/>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მატერიალური რესურსები</w:t>
      </w:r>
    </w:p>
    <w:p w:rsidR="00211DB2" w:rsidRPr="00675F65" w:rsidRDefault="00211DB2" w:rsidP="006C2D65">
      <w:pPr>
        <w:tabs>
          <w:tab w:val="left" w:pos="210"/>
        </w:tabs>
        <w:spacing w:after="0" w:line="240" w:lineRule="auto"/>
        <w:rPr>
          <w:rFonts w:ascii="Sylfaen" w:eastAsia="Calibri" w:hAnsi="Sylfaen" w:cs="Times New Roman"/>
          <w:b/>
          <w:sz w:val="20"/>
          <w:szCs w:val="20"/>
          <w:lang w:val="ka-GE"/>
        </w:rPr>
      </w:pPr>
    </w:p>
    <w:p w:rsidR="00CA4CFD" w:rsidRPr="00675F65" w:rsidRDefault="00CA4CFD" w:rsidP="006C2D65">
      <w:pPr>
        <w:numPr>
          <w:ilvl w:val="0"/>
          <w:numId w:val="3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უნივერსიტეტის სასწავლო აუდიტორიები;</w:t>
      </w:r>
    </w:p>
    <w:p w:rsidR="00CA4CFD" w:rsidRPr="00675F65" w:rsidRDefault="00CA4CFD" w:rsidP="006C2D65">
      <w:pPr>
        <w:numPr>
          <w:ilvl w:val="0"/>
          <w:numId w:val="3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 უნივერსიტეტის სამეცნიერო-ტექნიკური ბიბლიოთეკის მუდმივად განახლებადი წიგნადი ფონდი;</w:t>
      </w:r>
    </w:p>
    <w:p w:rsidR="00CA4CFD" w:rsidRPr="00675F65" w:rsidRDefault="00CA4CFD" w:rsidP="006C2D65">
      <w:pPr>
        <w:numPr>
          <w:ilvl w:val="0"/>
          <w:numId w:val="3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მათემატიკის, ფიზიკის, ინფორმაციული ტექნოლოგიების, გეოგრაფიის, ქიმიის, ბიო</w:t>
      </w:r>
      <w:r w:rsidR="00502D55">
        <w:rPr>
          <w:rFonts w:ascii="Sylfaen" w:eastAsia="Calibri" w:hAnsi="Sylfaen" w:cs="Times New Roman"/>
          <w:sz w:val="20"/>
          <w:szCs w:val="20"/>
          <w:lang w:val="ka-GE"/>
        </w:rPr>
        <w:t>ლ</w:t>
      </w:r>
      <w:r w:rsidRPr="00675F65">
        <w:rPr>
          <w:rFonts w:ascii="Sylfaen" w:eastAsia="Calibri" w:hAnsi="Sylfaen" w:cs="Times New Roman"/>
          <w:sz w:val="20"/>
          <w:szCs w:val="20"/>
          <w:lang w:val="ka-GE"/>
        </w:rPr>
        <w:t xml:space="preserve">ოგიის დეპარტამენტებთან არსებული კაბინეტ-ლაბორატორიები და აუდიტორიები.  </w:t>
      </w:r>
    </w:p>
    <w:p w:rsidR="00CA4CFD" w:rsidRPr="00675F65" w:rsidRDefault="00CA4CFD" w:rsidP="006C2D65">
      <w:pPr>
        <w:numPr>
          <w:ilvl w:val="0"/>
          <w:numId w:val="38"/>
        </w:numPr>
        <w:tabs>
          <w:tab w:val="left" w:pos="210"/>
        </w:tabs>
        <w:spacing w:after="0" w:line="240" w:lineRule="auto"/>
        <w:rPr>
          <w:rFonts w:ascii="Sylfaen" w:eastAsia="Calibri" w:hAnsi="Sylfaen" w:cs="Times New Roman"/>
          <w:sz w:val="20"/>
          <w:szCs w:val="20"/>
          <w:lang w:val="ka-GE"/>
        </w:rPr>
      </w:pPr>
      <w:r w:rsidRPr="00675F65">
        <w:rPr>
          <w:rFonts w:ascii="Sylfaen" w:eastAsia="Calibri" w:hAnsi="Sylfaen" w:cs="Times New Roman"/>
          <w:sz w:val="20"/>
          <w:szCs w:val="20"/>
          <w:lang w:val="ka-GE"/>
        </w:rPr>
        <w:t>თანამედროვე ტექნიკით აღჭურვილი კომპიუტერული ცენტრები.</w:t>
      </w:r>
    </w:p>
    <w:p w:rsidR="00CA4CFD" w:rsidRPr="00675F65" w:rsidRDefault="00CA4CFD" w:rsidP="006C2D65">
      <w:pPr>
        <w:spacing w:after="0" w:line="240" w:lineRule="auto"/>
        <w:rPr>
          <w:rFonts w:ascii="Sylfaen" w:hAnsi="Sylfaen"/>
        </w:rPr>
      </w:pPr>
    </w:p>
    <w:p w:rsidR="00CA4CFD" w:rsidRPr="00675F65" w:rsidRDefault="00CA4CFD" w:rsidP="00211DB2">
      <w:pPr>
        <w:shd w:val="clear" w:color="auto" w:fill="F2F2F2" w:themeFill="background1" w:themeFillShade="F2"/>
        <w:spacing w:after="0" w:line="240" w:lineRule="auto"/>
        <w:jc w:val="both"/>
        <w:rPr>
          <w:rFonts w:ascii="Sylfaen" w:hAnsi="Sylfaen"/>
          <w:b/>
          <w:sz w:val="20"/>
          <w:szCs w:val="20"/>
        </w:rPr>
      </w:pPr>
      <w:r w:rsidRPr="00675F65">
        <w:rPr>
          <w:rFonts w:ascii="Sylfaen" w:hAnsi="Sylfaen" w:cs="Sylfaen"/>
          <w:b/>
          <w:sz w:val="20"/>
          <w:szCs w:val="20"/>
        </w:rPr>
        <w:t>განვითარების</w:t>
      </w:r>
      <w:r w:rsidRPr="00675F65">
        <w:rPr>
          <w:rFonts w:ascii="Sylfaen" w:hAnsi="Sylfaen"/>
          <w:b/>
          <w:sz w:val="20"/>
          <w:szCs w:val="20"/>
        </w:rPr>
        <w:t xml:space="preserve"> </w:t>
      </w:r>
      <w:r w:rsidRPr="00675F65">
        <w:rPr>
          <w:rFonts w:ascii="Sylfaen" w:hAnsi="Sylfaen" w:cs="Sylfaen"/>
          <w:b/>
          <w:sz w:val="20"/>
          <w:szCs w:val="20"/>
        </w:rPr>
        <w:t>მიზნები</w:t>
      </w:r>
    </w:p>
    <w:p w:rsidR="00CA4CFD" w:rsidRPr="00675F65" w:rsidRDefault="00CA4CFD" w:rsidP="006C2D65">
      <w:pPr>
        <w:spacing w:after="0" w:line="240" w:lineRule="auto"/>
        <w:jc w:val="both"/>
        <w:rPr>
          <w:rFonts w:ascii="Sylfaen" w:hAnsi="Sylfaen"/>
          <w:sz w:val="20"/>
          <w:szCs w:val="20"/>
        </w:rPr>
      </w:pPr>
    </w:p>
    <w:p w:rsidR="00473112" w:rsidRPr="00473112" w:rsidRDefault="00CA4CFD" w:rsidP="006C2D65">
      <w:pPr>
        <w:spacing w:after="0" w:line="240" w:lineRule="auto"/>
        <w:jc w:val="both"/>
        <w:rPr>
          <w:rFonts w:ascii="Sylfaen" w:hAnsi="Sylfaen"/>
          <w:b/>
          <w:sz w:val="20"/>
          <w:szCs w:val="20"/>
          <w:u w:val="single"/>
        </w:rPr>
      </w:pPr>
      <w:r w:rsidRPr="00473112">
        <w:rPr>
          <w:rFonts w:ascii="Sylfaen" w:hAnsi="Sylfaen" w:cs="Sylfaen"/>
          <w:b/>
          <w:sz w:val="20"/>
          <w:szCs w:val="20"/>
          <w:u w:val="single"/>
        </w:rPr>
        <w:t>ხედვა</w:t>
      </w:r>
      <w:r w:rsidRPr="00473112">
        <w:rPr>
          <w:rFonts w:ascii="Sylfaen" w:hAnsi="Sylfaen"/>
          <w:b/>
          <w:sz w:val="20"/>
          <w:szCs w:val="20"/>
          <w:u w:val="single"/>
        </w:rPr>
        <w:t xml:space="preserve">: </w:t>
      </w:r>
    </w:p>
    <w:p w:rsidR="009313D1" w:rsidRDefault="009313D1" w:rsidP="006C2D65">
      <w:pPr>
        <w:spacing w:after="0" w:line="240" w:lineRule="auto"/>
        <w:jc w:val="both"/>
        <w:rPr>
          <w:rFonts w:ascii="Sylfaen" w:hAnsi="Sylfaen"/>
          <w:sz w:val="20"/>
          <w:szCs w:val="20"/>
        </w:rPr>
      </w:pPr>
      <w:r>
        <w:rPr>
          <w:rFonts w:ascii="Sylfaen" w:hAnsi="Sylfaen"/>
          <w:sz w:val="20"/>
          <w:szCs w:val="20"/>
          <w:lang w:val="ka-GE"/>
        </w:rPr>
        <w:t>უახლოეს მომავალში,</w:t>
      </w:r>
      <w:r w:rsidR="00CA4CFD" w:rsidRPr="00675F65">
        <w:rPr>
          <w:rFonts w:ascii="Sylfaen" w:hAnsi="Sylfaen"/>
          <w:sz w:val="20"/>
          <w:szCs w:val="20"/>
        </w:rPr>
        <w:t xml:space="preserve"> </w:t>
      </w:r>
      <w:r w:rsidR="00CA4CFD" w:rsidRPr="00675F65">
        <w:rPr>
          <w:rFonts w:ascii="Sylfaen" w:hAnsi="Sylfaen" w:cs="Sylfaen"/>
          <w:sz w:val="20"/>
          <w:szCs w:val="20"/>
        </w:rPr>
        <w:t>ზუსტ</w:t>
      </w:r>
      <w:r w:rsidR="00CA4CFD" w:rsidRPr="00675F65">
        <w:rPr>
          <w:rFonts w:ascii="Sylfaen" w:hAnsi="Sylfaen"/>
          <w:sz w:val="20"/>
          <w:szCs w:val="20"/>
        </w:rPr>
        <w:t xml:space="preserve"> </w:t>
      </w:r>
      <w:r w:rsidR="00CA4CFD" w:rsidRPr="00675F65">
        <w:rPr>
          <w:rFonts w:ascii="Sylfaen" w:hAnsi="Sylfaen" w:cs="Sylfaen"/>
          <w:sz w:val="20"/>
          <w:szCs w:val="20"/>
        </w:rPr>
        <w:t>და</w:t>
      </w:r>
      <w:r w:rsidR="00CA4CFD" w:rsidRPr="00675F65">
        <w:rPr>
          <w:rFonts w:ascii="Sylfaen" w:hAnsi="Sylfaen"/>
          <w:sz w:val="20"/>
          <w:szCs w:val="20"/>
        </w:rPr>
        <w:t xml:space="preserve"> </w:t>
      </w:r>
      <w:r w:rsidR="00CA4CFD" w:rsidRPr="00675F65">
        <w:rPr>
          <w:rFonts w:ascii="Sylfaen" w:hAnsi="Sylfaen" w:cs="Sylfaen"/>
          <w:sz w:val="20"/>
          <w:szCs w:val="20"/>
        </w:rPr>
        <w:t>საბუნებისმეტყველო</w:t>
      </w:r>
      <w:r w:rsidR="00CA4CFD" w:rsidRPr="00675F65">
        <w:rPr>
          <w:rFonts w:ascii="Sylfaen" w:hAnsi="Sylfaen"/>
          <w:sz w:val="20"/>
          <w:szCs w:val="20"/>
        </w:rPr>
        <w:t xml:space="preserve"> </w:t>
      </w:r>
      <w:r w:rsidR="00CA4CFD" w:rsidRPr="00675F65">
        <w:rPr>
          <w:rFonts w:ascii="Sylfaen" w:hAnsi="Sylfaen" w:cs="Sylfaen"/>
          <w:sz w:val="20"/>
          <w:szCs w:val="20"/>
        </w:rPr>
        <w:t>მეცნიერებათა</w:t>
      </w:r>
      <w:r w:rsidR="00CA4CFD" w:rsidRPr="00675F65">
        <w:rPr>
          <w:rFonts w:ascii="Sylfaen" w:hAnsi="Sylfaen"/>
          <w:sz w:val="20"/>
          <w:szCs w:val="20"/>
        </w:rPr>
        <w:t xml:space="preserve"> </w:t>
      </w:r>
      <w:r w:rsidR="00CA4CFD" w:rsidRPr="00675F65">
        <w:rPr>
          <w:rFonts w:ascii="Sylfaen" w:hAnsi="Sylfaen" w:cs="Sylfaen"/>
          <w:sz w:val="20"/>
          <w:szCs w:val="20"/>
        </w:rPr>
        <w:t>ფაკულტეტი</w:t>
      </w:r>
      <w:r w:rsidR="00CA4CFD" w:rsidRPr="00675F65">
        <w:rPr>
          <w:rFonts w:ascii="Sylfaen" w:hAnsi="Sylfaen"/>
          <w:sz w:val="20"/>
          <w:szCs w:val="20"/>
        </w:rPr>
        <w:t xml:space="preserve"> </w:t>
      </w:r>
      <w:r w:rsidR="00CA4CFD" w:rsidRPr="00675F65">
        <w:rPr>
          <w:rFonts w:ascii="Sylfaen" w:hAnsi="Sylfaen" w:cs="Sylfaen"/>
          <w:sz w:val="20"/>
          <w:szCs w:val="20"/>
        </w:rPr>
        <w:t>წარმოადგენს</w:t>
      </w:r>
      <w:r w:rsidR="00CA4CFD" w:rsidRPr="00675F65">
        <w:rPr>
          <w:rFonts w:ascii="Sylfaen" w:hAnsi="Sylfaen"/>
          <w:sz w:val="20"/>
          <w:szCs w:val="20"/>
        </w:rPr>
        <w:t xml:space="preserve"> </w:t>
      </w:r>
      <w:r w:rsidR="00CA4CFD" w:rsidRPr="00675F65">
        <w:rPr>
          <w:rFonts w:ascii="Sylfaen" w:hAnsi="Sylfaen" w:cs="Sylfaen"/>
          <w:sz w:val="20"/>
          <w:szCs w:val="20"/>
        </w:rPr>
        <w:t>აწსუ</w:t>
      </w:r>
      <w:r w:rsidR="00CA4CFD" w:rsidRPr="00675F65">
        <w:rPr>
          <w:rFonts w:ascii="Sylfaen" w:hAnsi="Sylfaen"/>
          <w:sz w:val="20"/>
          <w:szCs w:val="20"/>
        </w:rPr>
        <w:t>-</w:t>
      </w:r>
      <w:r w:rsidR="00CA4CFD" w:rsidRPr="00675F65">
        <w:rPr>
          <w:rFonts w:ascii="Sylfaen" w:hAnsi="Sylfaen" w:cs="Sylfaen"/>
          <w:sz w:val="20"/>
          <w:szCs w:val="20"/>
        </w:rPr>
        <w:t>ს</w:t>
      </w:r>
      <w:r w:rsidR="00CA4CFD" w:rsidRPr="00675F65">
        <w:rPr>
          <w:rFonts w:ascii="Sylfaen" w:hAnsi="Sylfaen"/>
          <w:sz w:val="20"/>
          <w:szCs w:val="20"/>
        </w:rPr>
        <w:t xml:space="preserve"> </w:t>
      </w:r>
      <w:r w:rsidR="00CA4CFD" w:rsidRPr="00675F65">
        <w:rPr>
          <w:rFonts w:ascii="Sylfaen" w:hAnsi="Sylfaen" w:cs="Sylfaen"/>
          <w:sz w:val="20"/>
          <w:szCs w:val="20"/>
        </w:rPr>
        <w:t>ძირითად</w:t>
      </w:r>
      <w:r w:rsidR="00CA4CFD" w:rsidRPr="00675F65">
        <w:rPr>
          <w:rFonts w:ascii="Sylfaen" w:hAnsi="Sylfaen"/>
          <w:sz w:val="20"/>
          <w:szCs w:val="20"/>
        </w:rPr>
        <w:t xml:space="preserve"> </w:t>
      </w:r>
      <w:r w:rsidR="00CA4CFD" w:rsidRPr="00675F65">
        <w:rPr>
          <w:rFonts w:ascii="Sylfaen" w:hAnsi="Sylfaen" w:cs="Sylfaen"/>
          <w:sz w:val="20"/>
          <w:szCs w:val="20"/>
        </w:rPr>
        <w:t>საგანმანათლებლო</w:t>
      </w:r>
      <w:r w:rsidR="00CA4CFD" w:rsidRPr="00675F65">
        <w:rPr>
          <w:rFonts w:ascii="Sylfaen" w:hAnsi="Sylfaen"/>
          <w:sz w:val="20"/>
          <w:szCs w:val="20"/>
        </w:rPr>
        <w:t xml:space="preserve"> </w:t>
      </w:r>
      <w:r w:rsidR="00CA4CFD" w:rsidRPr="00675F65">
        <w:rPr>
          <w:rFonts w:ascii="Sylfaen" w:hAnsi="Sylfaen" w:cs="Sylfaen"/>
          <w:sz w:val="20"/>
          <w:szCs w:val="20"/>
        </w:rPr>
        <w:t>ერთეულს</w:t>
      </w:r>
      <w:r w:rsidR="00CA4CFD" w:rsidRPr="00675F65">
        <w:rPr>
          <w:rFonts w:ascii="Sylfaen" w:hAnsi="Sylfaen"/>
          <w:sz w:val="20"/>
          <w:szCs w:val="20"/>
        </w:rPr>
        <w:t xml:space="preserve">, </w:t>
      </w:r>
      <w:r w:rsidR="00CA4CFD" w:rsidRPr="00675F65">
        <w:rPr>
          <w:rFonts w:ascii="Sylfaen" w:hAnsi="Sylfaen" w:cs="Sylfaen"/>
          <w:sz w:val="20"/>
          <w:szCs w:val="20"/>
        </w:rPr>
        <w:t>რომელიც</w:t>
      </w:r>
      <w:r w:rsidR="00CA4CFD" w:rsidRPr="00675F65">
        <w:rPr>
          <w:rFonts w:ascii="Sylfaen" w:hAnsi="Sylfaen"/>
          <w:sz w:val="20"/>
          <w:szCs w:val="20"/>
        </w:rPr>
        <w:t xml:space="preserve"> </w:t>
      </w:r>
      <w:r w:rsidR="00CA4CFD" w:rsidRPr="00675F65">
        <w:rPr>
          <w:rFonts w:ascii="Sylfaen" w:hAnsi="Sylfaen" w:cs="Sylfaen"/>
          <w:sz w:val="20"/>
          <w:szCs w:val="20"/>
        </w:rPr>
        <w:t>წარმატებულად</w:t>
      </w:r>
      <w:r w:rsidR="00CA4CFD" w:rsidRPr="00675F65">
        <w:rPr>
          <w:rFonts w:ascii="Sylfaen" w:hAnsi="Sylfaen"/>
          <w:sz w:val="20"/>
          <w:szCs w:val="20"/>
        </w:rPr>
        <w:t xml:space="preserve"> </w:t>
      </w:r>
      <w:r w:rsidR="00CA4CFD" w:rsidRPr="00675F65">
        <w:rPr>
          <w:rFonts w:ascii="Sylfaen" w:hAnsi="Sylfaen" w:cs="Sylfaen"/>
          <w:sz w:val="20"/>
          <w:szCs w:val="20"/>
        </w:rPr>
        <w:t>ახორციელებს</w:t>
      </w:r>
      <w:r w:rsidR="00CA4CFD" w:rsidRPr="00675F65">
        <w:rPr>
          <w:rFonts w:ascii="Sylfaen" w:hAnsi="Sylfaen"/>
          <w:sz w:val="20"/>
          <w:szCs w:val="20"/>
        </w:rPr>
        <w:t xml:space="preserve"> </w:t>
      </w:r>
      <w:r w:rsidR="00CA4CFD" w:rsidRPr="00675F65">
        <w:rPr>
          <w:rFonts w:ascii="Sylfaen" w:hAnsi="Sylfaen" w:cs="Sylfaen"/>
          <w:sz w:val="20"/>
          <w:szCs w:val="20"/>
        </w:rPr>
        <w:t>სასწავლო</w:t>
      </w:r>
      <w:r w:rsidR="00CA4CFD" w:rsidRPr="00675F65">
        <w:rPr>
          <w:rFonts w:ascii="Sylfaen" w:hAnsi="Sylfaen"/>
          <w:sz w:val="20"/>
          <w:szCs w:val="20"/>
        </w:rPr>
        <w:t xml:space="preserve">, </w:t>
      </w:r>
      <w:r w:rsidR="00CA4CFD" w:rsidRPr="00675F65">
        <w:rPr>
          <w:rFonts w:ascii="Sylfaen" w:hAnsi="Sylfaen" w:cs="Sylfaen"/>
          <w:sz w:val="20"/>
          <w:szCs w:val="20"/>
        </w:rPr>
        <w:t>სამეცნიერო</w:t>
      </w:r>
      <w:r w:rsidR="00CA4CFD" w:rsidRPr="00675F65">
        <w:rPr>
          <w:rFonts w:ascii="Sylfaen" w:hAnsi="Sylfaen"/>
          <w:sz w:val="20"/>
          <w:szCs w:val="20"/>
        </w:rPr>
        <w:t>-</w:t>
      </w:r>
      <w:r w:rsidR="00CA4CFD" w:rsidRPr="00675F65">
        <w:rPr>
          <w:rFonts w:ascii="Sylfaen" w:hAnsi="Sylfaen" w:cs="Sylfaen"/>
          <w:sz w:val="20"/>
          <w:szCs w:val="20"/>
        </w:rPr>
        <w:t>კვლევით</w:t>
      </w:r>
      <w:r w:rsidR="00CA4CFD" w:rsidRPr="00675F65">
        <w:rPr>
          <w:rFonts w:ascii="Sylfaen" w:hAnsi="Sylfaen"/>
          <w:sz w:val="20"/>
          <w:szCs w:val="20"/>
        </w:rPr>
        <w:t xml:space="preserve"> </w:t>
      </w:r>
      <w:r w:rsidR="00CA4CFD" w:rsidRPr="00675F65">
        <w:rPr>
          <w:rFonts w:ascii="Sylfaen" w:hAnsi="Sylfaen" w:cs="Sylfaen"/>
          <w:sz w:val="20"/>
          <w:szCs w:val="20"/>
        </w:rPr>
        <w:t>და</w:t>
      </w:r>
      <w:r w:rsidR="00CA4CFD" w:rsidRPr="00675F65">
        <w:rPr>
          <w:rFonts w:ascii="Sylfaen" w:hAnsi="Sylfaen"/>
          <w:sz w:val="20"/>
          <w:szCs w:val="20"/>
        </w:rPr>
        <w:t xml:space="preserve"> </w:t>
      </w:r>
      <w:r w:rsidR="00CA4CFD" w:rsidRPr="00675F65">
        <w:rPr>
          <w:rFonts w:ascii="Sylfaen" w:hAnsi="Sylfaen" w:cs="Sylfaen"/>
          <w:sz w:val="20"/>
          <w:szCs w:val="20"/>
        </w:rPr>
        <w:t>შემოქმედებით</w:t>
      </w:r>
      <w:r w:rsidR="00CA4CFD" w:rsidRPr="00675F65">
        <w:rPr>
          <w:rFonts w:ascii="Sylfaen" w:hAnsi="Sylfaen"/>
          <w:sz w:val="20"/>
          <w:szCs w:val="20"/>
        </w:rPr>
        <w:t xml:space="preserve"> </w:t>
      </w:r>
      <w:r w:rsidR="00CA4CFD" w:rsidRPr="00675F65">
        <w:rPr>
          <w:rFonts w:ascii="Sylfaen" w:hAnsi="Sylfaen" w:cs="Sylfaen"/>
          <w:sz w:val="20"/>
          <w:szCs w:val="20"/>
        </w:rPr>
        <w:t>საქმიანობას</w:t>
      </w:r>
      <w:r w:rsidR="005423E4">
        <w:rPr>
          <w:rFonts w:ascii="Sylfaen" w:hAnsi="Sylfaen"/>
          <w:sz w:val="20"/>
          <w:szCs w:val="20"/>
        </w:rPr>
        <w:t>.</w:t>
      </w:r>
      <w:r w:rsidR="00CA4CFD" w:rsidRPr="00675F65">
        <w:rPr>
          <w:rFonts w:ascii="Sylfaen" w:hAnsi="Sylfaen"/>
          <w:sz w:val="20"/>
          <w:szCs w:val="20"/>
        </w:rPr>
        <w:t xml:space="preserve"> </w:t>
      </w:r>
    </w:p>
    <w:p w:rsidR="00971049" w:rsidRDefault="005423E4" w:rsidP="006C2D65">
      <w:pPr>
        <w:spacing w:after="0" w:line="240" w:lineRule="auto"/>
        <w:jc w:val="both"/>
        <w:rPr>
          <w:rFonts w:ascii="Sylfaen" w:hAnsi="Sylfaen"/>
          <w:sz w:val="20"/>
          <w:szCs w:val="20"/>
        </w:rPr>
      </w:pPr>
      <w:r>
        <w:rPr>
          <w:rFonts w:ascii="Sylfaen" w:hAnsi="Sylfaen"/>
          <w:sz w:val="20"/>
          <w:szCs w:val="20"/>
          <w:lang w:val="ka-GE"/>
        </w:rPr>
        <w:t xml:space="preserve">ფაკულტეტის აკადემიური პერსონალი ემსახურება </w:t>
      </w:r>
      <w:r w:rsidR="00473112">
        <w:rPr>
          <w:rFonts w:ascii="Sylfaen" w:hAnsi="Sylfaen"/>
          <w:sz w:val="20"/>
          <w:szCs w:val="20"/>
          <w:lang w:val="ka-GE"/>
        </w:rPr>
        <w:t xml:space="preserve">არა მარტო ზუსტ და საბუნებისმეტყველო მეცნიერებათა ფაკულტეტზე მოქმედ საგანმანათლებლო </w:t>
      </w:r>
      <w:r>
        <w:rPr>
          <w:rFonts w:ascii="Sylfaen" w:hAnsi="Sylfaen"/>
          <w:sz w:val="20"/>
          <w:szCs w:val="20"/>
          <w:lang w:val="ka-GE"/>
        </w:rPr>
        <w:t>პროგრამებს</w:t>
      </w:r>
      <w:r w:rsidR="00473112">
        <w:rPr>
          <w:rFonts w:ascii="Sylfaen" w:hAnsi="Sylfaen"/>
          <w:sz w:val="20"/>
          <w:szCs w:val="20"/>
          <w:lang w:val="ka-GE"/>
        </w:rPr>
        <w:t>, არამედ მას მნიშვნელოვანი</w:t>
      </w:r>
      <w:r w:rsidR="00CA4CFD" w:rsidRPr="00675F65">
        <w:rPr>
          <w:rFonts w:ascii="Sylfaen" w:hAnsi="Sylfaen"/>
          <w:sz w:val="20"/>
          <w:szCs w:val="20"/>
        </w:rPr>
        <w:t xml:space="preserve"> </w:t>
      </w:r>
      <w:r w:rsidR="00CA4CFD" w:rsidRPr="00675F65">
        <w:rPr>
          <w:rFonts w:ascii="Sylfaen" w:hAnsi="Sylfaen" w:cs="Sylfaen"/>
          <w:sz w:val="20"/>
          <w:szCs w:val="20"/>
        </w:rPr>
        <w:t>წვლილი</w:t>
      </w:r>
      <w:r w:rsidR="00CA4CFD" w:rsidRPr="00675F65">
        <w:rPr>
          <w:rFonts w:ascii="Sylfaen" w:hAnsi="Sylfaen"/>
          <w:sz w:val="20"/>
          <w:szCs w:val="20"/>
        </w:rPr>
        <w:t xml:space="preserve"> </w:t>
      </w:r>
      <w:r w:rsidR="00CA4CFD" w:rsidRPr="00675F65">
        <w:rPr>
          <w:rFonts w:ascii="Sylfaen" w:hAnsi="Sylfaen" w:cs="Sylfaen"/>
          <w:sz w:val="20"/>
          <w:szCs w:val="20"/>
        </w:rPr>
        <w:t>შეაქვს</w:t>
      </w:r>
      <w:r w:rsidR="00CA4CFD" w:rsidRPr="00675F65">
        <w:rPr>
          <w:rFonts w:ascii="Sylfaen" w:hAnsi="Sylfaen"/>
          <w:sz w:val="20"/>
          <w:szCs w:val="20"/>
        </w:rPr>
        <w:t xml:space="preserve"> </w:t>
      </w:r>
      <w:r w:rsidR="00473112">
        <w:rPr>
          <w:rFonts w:ascii="Sylfaen" w:hAnsi="Sylfaen"/>
          <w:sz w:val="20"/>
          <w:szCs w:val="20"/>
          <w:lang w:val="ka-GE"/>
        </w:rPr>
        <w:t xml:space="preserve">აკ. წერეთლის სახელობის სახელმწიფო უნივერსიტეტის ექვსი  (მედიცინის, საინჟინრო-ტექნოლოგიური, საინჟინრო-ტექნიკური, აგრარული, პედაგოგიური, ბიზნესის, სამართლისა და სოციალურ მეცნიერებათა) ფაკულტეტის სასწავლო პროცესის განხორციელებაში; </w:t>
      </w:r>
      <w:r w:rsidR="00CA4CFD" w:rsidRPr="00675F65">
        <w:rPr>
          <w:rFonts w:ascii="Sylfaen" w:hAnsi="Sylfaen" w:cs="Sylfaen"/>
          <w:sz w:val="20"/>
          <w:szCs w:val="20"/>
        </w:rPr>
        <w:t>მეცნიერულ</w:t>
      </w:r>
      <w:r w:rsidR="00CA4CFD" w:rsidRPr="00675F65">
        <w:rPr>
          <w:rFonts w:ascii="Sylfaen" w:hAnsi="Sylfaen"/>
          <w:sz w:val="20"/>
          <w:szCs w:val="20"/>
        </w:rPr>
        <w:t xml:space="preserve">, </w:t>
      </w:r>
      <w:r w:rsidR="00CA4CFD" w:rsidRPr="00675F65">
        <w:rPr>
          <w:rFonts w:ascii="Sylfaen" w:hAnsi="Sylfaen" w:cs="Sylfaen"/>
          <w:sz w:val="20"/>
          <w:szCs w:val="20"/>
        </w:rPr>
        <w:lastRenderedPageBreak/>
        <w:t>სოციალურ</w:t>
      </w:r>
      <w:r w:rsidR="00CA4CFD" w:rsidRPr="00675F65">
        <w:rPr>
          <w:rFonts w:ascii="Sylfaen" w:hAnsi="Sylfaen"/>
          <w:sz w:val="20"/>
          <w:szCs w:val="20"/>
        </w:rPr>
        <w:t xml:space="preserve">, </w:t>
      </w:r>
      <w:r w:rsidR="00CA4CFD" w:rsidRPr="00675F65">
        <w:rPr>
          <w:rFonts w:ascii="Sylfaen" w:hAnsi="Sylfaen" w:cs="Sylfaen"/>
          <w:sz w:val="20"/>
          <w:szCs w:val="20"/>
        </w:rPr>
        <w:t>ეკონომიკურ</w:t>
      </w:r>
      <w:r w:rsidR="00CA4CFD" w:rsidRPr="00675F65">
        <w:rPr>
          <w:rFonts w:ascii="Sylfaen" w:hAnsi="Sylfaen"/>
          <w:sz w:val="20"/>
          <w:szCs w:val="20"/>
        </w:rPr>
        <w:t xml:space="preserve">, </w:t>
      </w:r>
      <w:r w:rsidR="00CA4CFD" w:rsidRPr="00675F65">
        <w:rPr>
          <w:rFonts w:ascii="Sylfaen" w:hAnsi="Sylfaen" w:cs="Sylfaen"/>
          <w:sz w:val="20"/>
          <w:szCs w:val="20"/>
        </w:rPr>
        <w:t>კულტურულ</w:t>
      </w:r>
      <w:r w:rsidR="00CA4CFD" w:rsidRPr="00675F65">
        <w:rPr>
          <w:rFonts w:ascii="Sylfaen" w:hAnsi="Sylfaen"/>
          <w:sz w:val="20"/>
          <w:szCs w:val="20"/>
        </w:rPr>
        <w:t xml:space="preserve"> </w:t>
      </w:r>
      <w:r w:rsidR="00CA4CFD" w:rsidRPr="00675F65">
        <w:rPr>
          <w:rFonts w:ascii="Sylfaen" w:hAnsi="Sylfaen" w:cs="Sylfaen"/>
          <w:sz w:val="20"/>
          <w:szCs w:val="20"/>
        </w:rPr>
        <w:t>და</w:t>
      </w:r>
      <w:r w:rsidR="00CA4CFD" w:rsidRPr="00675F65">
        <w:rPr>
          <w:rFonts w:ascii="Sylfaen" w:hAnsi="Sylfaen"/>
          <w:sz w:val="20"/>
          <w:szCs w:val="20"/>
        </w:rPr>
        <w:t xml:space="preserve"> </w:t>
      </w:r>
      <w:r w:rsidR="00CA4CFD" w:rsidRPr="00675F65">
        <w:rPr>
          <w:rFonts w:ascii="Sylfaen" w:hAnsi="Sylfaen" w:cs="Sylfaen"/>
          <w:sz w:val="20"/>
          <w:szCs w:val="20"/>
        </w:rPr>
        <w:t>ა</w:t>
      </w:r>
      <w:r w:rsidR="00CA4CFD" w:rsidRPr="00675F65">
        <w:rPr>
          <w:rFonts w:ascii="Sylfaen" w:hAnsi="Sylfaen"/>
          <w:sz w:val="20"/>
          <w:szCs w:val="20"/>
        </w:rPr>
        <w:t>.</w:t>
      </w:r>
      <w:r w:rsidR="00CA4CFD" w:rsidRPr="00675F65">
        <w:rPr>
          <w:rFonts w:ascii="Sylfaen" w:hAnsi="Sylfaen" w:cs="Sylfaen"/>
          <w:sz w:val="20"/>
          <w:szCs w:val="20"/>
        </w:rPr>
        <w:t>შ</w:t>
      </w:r>
      <w:r w:rsidR="00CA4CFD" w:rsidRPr="00675F65">
        <w:rPr>
          <w:rFonts w:ascii="Sylfaen" w:hAnsi="Sylfaen"/>
          <w:sz w:val="20"/>
          <w:szCs w:val="20"/>
        </w:rPr>
        <w:t xml:space="preserve">. </w:t>
      </w:r>
      <w:r w:rsidR="00CA4CFD" w:rsidRPr="00675F65">
        <w:rPr>
          <w:rFonts w:ascii="Sylfaen" w:hAnsi="Sylfaen" w:cs="Sylfaen"/>
          <w:sz w:val="20"/>
          <w:szCs w:val="20"/>
        </w:rPr>
        <w:t>განვითარებაში</w:t>
      </w:r>
      <w:r w:rsidR="00CA4CFD" w:rsidRPr="00675F65">
        <w:rPr>
          <w:rFonts w:ascii="Sylfaen" w:hAnsi="Sylfaen"/>
          <w:sz w:val="20"/>
          <w:szCs w:val="20"/>
        </w:rPr>
        <w:t xml:space="preserve"> </w:t>
      </w:r>
      <w:r w:rsidR="00CA4CFD" w:rsidRPr="00675F65">
        <w:rPr>
          <w:rFonts w:ascii="Sylfaen" w:hAnsi="Sylfaen" w:cs="Sylfaen"/>
          <w:sz w:val="20"/>
          <w:szCs w:val="20"/>
        </w:rPr>
        <w:t>რეგიონულ</w:t>
      </w:r>
      <w:r w:rsidR="00CA4CFD" w:rsidRPr="00675F65">
        <w:rPr>
          <w:rFonts w:ascii="Sylfaen" w:hAnsi="Sylfaen"/>
          <w:sz w:val="20"/>
          <w:szCs w:val="20"/>
        </w:rPr>
        <w:t xml:space="preserve">, </w:t>
      </w:r>
      <w:r w:rsidR="00CA4CFD" w:rsidRPr="00675F65">
        <w:rPr>
          <w:rFonts w:ascii="Sylfaen" w:hAnsi="Sylfaen" w:cs="Sylfaen"/>
          <w:sz w:val="20"/>
          <w:szCs w:val="20"/>
        </w:rPr>
        <w:t>ეროვნულ</w:t>
      </w:r>
      <w:r w:rsidR="00CA4CFD" w:rsidRPr="00675F65">
        <w:rPr>
          <w:rFonts w:ascii="Sylfaen" w:hAnsi="Sylfaen"/>
          <w:sz w:val="20"/>
          <w:szCs w:val="20"/>
        </w:rPr>
        <w:t xml:space="preserve"> </w:t>
      </w:r>
      <w:r w:rsidR="00CA4CFD" w:rsidRPr="00675F65">
        <w:rPr>
          <w:rFonts w:ascii="Sylfaen" w:hAnsi="Sylfaen" w:cs="Sylfaen"/>
          <w:sz w:val="20"/>
          <w:szCs w:val="20"/>
        </w:rPr>
        <w:t>და</w:t>
      </w:r>
      <w:r w:rsidR="00CA4CFD" w:rsidRPr="00675F65">
        <w:rPr>
          <w:rFonts w:ascii="Sylfaen" w:hAnsi="Sylfaen"/>
          <w:sz w:val="20"/>
          <w:szCs w:val="20"/>
        </w:rPr>
        <w:t xml:space="preserve"> </w:t>
      </w:r>
      <w:r w:rsidR="00CA4CFD" w:rsidRPr="00675F65">
        <w:rPr>
          <w:rFonts w:ascii="Sylfaen" w:hAnsi="Sylfaen" w:cs="Sylfaen"/>
          <w:sz w:val="20"/>
          <w:szCs w:val="20"/>
        </w:rPr>
        <w:t>საერთაშორისო</w:t>
      </w:r>
      <w:r w:rsidR="00CA4CFD" w:rsidRPr="00675F65">
        <w:rPr>
          <w:rFonts w:ascii="Sylfaen" w:hAnsi="Sylfaen"/>
          <w:sz w:val="20"/>
          <w:szCs w:val="20"/>
        </w:rPr>
        <w:t xml:space="preserve"> </w:t>
      </w:r>
      <w:r w:rsidR="00CA4CFD" w:rsidRPr="00675F65">
        <w:rPr>
          <w:rFonts w:ascii="Sylfaen" w:hAnsi="Sylfaen" w:cs="Sylfaen"/>
          <w:sz w:val="20"/>
          <w:szCs w:val="20"/>
        </w:rPr>
        <w:t>დონეზე</w:t>
      </w:r>
      <w:r w:rsidR="00CA4CFD" w:rsidRPr="00675F65">
        <w:rPr>
          <w:rFonts w:ascii="Sylfaen" w:hAnsi="Sylfaen"/>
          <w:sz w:val="20"/>
          <w:szCs w:val="20"/>
        </w:rPr>
        <w:t xml:space="preserve">; </w:t>
      </w:r>
    </w:p>
    <w:p w:rsidR="00CA4CFD" w:rsidRDefault="00971049" w:rsidP="006C2D65">
      <w:pPr>
        <w:spacing w:after="0" w:line="240" w:lineRule="auto"/>
        <w:jc w:val="both"/>
        <w:rPr>
          <w:rFonts w:ascii="Sylfaen" w:hAnsi="Sylfaen"/>
          <w:sz w:val="20"/>
          <w:szCs w:val="20"/>
        </w:rPr>
      </w:pPr>
      <w:r>
        <w:rPr>
          <w:rFonts w:ascii="Sylfaen" w:hAnsi="Sylfaen"/>
          <w:sz w:val="20"/>
          <w:szCs w:val="20"/>
          <w:lang w:val="ka-GE"/>
        </w:rPr>
        <w:t xml:space="preserve">ფაკულტეტი </w:t>
      </w:r>
      <w:r w:rsidR="00CA4CFD" w:rsidRPr="00675F65">
        <w:rPr>
          <w:rFonts w:ascii="Sylfaen" w:hAnsi="Sylfaen" w:cs="Sylfaen"/>
          <w:sz w:val="20"/>
          <w:szCs w:val="20"/>
        </w:rPr>
        <w:t>ორიენტირებულია</w:t>
      </w:r>
      <w:r w:rsidR="00CA4CFD" w:rsidRPr="00675F65">
        <w:rPr>
          <w:rFonts w:ascii="Sylfaen" w:hAnsi="Sylfaen"/>
          <w:sz w:val="20"/>
          <w:szCs w:val="20"/>
        </w:rPr>
        <w:t xml:space="preserve"> </w:t>
      </w:r>
      <w:r w:rsidR="00CA4CFD" w:rsidRPr="00675F65">
        <w:rPr>
          <w:rFonts w:ascii="Sylfaen" w:hAnsi="Sylfaen" w:cs="Sylfaen"/>
          <w:sz w:val="20"/>
          <w:szCs w:val="20"/>
        </w:rPr>
        <w:t>საკუთარი</w:t>
      </w:r>
      <w:r w:rsidR="00CA4CFD" w:rsidRPr="00675F65">
        <w:rPr>
          <w:rFonts w:ascii="Sylfaen" w:hAnsi="Sylfaen"/>
          <w:sz w:val="20"/>
          <w:szCs w:val="20"/>
        </w:rPr>
        <w:t xml:space="preserve"> </w:t>
      </w:r>
      <w:r w:rsidR="00CA4CFD" w:rsidRPr="00675F65">
        <w:rPr>
          <w:rFonts w:ascii="Sylfaen" w:hAnsi="Sylfaen" w:cs="Sylfaen"/>
          <w:sz w:val="20"/>
          <w:szCs w:val="20"/>
        </w:rPr>
        <w:t>კვლევითი</w:t>
      </w:r>
      <w:r w:rsidR="00CA4CFD" w:rsidRPr="00675F65">
        <w:rPr>
          <w:rFonts w:ascii="Sylfaen" w:hAnsi="Sylfaen"/>
          <w:sz w:val="20"/>
          <w:szCs w:val="20"/>
        </w:rPr>
        <w:t xml:space="preserve"> </w:t>
      </w:r>
      <w:r w:rsidR="00CA4CFD" w:rsidRPr="00675F65">
        <w:rPr>
          <w:rFonts w:ascii="Sylfaen" w:hAnsi="Sylfaen" w:cs="Sylfaen"/>
          <w:sz w:val="20"/>
          <w:szCs w:val="20"/>
        </w:rPr>
        <w:t>ფუნქციის</w:t>
      </w:r>
      <w:r w:rsidR="00CA4CFD" w:rsidRPr="00675F65">
        <w:rPr>
          <w:rFonts w:ascii="Sylfaen" w:hAnsi="Sylfaen"/>
          <w:sz w:val="20"/>
          <w:szCs w:val="20"/>
        </w:rPr>
        <w:t xml:space="preserve"> </w:t>
      </w:r>
      <w:r w:rsidR="00CA4CFD" w:rsidRPr="00675F65">
        <w:rPr>
          <w:rFonts w:ascii="Sylfaen" w:hAnsi="Sylfaen" w:cs="Sylfaen"/>
          <w:sz w:val="20"/>
          <w:szCs w:val="20"/>
        </w:rPr>
        <w:t>გაძლიერებაზე</w:t>
      </w:r>
      <w:r w:rsidR="00CA4CFD" w:rsidRPr="00675F65">
        <w:rPr>
          <w:rFonts w:ascii="Sylfaen" w:hAnsi="Sylfaen"/>
          <w:sz w:val="20"/>
          <w:szCs w:val="20"/>
        </w:rPr>
        <w:t xml:space="preserve">, </w:t>
      </w:r>
      <w:r w:rsidR="00CA4CFD" w:rsidRPr="00675F65">
        <w:rPr>
          <w:rFonts w:ascii="Sylfaen" w:hAnsi="Sylfaen" w:cs="Sylfaen"/>
          <w:sz w:val="20"/>
          <w:szCs w:val="20"/>
        </w:rPr>
        <w:t>კვლევების</w:t>
      </w:r>
      <w:r w:rsidR="00CA4CFD" w:rsidRPr="00675F65">
        <w:rPr>
          <w:rFonts w:ascii="Sylfaen" w:hAnsi="Sylfaen"/>
          <w:sz w:val="20"/>
          <w:szCs w:val="20"/>
        </w:rPr>
        <w:t xml:space="preserve"> </w:t>
      </w:r>
      <w:r w:rsidR="00CA4CFD" w:rsidRPr="00675F65">
        <w:rPr>
          <w:rFonts w:ascii="Sylfaen" w:hAnsi="Sylfaen" w:cs="Sylfaen"/>
          <w:sz w:val="20"/>
          <w:szCs w:val="20"/>
        </w:rPr>
        <w:t>ხელშემწყობი</w:t>
      </w:r>
      <w:r w:rsidR="00CA4CFD" w:rsidRPr="00675F65">
        <w:rPr>
          <w:rFonts w:ascii="Sylfaen" w:hAnsi="Sylfaen"/>
          <w:sz w:val="20"/>
          <w:szCs w:val="20"/>
        </w:rPr>
        <w:t xml:space="preserve"> </w:t>
      </w:r>
      <w:r w:rsidR="00CA4CFD" w:rsidRPr="00675F65">
        <w:rPr>
          <w:rFonts w:ascii="Sylfaen" w:hAnsi="Sylfaen" w:cs="Sylfaen"/>
          <w:sz w:val="20"/>
          <w:szCs w:val="20"/>
        </w:rPr>
        <w:t>პირობების</w:t>
      </w:r>
      <w:r w:rsidR="00CA4CFD" w:rsidRPr="00675F65">
        <w:rPr>
          <w:rFonts w:ascii="Sylfaen" w:hAnsi="Sylfaen"/>
          <w:sz w:val="20"/>
          <w:szCs w:val="20"/>
        </w:rPr>
        <w:t xml:space="preserve"> </w:t>
      </w:r>
      <w:r w:rsidR="00CA4CFD" w:rsidRPr="00675F65">
        <w:rPr>
          <w:rFonts w:ascii="Sylfaen" w:hAnsi="Sylfaen" w:cs="Sylfaen"/>
          <w:sz w:val="20"/>
          <w:szCs w:val="20"/>
        </w:rPr>
        <w:t>შექმნასა</w:t>
      </w:r>
      <w:r w:rsidR="00CA4CFD" w:rsidRPr="00675F65">
        <w:rPr>
          <w:rFonts w:ascii="Sylfaen" w:hAnsi="Sylfaen"/>
          <w:sz w:val="20"/>
          <w:szCs w:val="20"/>
        </w:rPr>
        <w:t xml:space="preserve"> </w:t>
      </w:r>
      <w:r w:rsidR="00CA4CFD" w:rsidRPr="00675F65">
        <w:rPr>
          <w:rFonts w:ascii="Sylfaen" w:hAnsi="Sylfaen" w:cs="Sylfaen"/>
          <w:sz w:val="20"/>
          <w:szCs w:val="20"/>
        </w:rPr>
        <w:t>და</w:t>
      </w:r>
      <w:r w:rsidR="00CA4CFD" w:rsidRPr="00675F65">
        <w:rPr>
          <w:rFonts w:ascii="Sylfaen" w:hAnsi="Sylfaen"/>
          <w:sz w:val="20"/>
          <w:szCs w:val="20"/>
        </w:rPr>
        <w:t xml:space="preserve"> </w:t>
      </w:r>
      <w:r w:rsidR="00CA4CFD" w:rsidRPr="00675F65">
        <w:rPr>
          <w:rFonts w:ascii="Sylfaen" w:hAnsi="Sylfaen" w:cs="Sylfaen"/>
          <w:sz w:val="20"/>
          <w:szCs w:val="20"/>
        </w:rPr>
        <w:t>კვლევითი</w:t>
      </w:r>
      <w:r w:rsidR="00CA4CFD" w:rsidRPr="00675F65">
        <w:rPr>
          <w:rFonts w:ascii="Sylfaen" w:hAnsi="Sylfaen"/>
          <w:sz w:val="20"/>
          <w:szCs w:val="20"/>
        </w:rPr>
        <w:t xml:space="preserve"> </w:t>
      </w:r>
      <w:r w:rsidR="00CA4CFD" w:rsidRPr="00675F65">
        <w:rPr>
          <w:rFonts w:ascii="Sylfaen" w:hAnsi="Sylfaen" w:cs="Sylfaen"/>
          <w:sz w:val="20"/>
          <w:szCs w:val="20"/>
        </w:rPr>
        <w:t>საქმიანობის</w:t>
      </w:r>
      <w:r w:rsidR="00CA4CFD" w:rsidRPr="00675F65">
        <w:rPr>
          <w:rFonts w:ascii="Sylfaen" w:hAnsi="Sylfaen"/>
          <w:sz w:val="20"/>
          <w:szCs w:val="20"/>
        </w:rPr>
        <w:t xml:space="preserve"> </w:t>
      </w:r>
      <w:r w:rsidR="00CA4CFD" w:rsidRPr="00675F65">
        <w:rPr>
          <w:rFonts w:ascii="Sylfaen" w:hAnsi="Sylfaen" w:cs="Sylfaen"/>
          <w:sz w:val="20"/>
          <w:szCs w:val="20"/>
        </w:rPr>
        <w:t>ხარისხის</w:t>
      </w:r>
      <w:r w:rsidR="00CA4CFD" w:rsidRPr="00675F65">
        <w:rPr>
          <w:rFonts w:ascii="Sylfaen" w:hAnsi="Sylfaen"/>
          <w:sz w:val="20"/>
          <w:szCs w:val="20"/>
        </w:rPr>
        <w:t xml:space="preserve"> </w:t>
      </w:r>
      <w:r w:rsidR="00CA4CFD" w:rsidRPr="00675F65">
        <w:rPr>
          <w:rFonts w:ascii="Sylfaen" w:hAnsi="Sylfaen" w:cs="Sylfaen"/>
          <w:sz w:val="20"/>
          <w:szCs w:val="20"/>
        </w:rPr>
        <w:t>ამაღლებაზე</w:t>
      </w:r>
      <w:r w:rsidR="00CA4CFD" w:rsidRPr="00675F65">
        <w:rPr>
          <w:rFonts w:ascii="Sylfaen" w:hAnsi="Sylfaen"/>
          <w:sz w:val="20"/>
          <w:szCs w:val="20"/>
        </w:rPr>
        <w:t>,</w:t>
      </w:r>
      <w:r w:rsidR="009313D1">
        <w:rPr>
          <w:rFonts w:ascii="Sylfaen" w:hAnsi="Sylfaen"/>
          <w:sz w:val="20"/>
          <w:szCs w:val="20"/>
          <w:lang w:val="ka-GE"/>
        </w:rPr>
        <w:t xml:space="preserve"> მეცნიერული კვლევის პროცესში სტუდენტთა და მაგისტრანტების აქტიურ ჩართვაზე და ერთობლივი პუბლიკაციების მომზადებაზე.</w:t>
      </w:r>
      <w:r w:rsidR="00CA4CFD" w:rsidRPr="00675F65">
        <w:rPr>
          <w:rFonts w:ascii="Sylfaen" w:hAnsi="Sylfaen"/>
          <w:sz w:val="20"/>
          <w:szCs w:val="20"/>
        </w:rPr>
        <w:t xml:space="preserve"> </w:t>
      </w:r>
      <w:r w:rsidR="00CA4CFD" w:rsidRPr="00675F65">
        <w:rPr>
          <w:rFonts w:ascii="Sylfaen" w:hAnsi="Sylfaen" w:cs="Sylfaen"/>
          <w:sz w:val="20"/>
          <w:szCs w:val="20"/>
        </w:rPr>
        <w:t>მიზანმიმართულად</w:t>
      </w:r>
      <w:r w:rsidR="00CA4CFD" w:rsidRPr="00675F65">
        <w:rPr>
          <w:rFonts w:ascii="Sylfaen" w:hAnsi="Sylfaen"/>
          <w:sz w:val="20"/>
          <w:szCs w:val="20"/>
        </w:rPr>
        <w:t xml:space="preserve"> </w:t>
      </w:r>
      <w:r w:rsidR="00CA4CFD" w:rsidRPr="00675F65">
        <w:rPr>
          <w:rFonts w:ascii="Sylfaen" w:hAnsi="Sylfaen" w:cs="Sylfaen"/>
          <w:sz w:val="20"/>
          <w:szCs w:val="20"/>
        </w:rPr>
        <w:t>იღწვის</w:t>
      </w:r>
      <w:r w:rsidR="00CA4CFD" w:rsidRPr="00675F65">
        <w:rPr>
          <w:rFonts w:ascii="Sylfaen" w:hAnsi="Sylfaen"/>
          <w:sz w:val="20"/>
          <w:szCs w:val="20"/>
        </w:rPr>
        <w:t xml:space="preserve"> </w:t>
      </w:r>
      <w:r w:rsidR="00CA4CFD" w:rsidRPr="00675F65">
        <w:rPr>
          <w:rFonts w:ascii="Sylfaen" w:hAnsi="Sylfaen" w:cs="Sylfaen"/>
          <w:sz w:val="20"/>
          <w:szCs w:val="20"/>
        </w:rPr>
        <w:t>დასახული</w:t>
      </w:r>
      <w:r w:rsidR="00CA4CFD" w:rsidRPr="00675F65">
        <w:rPr>
          <w:rFonts w:ascii="Sylfaen" w:hAnsi="Sylfaen"/>
          <w:sz w:val="20"/>
          <w:szCs w:val="20"/>
        </w:rPr>
        <w:t xml:space="preserve"> </w:t>
      </w:r>
      <w:r w:rsidR="00CA4CFD" w:rsidRPr="00675F65">
        <w:rPr>
          <w:rFonts w:ascii="Sylfaen" w:hAnsi="Sylfaen" w:cs="Sylfaen"/>
          <w:sz w:val="20"/>
          <w:szCs w:val="20"/>
        </w:rPr>
        <w:t>სტრატეგიული</w:t>
      </w:r>
      <w:r w:rsidR="00CA4CFD" w:rsidRPr="00675F65">
        <w:rPr>
          <w:rFonts w:ascii="Sylfaen" w:hAnsi="Sylfaen"/>
          <w:sz w:val="20"/>
          <w:szCs w:val="20"/>
        </w:rPr>
        <w:t xml:space="preserve"> </w:t>
      </w:r>
      <w:r w:rsidR="00CA4CFD" w:rsidRPr="00675F65">
        <w:rPr>
          <w:rFonts w:ascii="Sylfaen" w:hAnsi="Sylfaen" w:cs="Sylfaen"/>
          <w:sz w:val="20"/>
          <w:szCs w:val="20"/>
        </w:rPr>
        <w:t>გეგმის</w:t>
      </w:r>
      <w:r w:rsidR="00CA4CFD" w:rsidRPr="00675F65">
        <w:rPr>
          <w:rFonts w:ascii="Sylfaen" w:hAnsi="Sylfaen"/>
          <w:sz w:val="20"/>
          <w:szCs w:val="20"/>
        </w:rPr>
        <w:t xml:space="preserve"> </w:t>
      </w:r>
      <w:r w:rsidR="009313D1">
        <w:rPr>
          <w:rFonts w:ascii="Sylfaen" w:hAnsi="Sylfaen" w:cs="Sylfaen"/>
          <w:sz w:val="20"/>
          <w:szCs w:val="20"/>
        </w:rPr>
        <w:t>შესრულებისა</w:t>
      </w:r>
      <w:r w:rsidR="00CA4CFD" w:rsidRPr="00675F65">
        <w:rPr>
          <w:rFonts w:ascii="Sylfaen" w:hAnsi="Sylfaen"/>
          <w:sz w:val="20"/>
          <w:szCs w:val="20"/>
        </w:rPr>
        <w:t xml:space="preserve"> </w:t>
      </w:r>
      <w:r w:rsidR="00CA4CFD" w:rsidRPr="00675F65">
        <w:rPr>
          <w:rFonts w:ascii="Sylfaen" w:hAnsi="Sylfaen" w:cs="Sylfaen"/>
          <w:sz w:val="20"/>
          <w:szCs w:val="20"/>
        </w:rPr>
        <w:t>და</w:t>
      </w:r>
      <w:r w:rsidR="00CA4CFD" w:rsidRPr="00675F65">
        <w:rPr>
          <w:rFonts w:ascii="Sylfaen" w:hAnsi="Sylfaen"/>
          <w:sz w:val="20"/>
          <w:szCs w:val="20"/>
        </w:rPr>
        <w:t xml:space="preserve"> </w:t>
      </w:r>
      <w:r w:rsidR="00CA4CFD" w:rsidRPr="00675F65">
        <w:rPr>
          <w:rFonts w:ascii="Sylfaen" w:hAnsi="Sylfaen" w:cs="Sylfaen"/>
          <w:sz w:val="20"/>
          <w:szCs w:val="20"/>
        </w:rPr>
        <w:t>მდგრადი</w:t>
      </w:r>
      <w:r w:rsidR="00CA4CFD" w:rsidRPr="00675F65">
        <w:rPr>
          <w:rFonts w:ascii="Sylfaen" w:hAnsi="Sylfaen"/>
          <w:sz w:val="20"/>
          <w:szCs w:val="20"/>
        </w:rPr>
        <w:t xml:space="preserve"> </w:t>
      </w:r>
      <w:r w:rsidR="00CA4CFD" w:rsidRPr="00675F65">
        <w:rPr>
          <w:rFonts w:ascii="Sylfaen" w:hAnsi="Sylfaen" w:cs="Sylfaen"/>
          <w:sz w:val="20"/>
          <w:szCs w:val="20"/>
        </w:rPr>
        <w:t>განვითარებისათვის</w:t>
      </w:r>
      <w:r w:rsidR="00CA4CFD" w:rsidRPr="00675F65">
        <w:rPr>
          <w:rFonts w:ascii="Sylfaen" w:hAnsi="Sylfaen"/>
          <w:sz w:val="20"/>
          <w:szCs w:val="20"/>
        </w:rPr>
        <w:t>.</w:t>
      </w:r>
    </w:p>
    <w:p w:rsidR="009313D1" w:rsidRPr="00675F65" w:rsidRDefault="009313D1" w:rsidP="006C2D65">
      <w:pPr>
        <w:spacing w:after="0" w:line="240" w:lineRule="auto"/>
        <w:jc w:val="both"/>
        <w:rPr>
          <w:rFonts w:ascii="Sylfaen" w:hAnsi="Sylfaen"/>
          <w:sz w:val="20"/>
          <w:szCs w:val="20"/>
        </w:rPr>
      </w:pPr>
    </w:p>
    <w:p w:rsidR="00CA4CFD" w:rsidRPr="00675F65" w:rsidRDefault="00CA4CFD" w:rsidP="006C2D65">
      <w:pPr>
        <w:numPr>
          <w:ilvl w:val="0"/>
          <w:numId w:val="40"/>
        </w:num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საგანმანათლებლო პროგრამების განვითარება</w:t>
      </w:r>
    </w:p>
    <w:p w:rsidR="00CA4CFD" w:rsidRPr="00473112" w:rsidRDefault="00CA4CFD" w:rsidP="006C2D65">
      <w:pPr>
        <w:tabs>
          <w:tab w:val="left" w:pos="210"/>
        </w:tabs>
        <w:spacing w:after="0" w:line="240" w:lineRule="auto"/>
        <w:rPr>
          <w:rFonts w:ascii="Sylfaen" w:eastAsia="Calibri" w:hAnsi="Sylfaen" w:cs="Times New Roman"/>
          <w:b/>
          <w:sz w:val="20"/>
          <w:szCs w:val="20"/>
          <w:u w:val="single"/>
          <w:lang w:val="ka-GE"/>
        </w:rPr>
      </w:pPr>
      <w:r w:rsidRPr="00473112">
        <w:rPr>
          <w:rFonts w:ascii="Sylfaen" w:eastAsia="Calibri" w:hAnsi="Sylfaen" w:cs="Times New Roman"/>
          <w:b/>
          <w:sz w:val="20"/>
          <w:szCs w:val="20"/>
          <w:u w:val="single"/>
          <w:lang w:val="ka-GE"/>
        </w:rPr>
        <w:t>ამოცანები:</w:t>
      </w:r>
    </w:p>
    <w:p w:rsidR="00CA4CFD" w:rsidRPr="00675F65" w:rsidRDefault="00CA4CFD" w:rsidP="00971049">
      <w:pPr>
        <w:numPr>
          <w:ilvl w:val="1"/>
          <w:numId w:val="40"/>
        </w:numPr>
        <w:tabs>
          <w:tab w:val="left" w:pos="210"/>
        </w:tabs>
        <w:spacing w:after="0" w:line="240" w:lineRule="auto"/>
        <w:ind w:left="0" w:firstLine="36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აკადემიური პროგრამების მოდერნიზება  საგანმანათლებლო სივრცისა და შრომის ბაზრის მოთხოვნების შესაბამისად;</w:t>
      </w:r>
    </w:p>
    <w:p w:rsidR="00CA4CFD" w:rsidRPr="00675F65" w:rsidRDefault="00CA4CFD" w:rsidP="00971049">
      <w:pPr>
        <w:numPr>
          <w:ilvl w:val="1"/>
          <w:numId w:val="40"/>
        </w:numPr>
        <w:tabs>
          <w:tab w:val="left" w:pos="210"/>
        </w:tabs>
        <w:spacing w:after="0" w:line="240" w:lineRule="auto"/>
        <w:ind w:left="0" w:firstLine="36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ერთობლივი საგანმანათლებლო პროგრამების შექმნა პარტნიორი</w:t>
      </w:r>
      <w:r w:rsidR="00510588">
        <w:rPr>
          <w:rFonts w:ascii="Sylfaen" w:eastAsia="Calibri" w:hAnsi="Sylfaen" w:cs="Times New Roman"/>
          <w:sz w:val="20"/>
          <w:szCs w:val="20"/>
          <w:lang w:val="ka-GE"/>
        </w:rPr>
        <w:t xml:space="preserve"> </w:t>
      </w:r>
      <w:r w:rsidR="00510588" w:rsidRPr="00675F65">
        <w:rPr>
          <w:rFonts w:ascii="Sylfaen" w:eastAsia="Calibri" w:hAnsi="Sylfaen" w:cs="Times New Roman"/>
          <w:sz w:val="20"/>
          <w:szCs w:val="20"/>
          <w:lang w:val="ka-GE"/>
        </w:rPr>
        <w:t xml:space="preserve">(საქართველოს და </w:t>
      </w:r>
      <w:r w:rsidR="00510588">
        <w:rPr>
          <w:rFonts w:ascii="Sylfaen" w:eastAsia="Calibri" w:hAnsi="Sylfaen" w:cs="Times New Roman"/>
          <w:sz w:val="20"/>
          <w:szCs w:val="20"/>
          <w:lang w:val="ka-GE"/>
        </w:rPr>
        <w:t>ევროპელი</w:t>
      </w:r>
      <w:r w:rsidR="00510588" w:rsidRPr="00675F65">
        <w:rPr>
          <w:rFonts w:ascii="Sylfaen" w:eastAsia="Calibri" w:hAnsi="Sylfaen" w:cs="Times New Roman"/>
          <w:sz w:val="20"/>
          <w:szCs w:val="20"/>
          <w:lang w:val="ka-GE"/>
        </w:rPr>
        <w:t xml:space="preserve">) </w:t>
      </w:r>
      <w:r w:rsidRPr="00675F65">
        <w:rPr>
          <w:rFonts w:ascii="Sylfaen" w:eastAsia="Calibri" w:hAnsi="Sylfaen" w:cs="Times New Roman"/>
          <w:sz w:val="20"/>
          <w:szCs w:val="20"/>
          <w:lang w:val="ka-GE"/>
        </w:rPr>
        <w:t xml:space="preserve"> უნივერსიტეტების თანამონაწილეობით.</w:t>
      </w:r>
    </w:p>
    <w:p w:rsidR="00CA4CFD" w:rsidRPr="00675F65" w:rsidRDefault="00CA4CFD" w:rsidP="00971049">
      <w:pPr>
        <w:numPr>
          <w:ilvl w:val="1"/>
          <w:numId w:val="40"/>
        </w:numPr>
        <w:tabs>
          <w:tab w:val="left" w:pos="210"/>
        </w:tabs>
        <w:spacing w:after="0" w:line="240" w:lineRule="auto"/>
        <w:ind w:left="0" w:firstLine="36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პროფესიული პროგრამების განხორციელების </w:t>
      </w:r>
      <w:r w:rsidR="00510588">
        <w:rPr>
          <w:rFonts w:ascii="Sylfaen" w:eastAsia="Calibri" w:hAnsi="Sylfaen" w:cs="Times New Roman"/>
          <w:sz w:val="20"/>
          <w:szCs w:val="20"/>
          <w:lang w:val="ka-GE"/>
        </w:rPr>
        <w:t>ერთ-ერთი მნიშვნელოვან</w:t>
      </w:r>
      <w:r w:rsidRPr="00675F65">
        <w:rPr>
          <w:rFonts w:ascii="Sylfaen" w:eastAsia="Calibri" w:hAnsi="Sylfaen" w:cs="Times New Roman"/>
          <w:sz w:val="20"/>
          <w:szCs w:val="20"/>
          <w:lang w:val="ka-GE"/>
        </w:rPr>
        <w:t xml:space="preserve"> სეგმენტ</w:t>
      </w:r>
      <w:r w:rsidR="00510588">
        <w:rPr>
          <w:rFonts w:ascii="Sylfaen" w:eastAsia="Calibri" w:hAnsi="Sylfaen" w:cs="Times New Roman"/>
          <w:sz w:val="20"/>
          <w:szCs w:val="20"/>
          <w:lang w:val="ka-GE"/>
        </w:rPr>
        <w:t>ად ჩამოყალიბება</w:t>
      </w:r>
      <w:r w:rsidRPr="00675F65">
        <w:rPr>
          <w:rFonts w:ascii="Sylfaen" w:eastAsia="Calibri" w:hAnsi="Sylfaen" w:cs="Times New Roman"/>
          <w:sz w:val="20"/>
          <w:szCs w:val="20"/>
          <w:lang w:val="ka-GE"/>
        </w:rPr>
        <w:t>;</w:t>
      </w:r>
      <w:r w:rsidR="009313D1">
        <w:rPr>
          <w:rFonts w:ascii="Sylfaen" w:eastAsia="Calibri" w:hAnsi="Sylfaen" w:cs="Times New Roman"/>
          <w:sz w:val="20"/>
          <w:szCs w:val="20"/>
          <w:lang w:val="ka-GE"/>
        </w:rPr>
        <w:t xml:space="preserve"> და შემდეგ საბაკალავრო პროგრამებში მათი ინტეგრირება მოდულის სახით;</w:t>
      </w:r>
    </w:p>
    <w:p w:rsidR="00CA4CFD" w:rsidRPr="00675F65" w:rsidRDefault="00CA4CFD" w:rsidP="00971049">
      <w:pPr>
        <w:numPr>
          <w:ilvl w:val="1"/>
          <w:numId w:val="40"/>
        </w:numPr>
        <w:tabs>
          <w:tab w:val="left" w:pos="210"/>
        </w:tabs>
        <w:spacing w:after="0" w:line="240" w:lineRule="auto"/>
        <w:ind w:left="0" w:firstLine="36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ტრენინგ-კურსების ამოქმედება და განხორციელება მთელი სიცოცხლის განმავლობაში სწავლის სტრატეგიისათვის;</w:t>
      </w:r>
    </w:p>
    <w:p w:rsidR="00CA4CFD" w:rsidRDefault="00CA4CFD" w:rsidP="00971049">
      <w:pPr>
        <w:numPr>
          <w:ilvl w:val="1"/>
          <w:numId w:val="40"/>
        </w:numPr>
        <w:tabs>
          <w:tab w:val="left" w:pos="210"/>
        </w:tabs>
        <w:spacing w:after="0" w:line="240" w:lineRule="auto"/>
        <w:ind w:left="0" w:firstLine="360"/>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ინოვაციური სასწავლო მასალების შექმნა, რომლებიც სრულყოფს სასწავლო პროგრამებს უმაღლესი აკადემიური განათლების სხვადასხვა საფეხურებზე;</w:t>
      </w:r>
    </w:p>
    <w:p w:rsidR="00510588" w:rsidRDefault="00510588" w:rsidP="00971049">
      <w:pPr>
        <w:numPr>
          <w:ilvl w:val="1"/>
          <w:numId w:val="40"/>
        </w:numPr>
        <w:tabs>
          <w:tab w:val="left" w:pos="210"/>
        </w:tabs>
        <w:spacing w:after="0" w:line="240" w:lineRule="auto"/>
        <w:ind w:left="0" w:firstLine="360"/>
        <w:jc w:val="both"/>
        <w:rPr>
          <w:rFonts w:ascii="Sylfaen" w:eastAsia="Calibri" w:hAnsi="Sylfaen" w:cs="Times New Roman"/>
          <w:sz w:val="20"/>
          <w:szCs w:val="20"/>
          <w:lang w:val="ka-GE"/>
        </w:rPr>
      </w:pPr>
      <w:r w:rsidRPr="00510588">
        <w:rPr>
          <w:rFonts w:ascii="Sylfaen" w:hAnsi="Sylfaen" w:cs="Sylfaen"/>
          <w:color w:val="333333"/>
          <w:sz w:val="20"/>
          <w:szCs w:val="20"/>
        </w:rPr>
        <w:t>სასწავლო</w:t>
      </w:r>
      <w:r w:rsidRPr="00510588">
        <w:rPr>
          <w:rFonts w:ascii="Arial" w:hAnsi="Arial" w:cs="Arial"/>
          <w:color w:val="333333"/>
          <w:sz w:val="20"/>
          <w:szCs w:val="20"/>
        </w:rPr>
        <w:t xml:space="preserve"> </w:t>
      </w:r>
      <w:r w:rsidRPr="00510588">
        <w:rPr>
          <w:rFonts w:ascii="Sylfaen" w:hAnsi="Sylfaen" w:cs="Sylfaen"/>
          <w:color w:val="333333"/>
          <w:sz w:val="20"/>
          <w:szCs w:val="20"/>
        </w:rPr>
        <w:t>კურსებში</w:t>
      </w:r>
      <w:r w:rsidRPr="00510588">
        <w:rPr>
          <w:rFonts w:ascii="Arial" w:hAnsi="Arial" w:cs="Arial"/>
          <w:color w:val="333333"/>
          <w:sz w:val="20"/>
          <w:szCs w:val="20"/>
        </w:rPr>
        <w:t xml:space="preserve"> </w:t>
      </w:r>
      <w:r w:rsidRPr="00510588">
        <w:rPr>
          <w:rFonts w:ascii="Sylfaen" w:hAnsi="Sylfaen" w:cs="Sylfaen"/>
          <w:color w:val="333333"/>
          <w:sz w:val="20"/>
          <w:szCs w:val="20"/>
        </w:rPr>
        <w:t>ელექტრონული</w:t>
      </w:r>
      <w:r w:rsidRPr="00510588">
        <w:rPr>
          <w:rFonts w:ascii="Arial" w:hAnsi="Arial" w:cs="Arial"/>
          <w:color w:val="333333"/>
          <w:sz w:val="20"/>
          <w:szCs w:val="20"/>
        </w:rPr>
        <w:t xml:space="preserve"> </w:t>
      </w:r>
      <w:r w:rsidRPr="00510588">
        <w:rPr>
          <w:rFonts w:ascii="Sylfaen" w:hAnsi="Sylfaen" w:cs="Sylfaen"/>
          <w:color w:val="333333"/>
          <w:sz w:val="20"/>
          <w:szCs w:val="20"/>
        </w:rPr>
        <w:t>კომპონენტების</w:t>
      </w:r>
      <w:r w:rsidRPr="00510588">
        <w:rPr>
          <w:rFonts w:ascii="Arial" w:hAnsi="Arial" w:cs="Arial"/>
          <w:color w:val="333333"/>
          <w:sz w:val="20"/>
          <w:szCs w:val="20"/>
        </w:rPr>
        <w:t xml:space="preserve"> </w:t>
      </w:r>
      <w:r w:rsidRPr="00510588">
        <w:rPr>
          <w:rFonts w:ascii="Sylfaen" w:hAnsi="Sylfaen" w:cs="Sylfaen"/>
          <w:color w:val="333333"/>
          <w:sz w:val="20"/>
          <w:szCs w:val="20"/>
        </w:rPr>
        <w:t>დამატებ</w:t>
      </w:r>
      <w:r w:rsidRPr="00510588">
        <w:rPr>
          <w:rFonts w:ascii="Sylfaen" w:hAnsi="Sylfaen" w:cs="Sylfaen"/>
          <w:color w:val="333333"/>
          <w:sz w:val="20"/>
          <w:szCs w:val="20"/>
          <w:lang w:val="ka-GE"/>
        </w:rPr>
        <w:t>ა</w:t>
      </w:r>
      <w:r>
        <w:rPr>
          <w:rFonts w:ascii="Sylfaen" w:hAnsi="Sylfaen" w:cs="Sylfaen"/>
          <w:color w:val="333333"/>
          <w:sz w:val="20"/>
          <w:szCs w:val="20"/>
          <w:lang w:val="ka-GE"/>
        </w:rPr>
        <w:t>;</w:t>
      </w:r>
      <w:r w:rsidRPr="00510588">
        <w:rPr>
          <w:rFonts w:ascii="Sylfaen" w:hAnsi="Sylfaen" w:cs="Sylfaen"/>
          <w:color w:val="333333"/>
          <w:sz w:val="20"/>
          <w:szCs w:val="20"/>
          <w:lang w:val="ka-GE"/>
        </w:rPr>
        <w:t xml:space="preserve"> </w:t>
      </w:r>
      <w:r w:rsidRPr="00510588">
        <w:rPr>
          <w:rFonts w:ascii="Sylfaen" w:eastAsia="Calibri" w:hAnsi="Sylfaen" w:cs="Times New Roman"/>
          <w:sz w:val="20"/>
          <w:szCs w:val="20"/>
        </w:rPr>
        <w:t xml:space="preserve">Online </w:t>
      </w:r>
      <w:r w:rsidRPr="00510588">
        <w:rPr>
          <w:rFonts w:ascii="Sylfaen" w:eastAsia="Calibri" w:hAnsi="Sylfaen" w:cs="Times New Roman"/>
          <w:sz w:val="20"/>
          <w:szCs w:val="20"/>
          <w:lang w:val="ka-GE"/>
        </w:rPr>
        <w:t>სასწავლო კურსების სრული პაკეტების დანერგვა განვითარება</w:t>
      </w:r>
      <w:r>
        <w:rPr>
          <w:rFonts w:ascii="Sylfaen" w:eastAsia="Calibri" w:hAnsi="Sylfaen" w:cs="Times New Roman"/>
          <w:sz w:val="20"/>
          <w:szCs w:val="20"/>
          <w:lang w:val="ka-GE"/>
        </w:rPr>
        <w:t>;</w:t>
      </w:r>
    </w:p>
    <w:p w:rsidR="00510588" w:rsidRDefault="00510588" w:rsidP="00971049">
      <w:pPr>
        <w:numPr>
          <w:ilvl w:val="1"/>
          <w:numId w:val="40"/>
        </w:numPr>
        <w:tabs>
          <w:tab w:val="left" w:pos="210"/>
        </w:tabs>
        <w:spacing w:after="0" w:line="240" w:lineRule="auto"/>
        <w:ind w:left="0" w:firstLine="360"/>
        <w:jc w:val="both"/>
        <w:rPr>
          <w:rFonts w:ascii="Sylfaen" w:eastAsia="Calibri" w:hAnsi="Sylfaen" w:cs="Times New Roman"/>
          <w:sz w:val="20"/>
          <w:szCs w:val="20"/>
          <w:lang w:val="ka-GE"/>
        </w:rPr>
      </w:pPr>
      <w:r w:rsidRPr="00510588">
        <w:rPr>
          <w:rFonts w:ascii="Sylfaen" w:eastAsia="Calibri" w:hAnsi="Sylfaen" w:cs="Times New Roman"/>
          <w:sz w:val="20"/>
          <w:szCs w:val="20"/>
        </w:rPr>
        <w:t>ლექციების აუდიო და ვიზუალური ჩანაწერები</w:t>
      </w:r>
      <w:r>
        <w:rPr>
          <w:rFonts w:ascii="Sylfaen" w:eastAsia="Calibri" w:hAnsi="Sylfaen" w:cs="Times New Roman"/>
          <w:sz w:val="20"/>
          <w:szCs w:val="20"/>
          <w:lang w:val="ka-GE"/>
        </w:rPr>
        <w:t>ს მომზადება, სრულყოფა;</w:t>
      </w:r>
    </w:p>
    <w:p w:rsidR="00473112" w:rsidRPr="00473112" w:rsidRDefault="00473112" w:rsidP="00971049">
      <w:pPr>
        <w:numPr>
          <w:ilvl w:val="1"/>
          <w:numId w:val="40"/>
        </w:numPr>
        <w:tabs>
          <w:tab w:val="left" w:pos="210"/>
        </w:tabs>
        <w:spacing w:after="0" w:line="240" w:lineRule="auto"/>
        <w:ind w:left="0" w:firstLine="360"/>
        <w:jc w:val="both"/>
        <w:rPr>
          <w:rFonts w:ascii="Sylfaen" w:eastAsia="Calibri" w:hAnsi="Sylfaen" w:cs="Times New Roman"/>
          <w:sz w:val="20"/>
          <w:szCs w:val="20"/>
          <w:lang w:val="ka-GE"/>
        </w:rPr>
      </w:pPr>
      <w:r w:rsidRPr="00473112">
        <w:rPr>
          <w:rFonts w:ascii="Sylfaen" w:eastAsia="Calibri" w:hAnsi="Sylfaen" w:cs="Times New Roman"/>
          <w:sz w:val="20"/>
          <w:szCs w:val="20"/>
        </w:rPr>
        <w:t>დისტანციური სწავლების რესურსების გამოყენება კომბინირებულად, ტრადიციული ფორმით ორგანიზებულ სწავლებასთან ერთად</w:t>
      </w:r>
      <w:r>
        <w:rPr>
          <w:rFonts w:ascii="Sylfaen" w:eastAsia="Calibri" w:hAnsi="Sylfaen" w:cs="Times New Roman"/>
          <w:sz w:val="20"/>
          <w:szCs w:val="20"/>
          <w:lang w:val="ka-GE"/>
        </w:rPr>
        <w:t>;</w:t>
      </w:r>
      <w:r w:rsidRPr="00473112">
        <w:rPr>
          <w:rFonts w:ascii="Sylfaen" w:eastAsia="Calibri" w:hAnsi="Sylfaen" w:cs="Times New Roman"/>
          <w:sz w:val="20"/>
          <w:szCs w:val="20"/>
        </w:rPr>
        <w:t xml:space="preserve"> </w:t>
      </w:r>
    </w:p>
    <w:p w:rsidR="00473112" w:rsidRDefault="00473112" w:rsidP="00971049">
      <w:pPr>
        <w:numPr>
          <w:ilvl w:val="1"/>
          <w:numId w:val="40"/>
        </w:numPr>
        <w:tabs>
          <w:tab w:val="left" w:pos="210"/>
        </w:tabs>
        <w:spacing w:after="0" w:line="240" w:lineRule="auto"/>
        <w:ind w:left="0" w:firstLine="360"/>
        <w:jc w:val="both"/>
        <w:rPr>
          <w:rFonts w:ascii="Sylfaen" w:eastAsia="Calibri" w:hAnsi="Sylfaen" w:cs="Times New Roman"/>
          <w:sz w:val="20"/>
          <w:szCs w:val="20"/>
          <w:lang w:val="ka-GE"/>
        </w:rPr>
      </w:pPr>
      <w:r w:rsidRPr="00473112">
        <w:rPr>
          <w:rFonts w:ascii="Sylfaen" w:eastAsia="Calibri" w:hAnsi="Sylfaen" w:cs="Times New Roman"/>
          <w:sz w:val="20"/>
          <w:szCs w:val="20"/>
        </w:rPr>
        <w:t xml:space="preserve">ახალი ინტერაქტიული ტექნოლოგიების </w:t>
      </w:r>
      <w:r w:rsidRPr="00473112">
        <w:rPr>
          <w:rFonts w:ascii="Sylfaen" w:eastAsia="Calibri" w:hAnsi="Sylfaen" w:cs="Times New Roman"/>
          <w:sz w:val="20"/>
          <w:szCs w:val="20"/>
          <w:lang w:val="ka-GE"/>
        </w:rPr>
        <w:t>გამოყენება</w:t>
      </w:r>
      <w:r w:rsidRPr="00473112">
        <w:rPr>
          <w:rFonts w:ascii="Sylfaen" w:eastAsia="Calibri" w:hAnsi="Sylfaen" w:cs="Times New Roman"/>
          <w:sz w:val="20"/>
          <w:szCs w:val="20"/>
        </w:rPr>
        <w:t xml:space="preserve"> სტუდენტებ</w:t>
      </w:r>
      <w:r w:rsidRPr="00473112">
        <w:rPr>
          <w:rFonts w:ascii="Sylfaen" w:eastAsia="Calibri" w:hAnsi="Sylfaen" w:cs="Times New Roman"/>
          <w:sz w:val="20"/>
          <w:szCs w:val="20"/>
          <w:lang w:val="ka-GE"/>
        </w:rPr>
        <w:t>თან</w:t>
      </w:r>
      <w:r w:rsidR="009313D1">
        <w:rPr>
          <w:rFonts w:ascii="Sylfaen" w:eastAsia="Calibri" w:hAnsi="Sylfaen" w:cs="Times New Roman"/>
          <w:sz w:val="20"/>
          <w:szCs w:val="20"/>
          <w:lang w:val="ka-GE"/>
        </w:rPr>
        <w:t xml:space="preserve"> (მათ შორის, შეზღუდული უნარების მქონე სტუდენტებთან და სხვა)</w:t>
      </w:r>
      <w:r w:rsidRPr="00473112">
        <w:rPr>
          <w:rFonts w:ascii="Sylfaen" w:eastAsia="Calibri" w:hAnsi="Sylfaen" w:cs="Times New Roman"/>
          <w:sz w:val="20"/>
          <w:szCs w:val="20"/>
          <w:lang w:val="ka-GE"/>
        </w:rPr>
        <w:t>,</w:t>
      </w:r>
      <w:r w:rsidRPr="00473112">
        <w:rPr>
          <w:rFonts w:ascii="Sylfaen" w:eastAsia="Calibri" w:hAnsi="Sylfaen" w:cs="Times New Roman"/>
          <w:sz w:val="20"/>
          <w:szCs w:val="20"/>
        </w:rPr>
        <w:t xml:space="preserve"> </w:t>
      </w:r>
      <w:r w:rsidRPr="00473112">
        <w:rPr>
          <w:rFonts w:ascii="Sylfaen" w:eastAsia="Calibri" w:hAnsi="Sylfaen" w:cs="Times New Roman"/>
          <w:sz w:val="20"/>
          <w:szCs w:val="20"/>
          <w:lang w:val="ka-GE"/>
        </w:rPr>
        <w:t xml:space="preserve">რაც მათ </w:t>
      </w:r>
      <w:r w:rsidRPr="00473112">
        <w:rPr>
          <w:rFonts w:ascii="Sylfaen" w:eastAsia="Calibri" w:hAnsi="Sylfaen" w:cs="Times New Roman"/>
          <w:sz w:val="20"/>
          <w:szCs w:val="20"/>
        </w:rPr>
        <w:t>სასწავლო პროცესში</w:t>
      </w:r>
      <w:r w:rsidRPr="00473112">
        <w:rPr>
          <w:rFonts w:ascii="Sylfaen" w:eastAsia="Calibri" w:hAnsi="Sylfaen" w:cs="Times New Roman"/>
          <w:sz w:val="20"/>
          <w:szCs w:val="20"/>
          <w:lang w:val="ka-GE"/>
        </w:rPr>
        <w:t xml:space="preserve"> </w:t>
      </w:r>
      <w:r w:rsidRPr="00473112">
        <w:rPr>
          <w:rFonts w:ascii="Sylfaen" w:eastAsia="Calibri" w:hAnsi="Sylfaen" w:cs="Times New Roman"/>
          <w:sz w:val="20"/>
          <w:szCs w:val="20"/>
        </w:rPr>
        <w:t>აქტიური მონაწილეობის მიღებ</w:t>
      </w:r>
      <w:r w:rsidRPr="00473112">
        <w:rPr>
          <w:rFonts w:ascii="Sylfaen" w:eastAsia="Calibri" w:hAnsi="Sylfaen" w:cs="Times New Roman"/>
          <w:sz w:val="20"/>
          <w:szCs w:val="20"/>
          <w:lang w:val="ka-GE"/>
        </w:rPr>
        <w:t>ის, ცოდნის ამაღლების შესაძლებლობებს მისცემს.</w:t>
      </w:r>
    </w:p>
    <w:p w:rsidR="00473112" w:rsidRDefault="00CA4CFD" w:rsidP="00971049">
      <w:pPr>
        <w:numPr>
          <w:ilvl w:val="1"/>
          <w:numId w:val="40"/>
        </w:numPr>
        <w:tabs>
          <w:tab w:val="left" w:pos="210"/>
          <w:tab w:val="left" w:pos="851"/>
        </w:tabs>
        <w:spacing w:after="0" w:line="240" w:lineRule="auto"/>
        <w:ind w:left="0" w:firstLine="426"/>
        <w:jc w:val="both"/>
        <w:rPr>
          <w:rFonts w:ascii="Sylfaen" w:eastAsia="Calibri" w:hAnsi="Sylfaen" w:cs="Times New Roman"/>
          <w:sz w:val="20"/>
          <w:szCs w:val="20"/>
          <w:lang w:val="ka-GE"/>
        </w:rPr>
      </w:pPr>
      <w:r w:rsidRPr="00473112">
        <w:rPr>
          <w:rFonts w:ascii="Sylfaen" w:eastAsia="Calibri" w:hAnsi="Sylfaen" w:cs="Times New Roman"/>
          <w:sz w:val="20"/>
          <w:szCs w:val="20"/>
          <w:lang w:val="ka-GE"/>
        </w:rPr>
        <w:t>კვლევის ინტეგრირება  საბაკალავრო და სამაგისტრო განათლებაში;</w:t>
      </w:r>
    </w:p>
    <w:p w:rsidR="00CA4CFD" w:rsidRPr="00473112" w:rsidRDefault="00CA4CFD" w:rsidP="00971049">
      <w:pPr>
        <w:numPr>
          <w:ilvl w:val="1"/>
          <w:numId w:val="40"/>
        </w:numPr>
        <w:tabs>
          <w:tab w:val="left" w:pos="210"/>
          <w:tab w:val="left" w:pos="851"/>
        </w:tabs>
        <w:spacing w:after="0" w:line="240" w:lineRule="auto"/>
        <w:ind w:left="0" w:firstLine="426"/>
        <w:jc w:val="both"/>
        <w:rPr>
          <w:rFonts w:ascii="Sylfaen" w:eastAsia="Calibri" w:hAnsi="Sylfaen" w:cs="Times New Roman"/>
          <w:sz w:val="20"/>
          <w:szCs w:val="20"/>
          <w:lang w:val="ka-GE"/>
        </w:rPr>
      </w:pPr>
      <w:r w:rsidRPr="00473112">
        <w:rPr>
          <w:rFonts w:ascii="Sylfaen" w:eastAsia="Calibri" w:hAnsi="Sylfaen" w:cs="Times New Roman"/>
          <w:sz w:val="20"/>
          <w:szCs w:val="20"/>
          <w:lang w:val="ka-GE"/>
        </w:rPr>
        <w:t xml:space="preserve">ახალი უცხოენოვანი </w:t>
      </w:r>
      <w:r w:rsidR="00510588" w:rsidRPr="00473112">
        <w:rPr>
          <w:rFonts w:ascii="Sylfaen" w:eastAsia="Calibri" w:hAnsi="Sylfaen" w:cs="Times New Roman"/>
          <w:sz w:val="20"/>
          <w:szCs w:val="20"/>
          <w:lang w:val="ka-GE"/>
        </w:rPr>
        <w:t>სასწავლო კურსების</w:t>
      </w:r>
      <w:r w:rsidRPr="00473112">
        <w:rPr>
          <w:rFonts w:ascii="Sylfaen" w:eastAsia="Calibri" w:hAnsi="Sylfaen" w:cs="Times New Roman"/>
          <w:sz w:val="20"/>
          <w:szCs w:val="20"/>
          <w:lang w:val="ka-GE"/>
        </w:rPr>
        <w:t xml:space="preserve"> შემუშავება.</w:t>
      </w:r>
    </w:p>
    <w:p w:rsidR="00CA4CFD" w:rsidRPr="00675F65" w:rsidRDefault="00CA4CFD" w:rsidP="006C2D65">
      <w:pPr>
        <w:tabs>
          <w:tab w:val="left" w:pos="210"/>
        </w:tabs>
        <w:spacing w:after="0" w:line="240" w:lineRule="auto"/>
        <w:rPr>
          <w:rFonts w:ascii="Sylfaen" w:eastAsia="Calibri" w:hAnsi="Sylfaen" w:cs="Times New Roman"/>
          <w:sz w:val="20"/>
          <w:szCs w:val="20"/>
          <w:lang w:val="ka-GE"/>
        </w:rPr>
      </w:pPr>
    </w:p>
    <w:p w:rsidR="00CA4CFD" w:rsidRPr="00675F65" w:rsidRDefault="00CA4CFD" w:rsidP="006C2D65">
      <w:pPr>
        <w:numPr>
          <w:ilvl w:val="0"/>
          <w:numId w:val="40"/>
        </w:num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ხარისხის უზრუნველყოფის მდგრადი მექანიზმების დანერგვა</w:t>
      </w:r>
    </w:p>
    <w:p w:rsidR="00CA4CFD" w:rsidRPr="00675F65" w:rsidRDefault="00CA4CFD" w:rsidP="006C2D65">
      <w:pPr>
        <w:tabs>
          <w:tab w:val="left" w:pos="210"/>
        </w:tabs>
        <w:spacing w:after="0" w:line="240" w:lineRule="auto"/>
        <w:rPr>
          <w:rFonts w:ascii="Sylfaen" w:eastAsia="Calibri" w:hAnsi="Sylfaen" w:cs="Times New Roman"/>
          <w:sz w:val="20"/>
          <w:szCs w:val="20"/>
          <w:u w:val="single"/>
          <w:lang w:val="ka-GE"/>
        </w:rPr>
      </w:pPr>
      <w:r w:rsidRPr="00675F65">
        <w:rPr>
          <w:rFonts w:ascii="Sylfaen" w:eastAsia="Calibri" w:hAnsi="Sylfaen" w:cs="Times New Roman"/>
          <w:sz w:val="20"/>
          <w:szCs w:val="20"/>
          <w:u w:val="single"/>
          <w:lang w:val="ka-GE"/>
        </w:rPr>
        <w:t>ამოცანები:</w:t>
      </w:r>
    </w:p>
    <w:p w:rsidR="00CA4CFD" w:rsidRPr="00675F65" w:rsidRDefault="00CA4CFD" w:rsidP="00971049">
      <w:pPr>
        <w:numPr>
          <w:ilvl w:val="1"/>
          <w:numId w:val="40"/>
        </w:num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პერსონალის (აკადემიური, სამეცნიერო, მოწვეული, ადმინისტრაციული, დამხმარე) საქმიანობის შეფასების მექანიზმები</w:t>
      </w:r>
      <w:r w:rsidRPr="00675F65">
        <w:rPr>
          <w:rFonts w:ascii="Sylfaen" w:eastAsia="Calibri" w:hAnsi="Sylfaen" w:cs="Times New Roman"/>
          <w:sz w:val="20"/>
          <w:szCs w:val="20"/>
        </w:rPr>
        <w:t>;</w:t>
      </w:r>
    </w:p>
    <w:p w:rsidR="00CA4CFD" w:rsidRPr="00675F65" w:rsidRDefault="00CA4CFD" w:rsidP="00971049">
      <w:pPr>
        <w:numPr>
          <w:ilvl w:val="1"/>
          <w:numId w:val="40"/>
        </w:num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სტუდენტების აკადემიური მოსწრების მონიტორინგის მექანიზმი და მისი გამოყენება სასწავლო პროცესის გასაუმჯობესებლად;</w:t>
      </w:r>
    </w:p>
    <w:p w:rsidR="00CA4CFD" w:rsidRPr="00675F65" w:rsidRDefault="00CA4CFD" w:rsidP="00971049">
      <w:pPr>
        <w:numPr>
          <w:ilvl w:val="1"/>
          <w:numId w:val="40"/>
        </w:num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საგანმანათლებლო პროგრამების შეფასების და გაუმჯობესების მექანიზმები</w:t>
      </w:r>
      <w:r w:rsidR="00971049">
        <w:rPr>
          <w:rFonts w:ascii="Sylfaen" w:eastAsia="Calibri" w:hAnsi="Sylfaen" w:cs="Times New Roman"/>
          <w:sz w:val="20"/>
          <w:szCs w:val="20"/>
          <w:lang w:val="ka-GE"/>
        </w:rPr>
        <w:t>;</w:t>
      </w:r>
    </w:p>
    <w:p w:rsidR="00CA4CFD" w:rsidRPr="00675F65" w:rsidRDefault="00CA4CFD" w:rsidP="00971049">
      <w:pPr>
        <w:numPr>
          <w:ilvl w:val="1"/>
          <w:numId w:val="40"/>
        </w:num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წავლა/სწავლების თანამედროვე მეთოდების გამოყენების ხელშეწყობა</w:t>
      </w:r>
      <w:r w:rsidR="00971049">
        <w:rPr>
          <w:rFonts w:ascii="Sylfaen" w:eastAsia="Calibri" w:hAnsi="Sylfaen" w:cs="Times New Roman"/>
          <w:sz w:val="20"/>
          <w:szCs w:val="20"/>
          <w:lang w:val="ka-GE"/>
        </w:rPr>
        <w:t>.</w:t>
      </w:r>
    </w:p>
    <w:p w:rsidR="00CA4CFD" w:rsidRPr="00675F65" w:rsidRDefault="00CA4CFD" w:rsidP="00971049">
      <w:pPr>
        <w:tabs>
          <w:tab w:val="left" w:pos="210"/>
        </w:tabs>
        <w:spacing w:after="0" w:line="240" w:lineRule="auto"/>
        <w:jc w:val="both"/>
        <w:rPr>
          <w:rFonts w:ascii="Sylfaen" w:eastAsia="Calibri" w:hAnsi="Sylfaen" w:cs="Times New Roman"/>
          <w:b/>
          <w:sz w:val="20"/>
          <w:szCs w:val="20"/>
          <w:lang w:val="ka-GE"/>
        </w:rPr>
      </w:pPr>
    </w:p>
    <w:p w:rsidR="00CA4CFD" w:rsidRPr="00675F65" w:rsidRDefault="00CA4CFD" w:rsidP="006C2D65">
      <w:pPr>
        <w:tabs>
          <w:tab w:val="left" w:pos="210"/>
        </w:tabs>
        <w:spacing w:after="0" w:line="240" w:lineRule="auto"/>
        <w:rPr>
          <w:rFonts w:ascii="Sylfaen" w:eastAsia="Calibri" w:hAnsi="Sylfaen" w:cs="Times New Roman"/>
          <w:b/>
          <w:sz w:val="20"/>
          <w:szCs w:val="20"/>
          <w:lang w:val="ka-GE"/>
        </w:rPr>
      </w:pPr>
      <w:r w:rsidRPr="00675F65">
        <w:rPr>
          <w:rFonts w:ascii="Sylfaen" w:eastAsia="Calibri" w:hAnsi="Sylfaen" w:cs="Times New Roman"/>
          <w:b/>
          <w:sz w:val="20"/>
          <w:szCs w:val="20"/>
          <w:lang w:val="ka-GE"/>
        </w:rPr>
        <w:t>საგანმანათლებლო პროგრამების განვითარება</w:t>
      </w:r>
    </w:p>
    <w:p w:rsidR="004566AC" w:rsidRDefault="004566AC" w:rsidP="004566AC">
      <w:pPr>
        <w:tabs>
          <w:tab w:val="left" w:pos="210"/>
        </w:tabs>
        <w:spacing w:after="0" w:line="240" w:lineRule="auto"/>
        <w:jc w:val="both"/>
        <w:rPr>
          <w:rFonts w:ascii="Sylfaen" w:eastAsia="Calibri" w:hAnsi="Sylfaen" w:cs="Times New Roman"/>
          <w:b/>
          <w:sz w:val="20"/>
          <w:szCs w:val="20"/>
          <w:u w:val="single"/>
          <w:lang w:val="ka-GE"/>
        </w:rPr>
      </w:pPr>
    </w:p>
    <w:p w:rsidR="00CA4CFD" w:rsidRPr="004566AC" w:rsidRDefault="004566AC" w:rsidP="004566AC">
      <w:pPr>
        <w:tabs>
          <w:tab w:val="left" w:pos="210"/>
        </w:tabs>
        <w:spacing w:after="0" w:line="240" w:lineRule="auto"/>
        <w:jc w:val="both"/>
        <w:rPr>
          <w:rFonts w:ascii="Sylfaen" w:eastAsia="Calibri" w:hAnsi="Sylfaen" w:cs="Times New Roman"/>
          <w:sz w:val="20"/>
          <w:szCs w:val="20"/>
          <w:u w:val="single"/>
          <w:lang w:val="ka-GE"/>
        </w:rPr>
      </w:pPr>
      <w:r>
        <w:rPr>
          <w:rFonts w:ascii="Sylfaen" w:eastAsia="Calibri" w:hAnsi="Sylfaen" w:cs="Times New Roman"/>
          <w:b/>
          <w:sz w:val="20"/>
          <w:szCs w:val="20"/>
          <w:u w:val="single"/>
          <w:lang w:val="ka-GE"/>
        </w:rPr>
        <w:t>ამოცანა</w:t>
      </w:r>
      <w:r>
        <w:rPr>
          <w:rFonts w:ascii="Sylfaen" w:eastAsia="Calibri" w:hAnsi="Sylfaen" w:cs="Times New Roman"/>
          <w:sz w:val="20"/>
          <w:szCs w:val="20"/>
          <w:u w:val="single"/>
          <w:lang w:val="ka-GE"/>
        </w:rPr>
        <w:t xml:space="preserve">: </w:t>
      </w:r>
      <w:r w:rsidR="00CA4CFD" w:rsidRPr="00675F65">
        <w:rPr>
          <w:rFonts w:ascii="Sylfaen" w:eastAsia="Calibri" w:hAnsi="Sylfaen" w:cs="Times New Roman"/>
          <w:sz w:val="20"/>
          <w:szCs w:val="20"/>
          <w:lang w:val="ka-GE"/>
        </w:rPr>
        <w:t>აკადემიური პროგრამების მოდერნიზება  საგანმანათლებლო სივრცისა და შრომის ბაზრის მოთხოვნების შესაბამისად;</w:t>
      </w:r>
    </w:p>
    <w:p w:rsidR="004566AC" w:rsidRDefault="004566AC" w:rsidP="004566AC">
      <w:pPr>
        <w:tabs>
          <w:tab w:val="left" w:pos="210"/>
        </w:tabs>
        <w:spacing w:after="0" w:line="240" w:lineRule="auto"/>
        <w:jc w:val="both"/>
        <w:rPr>
          <w:rFonts w:ascii="Sylfaen" w:eastAsia="Calibri" w:hAnsi="Sylfaen" w:cs="Times New Roman"/>
          <w:sz w:val="20"/>
          <w:szCs w:val="20"/>
          <w:lang w:val="ka-GE"/>
        </w:rPr>
      </w:pPr>
    </w:p>
    <w:p w:rsidR="00D0193E" w:rsidRDefault="00D0193E" w:rsidP="004566AC">
      <w:pPr>
        <w:tabs>
          <w:tab w:val="left" w:pos="210"/>
        </w:tabs>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ზუსტ და საბუნებისმეტყველო მეცნიერებათა ფაკულტეტზე მოქმედ დეპარტამენტებთან, საგანმანათლებლო პროგრამების ხელმძღვანელებთან, ფაკულტეტის საბჭოსთან</w:t>
      </w:r>
      <w:r w:rsidR="005428C7">
        <w:rPr>
          <w:rFonts w:ascii="Sylfaen" w:eastAsia="Calibri" w:hAnsi="Sylfaen" w:cs="Times New Roman"/>
          <w:sz w:val="20"/>
          <w:szCs w:val="20"/>
          <w:lang w:val="ka-GE"/>
        </w:rPr>
        <w:t>,</w:t>
      </w:r>
      <w:r>
        <w:rPr>
          <w:rFonts w:ascii="Sylfaen" w:eastAsia="Calibri" w:hAnsi="Sylfaen" w:cs="Times New Roman"/>
          <w:sz w:val="20"/>
          <w:szCs w:val="20"/>
          <w:lang w:val="ka-GE"/>
        </w:rPr>
        <w:t xml:space="preserve"> ფაკულტეტის და უნივერსიტეტის ადმინისტრაციასთან კონსულტაციების და შეთანხმების საფუძველზე </w:t>
      </w:r>
      <w:r w:rsidR="00971049">
        <w:rPr>
          <w:rFonts w:ascii="Sylfaen" w:eastAsia="Calibri" w:hAnsi="Sylfaen" w:cs="Times New Roman"/>
          <w:sz w:val="20"/>
          <w:szCs w:val="20"/>
          <w:lang w:val="ka-GE"/>
        </w:rPr>
        <w:t>20</w:t>
      </w:r>
      <w:r w:rsidR="005428C7">
        <w:rPr>
          <w:rFonts w:ascii="Sylfaen" w:eastAsia="Calibri" w:hAnsi="Sylfaen" w:cs="Times New Roman"/>
          <w:sz w:val="20"/>
          <w:szCs w:val="20"/>
          <w:lang w:val="ka-GE"/>
        </w:rPr>
        <w:t xml:space="preserve">19-2020 </w:t>
      </w:r>
      <w:r w:rsidR="00971049">
        <w:rPr>
          <w:rFonts w:ascii="Sylfaen" w:eastAsia="Calibri" w:hAnsi="Sylfaen" w:cs="Times New Roman"/>
          <w:sz w:val="20"/>
          <w:szCs w:val="20"/>
          <w:lang w:val="ka-GE"/>
        </w:rPr>
        <w:t>სასწავლო წ</w:t>
      </w:r>
      <w:r w:rsidR="005428C7">
        <w:rPr>
          <w:rFonts w:ascii="Sylfaen" w:eastAsia="Calibri" w:hAnsi="Sylfaen" w:cs="Times New Roman"/>
          <w:sz w:val="20"/>
          <w:szCs w:val="20"/>
          <w:lang w:val="ka-GE"/>
        </w:rPr>
        <w:t>ლის ბოლოს</w:t>
      </w:r>
      <w:r w:rsidR="00971049">
        <w:rPr>
          <w:rFonts w:ascii="Sylfaen" w:eastAsia="Calibri" w:hAnsi="Sylfaen" w:cs="Times New Roman"/>
          <w:sz w:val="20"/>
          <w:szCs w:val="20"/>
          <w:lang w:val="ka-GE"/>
        </w:rPr>
        <w:t xml:space="preserve"> </w:t>
      </w:r>
      <w:r>
        <w:rPr>
          <w:rFonts w:ascii="Sylfaen" w:eastAsia="Calibri" w:hAnsi="Sylfaen" w:cs="Times New Roman"/>
          <w:sz w:val="20"/>
          <w:szCs w:val="20"/>
          <w:lang w:val="ka-GE"/>
        </w:rPr>
        <w:t xml:space="preserve">იგეგმება ექვსი საბაკალავრო და მაინორ პროგრამის აკრედიტაცია: </w:t>
      </w:r>
    </w:p>
    <w:p w:rsidR="00CA4CFD" w:rsidRDefault="00D0193E" w:rsidP="004566AC">
      <w:pPr>
        <w:tabs>
          <w:tab w:val="left" w:pos="210"/>
        </w:tabs>
        <w:spacing w:after="0" w:line="240" w:lineRule="auto"/>
        <w:jc w:val="both"/>
        <w:rPr>
          <w:rFonts w:ascii="Sylfaen" w:hAnsi="Sylfaen"/>
          <w:sz w:val="20"/>
          <w:szCs w:val="20"/>
        </w:rPr>
      </w:pPr>
      <w:r w:rsidRPr="00D0193E">
        <w:rPr>
          <w:rFonts w:ascii="Sylfaen" w:eastAsia="Calibri" w:hAnsi="Sylfaen" w:cs="Times New Roman"/>
          <w:b/>
          <w:sz w:val="20"/>
          <w:szCs w:val="20"/>
          <w:lang w:val="ka-GE"/>
        </w:rPr>
        <w:lastRenderedPageBreak/>
        <w:t>მათემატიკა, კომპიუტერული მეცნიერებები, გეოგრაფია, ქიმია, ბიოლოგია, გამოყენებითი ბიომეცნიერებები</w:t>
      </w:r>
      <w:r>
        <w:rPr>
          <w:rFonts w:ascii="Sylfaen" w:hAnsi="Sylfaen"/>
          <w:sz w:val="20"/>
          <w:szCs w:val="20"/>
          <w:lang w:val="ka-GE"/>
        </w:rPr>
        <w:t>.</w:t>
      </w:r>
      <w:r w:rsidRPr="00D0193E">
        <w:rPr>
          <w:rFonts w:ascii="Sylfaen" w:hAnsi="Sylfaen"/>
          <w:sz w:val="20"/>
          <w:szCs w:val="20"/>
        </w:rPr>
        <w:t xml:space="preserve"> </w:t>
      </w:r>
    </w:p>
    <w:p w:rsidR="005428C7" w:rsidRDefault="00D0193E" w:rsidP="004566AC">
      <w:pPr>
        <w:tabs>
          <w:tab w:val="left" w:pos="210"/>
        </w:tabs>
        <w:spacing w:after="0" w:line="240" w:lineRule="auto"/>
        <w:jc w:val="both"/>
        <w:rPr>
          <w:rFonts w:ascii="Sylfaen" w:hAnsi="Sylfaen"/>
          <w:sz w:val="20"/>
          <w:szCs w:val="20"/>
          <w:lang w:val="ka-GE"/>
        </w:rPr>
      </w:pPr>
      <w:r w:rsidRPr="00D0193E">
        <w:rPr>
          <w:rFonts w:ascii="Sylfaen" w:hAnsi="Sylfaen"/>
          <w:sz w:val="20"/>
          <w:szCs w:val="20"/>
          <w:lang w:val="ka-GE"/>
        </w:rPr>
        <w:t xml:space="preserve">2019-2020 წელს განხორციელდა </w:t>
      </w:r>
      <w:r w:rsidR="005428C7">
        <w:rPr>
          <w:rFonts w:ascii="Sylfaen" w:hAnsi="Sylfaen"/>
          <w:sz w:val="20"/>
          <w:szCs w:val="20"/>
          <w:lang w:val="ka-GE"/>
        </w:rPr>
        <w:t xml:space="preserve">საბაკალავრო </w:t>
      </w:r>
      <w:r w:rsidRPr="00D0193E">
        <w:rPr>
          <w:rFonts w:ascii="Sylfaen" w:hAnsi="Sylfaen"/>
          <w:sz w:val="20"/>
          <w:szCs w:val="20"/>
          <w:lang w:val="ka-GE"/>
        </w:rPr>
        <w:t>პროგრამების: კომპიუტერული მეცნიერებები</w:t>
      </w:r>
      <w:r w:rsidR="005428C7">
        <w:rPr>
          <w:rFonts w:ascii="Sylfaen" w:hAnsi="Sylfaen"/>
          <w:sz w:val="20"/>
          <w:szCs w:val="20"/>
          <w:lang w:val="ka-GE"/>
        </w:rPr>
        <w:t>,</w:t>
      </w:r>
      <w:r w:rsidRPr="00D0193E">
        <w:rPr>
          <w:rFonts w:ascii="Sylfaen" w:hAnsi="Sylfaen"/>
          <w:sz w:val="20"/>
          <w:szCs w:val="20"/>
          <w:lang w:val="ka-GE"/>
        </w:rPr>
        <w:t xml:space="preserve"> ქიმია</w:t>
      </w:r>
      <w:r w:rsidR="005428C7">
        <w:rPr>
          <w:rFonts w:ascii="Sylfaen" w:hAnsi="Sylfaen"/>
          <w:sz w:val="20"/>
          <w:szCs w:val="20"/>
          <w:lang w:val="ka-GE"/>
        </w:rPr>
        <w:t xml:space="preserve"> - სრული მოდერნიზაცია; მნიშვნელოვანი ცვლილებები განიცადა საბაკალავრო პროგრამებმა: </w:t>
      </w:r>
      <w:r w:rsidR="005428C7" w:rsidRPr="005428C7">
        <w:rPr>
          <w:rFonts w:ascii="Sylfaen" w:eastAsia="Calibri" w:hAnsi="Sylfaen" w:cs="Times New Roman"/>
          <w:sz w:val="20"/>
          <w:szCs w:val="20"/>
          <w:lang w:val="ka-GE"/>
        </w:rPr>
        <w:t>მათემატიკა, გეოგრაფია, ბიოლოგია, გამოყენებითი ბიომეცნიერებები</w:t>
      </w:r>
      <w:r w:rsidR="005428C7" w:rsidRPr="005428C7">
        <w:rPr>
          <w:rFonts w:ascii="Sylfaen" w:hAnsi="Sylfaen"/>
          <w:sz w:val="20"/>
          <w:szCs w:val="20"/>
          <w:lang w:val="ka-GE"/>
        </w:rPr>
        <w:t>.</w:t>
      </w:r>
    </w:p>
    <w:p w:rsidR="005428C7" w:rsidRDefault="005428C7" w:rsidP="004566AC">
      <w:pPr>
        <w:tabs>
          <w:tab w:val="left" w:pos="210"/>
        </w:tabs>
        <w:spacing w:after="0" w:line="240" w:lineRule="auto"/>
        <w:jc w:val="both"/>
        <w:rPr>
          <w:rFonts w:ascii="Sylfaen" w:hAnsi="Sylfaen"/>
          <w:sz w:val="20"/>
          <w:szCs w:val="20"/>
        </w:rPr>
      </w:pPr>
      <w:r w:rsidRPr="00D0193E">
        <w:rPr>
          <w:rFonts w:ascii="Sylfaen" w:hAnsi="Sylfaen"/>
          <w:sz w:val="20"/>
          <w:szCs w:val="20"/>
        </w:rPr>
        <w:t xml:space="preserve"> </w:t>
      </w:r>
    </w:p>
    <w:p w:rsidR="005428C7" w:rsidRDefault="005428C7" w:rsidP="004566AC">
      <w:pPr>
        <w:tabs>
          <w:tab w:val="left" w:pos="210"/>
        </w:tabs>
        <w:spacing w:after="0" w:line="240" w:lineRule="auto"/>
        <w:jc w:val="both"/>
        <w:rPr>
          <w:rFonts w:ascii="Sylfaen" w:hAnsi="Sylfaen"/>
          <w:sz w:val="20"/>
          <w:szCs w:val="20"/>
          <w:lang w:val="ka-GE"/>
        </w:rPr>
      </w:pPr>
      <w:r>
        <w:rPr>
          <w:rFonts w:ascii="Sylfaen" w:hAnsi="Sylfaen"/>
          <w:sz w:val="20"/>
          <w:szCs w:val="20"/>
          <w:lang w:val="ka-GE"/>
        </w:rPr>
        <w:t xml:space="preserve">აქტიური მუშაობა მიმდინარეობს 5 სამაგისტრო: </w:t>
      </w:r>
    </w:p>
    <w:p w:rsidR="005428C7" w:rsidRDefault="005428C7" w:rsidP="00D0193E">
      <w:pPr>
        <w:tabs>
          <w:tab w:val="left" w:pos="210"/>
        </w:tabs>
        <w:spacing w:after="0" w:line="240" w:lineRule="auto"/>
        <w:jc w:val="both"/>
        <w:rPr>
          <w:rFonts w:ascii="Sylfaen" w:hAnsi="Sylfaen"/>
          <w:sz w:val="20"/>
          <w:szCs w:val="20"/>
          <w:lang w:val="ka-GE"/>
        </w:rPr>
      </w:pPr>
      <w:r w:rsidRPr="005428C7">
        <w:rPr>
          <w:rFonts w:ascii="Sylfaen" w:eastAsia="Calibri" w:hAnsi="Sylfaen" w:cs="Times New Roman"/>
          <w:b/>
          <w:sz w:val="20"/>
          <w:szCs w:val="20"/>
          <w:lang w:val="ka-GE"/>
        </w:rPr>
        <w:t>მათემატიკა, კომპიუტერული მეცნიერებები, გეოგრაფია, ბიოლოგია, გამოყენებითი ბიომეცნიერებები</w:t>
      </w:r>
      <w:r w:rsidRPr="005428C7">
        <w:rPr>
          <w:rFonts w:ascii="Sylfaen" w:hAnsi="Sylfaen"/>
          <w:sz w:val="20"/>
          <w:szCs w:val="20"/>
        </w:rPr>
        <w:t xml:space="preserve"> </w:t>
      </w:r>
      <w:r>
        <w:rPr>
          <w:rFonts w:ascii="Sylfaen" w:hAnsi="Sylfaen"/>
          <w:sz w:val="20"/>
          <w:szCs w:val="20"/>
          <w:lang w:val="ka-GE"/>
        </w:rPr>
        <w:t xml:space="preserve">და 1 საბაკალავრო პროგრამის: </w:t>
      </w:r>
    </w:p>
    <w:p w:rsidR="005428C7" w:rsidRPr="005428C7" w:rsidRDefault="005428C7" w:rsidP="00D0193E">
      <w:pPr>
        <w:tabs>
          <w:tab w:val="left" w:pos="210"/>
        </w:tabs>
        <w:spacing w:after="0" w:line="240" w:lineRule="auto"/>
        <w:jc w:val="both"/>
        <w:rPr>
          <w:rFonts w:ascii="Sylfaen" w:hAnsi="Sylfaen"/>
          <w:b/>
          <w:sz w:val="20"/>
          <w:szCs w:val="20"/>
          <w:lang w:val="ka-GE"/>
        </w:rPr>
      </w:pPr>
      <w:r w:rsidRPr="005428C7">
        <w:rPr>
          <w:rFonts w:ascii="Sylfaen" w:hAnsi="Sylfaen"/>
          <w:b/>
          <w:sz w:val="20"/>
          <w:szCs w:val="20"/>
          <w:lang w:val="ka-GE"/>
        </w:rPr>
        <w:t xml:space="preserve">ფიზიკა </w:t>
      </w:r>
    </w:p>
    <w:p w:rsidR="005428C7" w:rsidRDefault="005428C7" w:rsidP="00D0193E">
      <w:pPr>
        <w:tabs>
          <w:tab w:val="left" w:pos="210"/>
        </w:tabs>
        <w:spacing w:after="0" w:line="240" w:lineRule="auto"/>
        <w:jc w:val="both"/>
        <w:rPr>
          <w:rFonts w:ascii="Sylfaen" w:hAnsi="Sylfaen"/>
          <w:sz w:val="20"/>
          <w:szCs w:val="20"/>
          <w:lang w:val="ka-GE"/>
        </w:rPr>
      </w:pPr>
      <w:r>
        <w:rPr>
          <w:rFonts w:ascii="Sylfaen" w:hAnsi="Sylfaen"/>
          <w:sz w:val="20"/>
          <w:szCs w:val="20"/>
          <w:lang w:val="ka-GE"/>
        </w:rPr>
        <w:t>აკრედიტაციისათვის მოსამზადებლად. ძირითადი სამუშაოები ჩატარებულია, თუმცა აკადემიური საბჭოს გადაწყვეტილებით, რომელიც დაეყრდნო სამაგისტრო პროგრამების შიგა და გარე ექსპერტების დასკვნებს და ფაკულტეტის ხარისხის უზრუნველყოფის სამსახურის რეკომენდაციებს, აღნიშნულ პროგრამებს ფაკულტეტი აკრედიტაციაზე წარადგენს 2020-2021 სასწავლო წელს.</w:t>
      </w:r>
    </w:p>
    <w:p w:rsidR="00B3275F" w:rsidRDefault="00B3275F" w:rsidP="00D0193E">
      <w:pPr>
        <w:tabs>
          <w:tab w:val="left" w:pos="210"/>
        </w:tabs>
        <w:spacing w:after="0" w:line="240" w:lineRule="auto"/>
        <w:jc w:val="both"/>
        <w:rPr>
          <w:rFonts w:ascii="Sylfaen" w:hAnsi="Sylfaen"/>
          <w:sz w:val="20"/>
          <w:szCs w:val="20"/>
          <w:lang w:val="ka-GE"/>
        </w:rPr>
      </w:pPr>
      <w:r>
        <w:rPr>
          <w:rFonts w:ascii="Sylfaen" w:hAnsi="Sylfaen"/>
          <w:sz w:val="20"/>
          <w:szCs w:val="20"/>
          <w:lang w:val="ka-GE"/>
        </w:rPr>
        <w:t xml:space="preserve">ზემოთ ჩამოთვლილი სამაგისტრო პროგრამები და საბაკალავრო პროგრამა - ფიზიკა - 2020-2021 სასწავლო წელს მუშაობას გააგრძელებს ავტორიზებულ რეჟიმში.  </w:t>
      </w:r>
    </w:p>
    <w:p w:rsidR="00933656" w:rsidRPr="00675F65" w:rsidRDefault="00933656" w:rsidP="00933656">
      <w:pPr>
        <w:tabs>
          <w:tab w:val="left" w:pos="360"/>
        </w:tabs>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 xml:space="preserve">2020 წლის სექტემბრიდან მათემატიკის დეპარტამენტში </w:t>
      </w:r>
      <w:r>
        <w:rPr>
          <w:rFonts w:ascii="Sylfaen" w:hAnsi="Sylfaen"/>
          <w:sz w:val="20"/>
          <w:szCs w:val="20"/>
          <w:lang w:val="ka-GE"/>
        </w:rPr>
        <w:t xml:space="preserve">იგეგმება სადოქტორო პროგრამის </w:t>
      </w:r>
      <w:r w:rsidRPr="00675F65">
        <w:rPr>
          <w:rFonts w:ascii="Sylfaen" w:eastAsia="Times New Roman" w:hAnsi="Sylfaen" w:cs="Sylfaen"/>
          <w:sz w:val="20"/>
          <w:szCs w:val="20"/>
          <w:lang w:val="ka-GE"/>
        </w:rPr>
        <w:t xml:space="preserve">- </w:t>
      </w:r>
      <w:r w:rsidRPr="00933656">
        <w:rPr>
          <w:rFonts w:ascii="Sylfaen" w:eastAsia="Times New Roman" w:hAnsi="Sylfaen" w:cs="Sylfaen"/>
          <w:b/>
          <w:sz w:val="20"/>
          <w:szCs w:val="20"/>
          <w:lang w:val="ka-GE"/>
        </w:rPr>
        <w:t>ფუნქციათა თეორია</w:t>
      </w:r>
      <w:r>
        <w:rPr>
          <w:rFonts w:ascii="Sylfaen" w:eastAsia="Times New Roman" w:hAnsi="Sylfaen" w:cs="Sylfaen"/>
          <w:sz w:val="20"/>
          <w:szCs w:val="20"/>
          <w:lang w:val="ka-GE"/>
        </w:rPr>
        <w:t xml:space="preserve"> - განახლება და 2021 წლისათვის აკრედიტაციაზე წარსადგენად მომზადება.</w:t>
      </w:r>
    </w:p>
    <w:p w:rsidR="00D0193E" w:rsidRPr="00D0193E" w:rsidRDefault="005428C7" w:rsidP="00D0193E">
      <w:pPr>
        <w:tabs>
          <w:tab w:val="left" w:pos="210"/>
        </w:tabs>
        <w:spacing w:after="0" w:line="240" w:lineRule="auto"/>
        <w:jc w:val="both"/>
        <w:rPr>
          <w:rFonts w:ascii="Sylfaen" w:hAnsi="Sylfaen"/>
          <w:sz w:val="20"/>
          <w:szCs w:val="20"/>
          <w:lang w:val="ka-GE"/>
        </w:rPr>
      </w:pPr>
      <w:r>
        <w:rPr>
          <w:rFonts w:ascii="Sylfaen" w:hAnsi="Sylfaen"/>
          <w:sz w:val="20"/>
          <w:szCs w:val="20"/>
          <w:lang w:val="ka-GE"/>
        </w:rPr>
        <w:t xml:space="preserve">   </w:t>
      </w:r>
    </w:p>
    <w:p w:rsidR="00CA4CFD" w:rsidRPr="00675F65" w:rsidRDefault="00CA4CFD" w:rsidP="006C2D65">
      <w:pPr>
        <w:tabs>
          <w:tab w:val="left" w:pos="210"/>
        </w:tabs>
        <w:spacing w:after="0" w:line="240" w:lineRule="auto"/>
        <w:jc w:val="both"/>
        <w:rPr>
          <w:rFonts w:ascii="Sylfaen" w:eastAsia="Calibri" w:hAnsi="Sylfaen" w:cs="Times New Roman"/>
          <w:b/>
          <w:sz w:val="20"/>
          <w:szCs w:val="20"/>
        </w:rPr>
      </w:pPr>
      <w:r w:rsidRPr="00675F65">
        <w:rPr>
          <w:rFonts w:ascii="Sylfaen" w:eastAsia="Calibri" w:hAnsi="Sylfaen" w:cs="Times New Roman"/>
          <w:b/>
          <w:sz w:val="20"/>
          <w:szCs w:val="20"/>
          <w:lang w:val="ka-GE"/>
        </w:rPr>
        <w:t>ინტერნაციონალიზაციის პერსპექტივები</w:t>
      </w:r>
      <w:r w:rsidRPr="00675F65">
        <w:rPr>
          <w:rFonts w:ascii="Sylfaen" w:eastAsia="Calibri" w:hAnsi="Sylfaen" w:cs="Times New Roman"/>
          <w:b/>
          <w:sz w:val="20"/>
          <w:szCs w:val="20"/>
        </w:rPr>
        <w:t xml:space="preserve"> </w:t>
      </w:r>
    </w:p>
    <w:p w:rsidR="00CA4CFD" w:rsidRPr="00675F65" w:rsidRDefault="00CA4CFD" w:rsidP="006C2D65">
      <w:pPr>
        <w:numPr>
          <w:ilvl w:val="1"/>
          <w:numId w:val="44"/>
        </w:num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ერთობლივი საგანმანათლებლო პროგრამების შექმნა პარტნიორი უნივერსიტეტების (საქართველოს და უცხოური) თანამონაწილეობით.</w:t>
      </w:r>
    </w:p>
    <w:p w:rsidR="00CA4CFD" w:rsidRPr="00675F65" w:rsidRDefault="00CA4CFD" w:rsidP="006C2D65">
      <w:pPr>
        <w:numPr>
          <w:ilvl w:val="1"/>
          <w:numId w:val="44"/>
        </w:num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აკადემიური პერსონალის უცხო ენის კომპეტენციის ამაღლება;</w:t>
      </w:r>
    </w:p>
    <w:p w:rsidR="00CA4CFD" w:rsidRPr="00675F65" w:rsidRDefault="00CA4CFD" w:rsidP="006C2D65">
      <w:pPr>
        <w:numPr>
          <w:ilvl w:val="1"/>
          <w:numId w:val="44"/>
        </w:num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საერთაშორისო სამეცნიერო კონფერენციებისა და ვორქ-შოპების ჩატარება აწსუ-ში;</w:t>
      </w:r>
    </w:p>
    <w:p w:rsidR="00CA4CFD" w:rsidRPr="00675F65" w:rsidRDefault="00CA4CFD" w:rsidP="006C2D65">
      <w:pPr>
        <w:numPr>
          <w:ilvl w:val="1"/>
          <w:numId w:val="44"/>
        </w:num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უცხოელი პროფესურის მოწვევა.</w:t>
      </w:r>
    </w:p>
    <w:p w:rsidR="00CA4CFD" w:rsidRPr="00675F65" w:rsidRDefault="00CA4CFD" w:rsidP="006C2D65">
      <w:pPr>
        <w:numPr>
          <w:ilvl w:val="1"/>
          <w:numId w:val="44"/>
        </w:num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 სტუდენტებისა და აკადემიური პერსონალის გაცვლითი პროგრამების და მობილობის ხელშეწყობა. </w:t>
      </w:r>
      <w:r w:rsidR="00B3275F">
        <w:rPr>
          <w:rFonts w:ascii="Sylfaen" w:eastAsia="Calibri" w:hAnsi="Sylfaen" w:cs="Times New Roman"/>
          <w:sz w:val="20"/>
          <w:szCs w:val="20"/>
          <w:lang w:val="ka-GE"/>
        </w:rPr>
        <w:t>მუშაობის გაძლიერება</w:t>
      </w:r>
      <w:r w:rsidRPr="00675F65">
        <w:rPr>
          <w:rFonts w:ascii="Sylfaen" w:eastAsia="Calibri" w:hAnsi="Sylfaen" w:cs="Times New Roman"/>
          <w:sz w:val="20"/>
          <w:szCs w:val="20"/>
          <w:lang w:val="ka-GE"/>
        </w:rPr>
        <w:t xml:space="preserve"> ERASMUS + პროგრამის ფარგლებში credit mobility -ის მხრივ, რაც გაზრდის ახალგაზრდა მკვლევართა და აკადემიური პერსონალის საერთაშორისო მობილობას.</w:t>
      </w:r>
    </w:p>
    <w:p w:rsidR="00B3275F" w:rsidRDefault="00CA4CFD" w:rsidP="006C2D65">
      <w:pPr>
        <w:numPr>
          <w:ilvl w:val="1"/>
          <w:numId w:val="44"/>
        </w:numPr>
        <w:tabs>
          <w:tab w:val="left" w:pos="210"/>
        </w:tabs>
        <w:spacing w:after="0" w:line="240" w:lineRule="auto"/>
        <w:jc w:val="both"/>
        <w:rPr>
          <w:rFonts w:ascii="Sylfaen" w:eastAsia="Calibri" w:hAnsi="Sylfaen" w:cs="Times New Roman"/>
          <w:sz w:val="20"/>
          <w:szCs w:val="20"/>
          <w:lang w:val="ka-GE"/>
        </w:rPr>
      </w:pPr>
      <w:r w:rsidRPr="00675F65">
        <w:rPr>
          <w:rFonts w:ascii="Sylfaen" w:eastAsia="Calibri" w:hAnsi="Sylfaen" w:cs="Times New Roman"/>
          <w:sz w:val="20"/>
          <w:szCs w:val="20"/>
          <w:lang w:val="ka-GE"/>
        </w:rPr>
        <w:t xml:space="preserve"> აკადემიური პერსონალის პუბლიკაციების რაოდენობის გაზრდა უცხოურ და რეფერირებად ჟურნალებში;</w:t>
      </w:r>
    </w:p>
    <w:p w:rsidR="00CA4CFD" w:rsidRDefault="00CA4CFD" w:rsidP="006C2D65">
      <w:pPr>
        <w:numPr>
          <w:ilvl w:val="1"/>
          <w:numId w:val="44"/>
        </w:numPr>
        <w:tabs>
          <w:tab w:val="left" w:pos="210"/>
        </w:tabs>
        <w:spacing w:after="0" w:line="240" w:lineRule="auto"/>
        <w:jc w:val="both"/>
        <w:rPr>
          <w:rFonts w:ascii="Sylfaen" w:eastAsia="Calibri" w:hAnsi="Sylfaen" w:cs="Times New Roman"/>
          <w:sz w:val="20"/>
          <w:szCs w:val="20"/>
          <w:lang w:val="ka-GE"/>
        </w:rPr>
      </w:pPr>
      <w:r w:rsidRPr="00B3275F">
        <w:rPr>
          <w:rFonts w:ascii="Sylfaen" w:eastAsia="Calibri" w:hAnsi="Sylfaen" w:cs="Times New Roman"/>
          <w:sz w:val="20"/>
          <w:szCs w:val="20"/>
          <w:lang w:val="ka-GE"/>
        </w:rPr>
        <w:t>აკადემიური პერსონალის საერთაშორისო კვლევებში ჩართულობის მაჩვენებელის გაუმჯობესება;</w:t>
      </w:r>
    </w:p>
    <w:p w:rsidR="00B3275F" w:rsidRDefault="00B3275F" w:rsidP="00B3275F">
      <w:pPr>
        <w:tabs>
          <w:tab w:val="left" w:pos="210"/>
        </w:tabs>
        <w:spacing w:after="0" w:line="240" w:lineRule="auto"/>
        <w:ind w:left="720"/>
        <w:jc w:val="both"/>
        <w:rPr>
          <w:rFonts w:ascii="Sylfaen" w:eastAsia="Calibri" w:hAnsi="Sylfaen" w:cs="Times New Roman"/>
          <w:sz w:val="20"/>
          <w:szCs w:val="20"/>
          <w:lang w:val="ka-GE"/>
        </w:rPr>
      </w:pPr>
    </w:p>
    <w:p w:rsidR="00B3275F" w:rsidRPr="002F253D" w:rsidRDefault="00B3275F" w:rsidP="00B3275F">
      <w:pPr>
        <w:tabs>
          <w:tab w:val="left" w:pos="210"/>
        </w:tabs>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 xml:space="preserve">2020 წელს ზუსტ და საბუნებისმეტყველო მეცნიერებათა ფაკულტეტის ბიოლოგიის დეპარტამენტის აკადემიური პერსონალი იწყებს მუშაობას ევროკავშირის მიერ დაფინანსებულ პროექტში – „ბიოუსაფრთხოების ლაბორანტის </w:t>
      </w:r>
      <w:r w:rsidR="00753323">
        <w:rPr>
          <w:rFonts w:ascii="Sylfaen" w:eastAsia="Calibri" w:hAnsi="Sylfaen" w:cs="Times New Roman"/>
          <w:sz w:val="20"/>
          <w:szCs w:val="20"/>
          <w:lang w:val="ka-GE"/>
        </w:rPr>
        <w:t>გადა</w:t>
      </w:r>
      <w:r>
        <w:rPr>
          <w:rFonts w:ascii="Sylfaen" w:eastAsia="Calibri" w:hAnsi="Sylfaen" w:cs="Times New Roman"/>
          <w:sz w:val="20"/>
          <w:szCs w:val="20"/>
          <w:lang w:val="ka-GE"/>
        </w:rPr>
        <w:t xml:space="preserve">სამზადებელი“  პროგრამის დანერგვა </w:t>
      </w:r>
      <w:bookmarkStart w:id="0" w:name="_GoBack"/>
      <w:bookmarkEnd w:id="0"/>
      <w:r>
        <w:rPr>
          <w:rFonts w:ascii="Sylfaen" w:eastAsia="Calibri" w:hAnsi="Sylfaen" w:cs="Times New Roman"/>
          <w:sz w:val="20"/>
          <w:szCs w:val="20"/>
          <w:lang w:val="ka-GE"/>
        </w:rPr>
        <w:t>დასავლეთ და აღმოსავლეთ საქართველოში</w:t>
      </w:r>
      <w:r w:rsidR="002F253D">
        <w:rPr>
          <w:rFonts w:ascii="Sylfaen" w:eastAsia="Calibri" w:hAnsi="Sylfaen" w:cs="Times New Roman"/>
          <w:sz w:val="20"/>
          <w:szCs w:val="20"/>
          <w:lang w:val="ka-GE"/>
        </w:rPr>
        <w:t xml:space="preserve"> </w:t>
      </w:r>
      <w:r w:rsidR="002F253D" w:rsidRPr="002F253D">
        <w:rPr>
          <w:rFonts w:ascii="Sylfaen" w:eastAsia="Calibri" w:hAnsi="Sylfaen" w:cs="Times New Roman"/>
          <w:sz w:val="20"/>
          <w:szCs w:val="20"/>
          <w:lang w:val="ka-GE"/>
        </w:rPr>
        <w:t>(</w:t>
      </w:r>
      <w:r w:rsidR="002F253D" w:rsidRPr="002F253D">
        <w:rPr>
          <w:rFonts w:ascii="Sylfaen" w:hAnsi="Sylfaen" w:cs="Arial"/>
          <w:color w:val="222222"/>
          <w:sz w:val="20"/>
          <w:szCs w:val="20"/>
          <w:shd w:val="clear" w:color="auto" w:fill="FFFFFF"/>
          <w:lang w:val="ka-GE"/>
        </w:rPr>
        <w:t>Laboratory Health and Safety LLL courses for Youth in West and East Georgia")</w:t>
      </w:r>
      <w:r w:rsidR="002F253D">
        <w:rPr>
          <w:rFonts w:ascii="Sylfaen" w:hAnsi="Sylfaen" w:cs="Arial"/>
          <w:color w:val="222222"/>
          <w:sz w:val="20"/>
          <w:szCs w:val="20"/>
          <w:shd w:val="clear" w:color="auto" w:fill="FFFFFF"/>
          <w:lang w:val="ka-GE"/>
        </w:rPr>
        <w:t xml:space="preserve">. პროექტში ბიოლოგიის დეპარტამენტი ჩაერთვება უცხოელ და ქართველ პარტნიორებთან ერთად (ივ. ჯავახიშვილის უნივერსიტეტი, თელავის სახელმწიფო უნივერსიტეტი, ბათუმის სახელმწიფო უნივერსიტეტი). </w:t>
      </w:r>
      <w:r w:rsidR="002F253D" w:rsidRPr="002F253D">
        <w:rPr>
          <w:rFonts w:ascii="Arial" w:hAnsi="Arial" w:cs="Arial"/>
          <w:color w:val="222222"/>
          <w:shd w:val="clear" w:color="auto" w:fill="FFFFFF"/>
          <w:lang w:val="ka-GE"/>
        </w:rPr>
        <w:t>"</w:t>
      </w:r>
      <w:hyperlink r:id="rId7" w:tgtFrame="_blank" w:history="1">
        <w:r w:rsidR="002F253D" w:rsidRPr="002F253D">
          <w:rPr>
            <w:rStyle w:val="Hyperlink"/>
            <w:rFonts w:ascii="Sylfaen" w:hAnsi="Sylfaen" w:cs="Arial"/>
            <w:color w:val="1155CC"/>
            <w:sz w:val="20"/>
            <w:szCs w:val="20"/>
            <w:shd w:val="clear" w:color="auto" w:fill="FFFFFF"/>
            <w:lang w:val="ka-GE"/>
          </w:rPr>
          <w:t>https://webgate.ec.europa.eu/europeaid/prospect/internal/index.htm</w:t>
        </w:r>
      </w:hyperlink>
      <w:r w:rsidR="002F253D" w:rsidRPr="002F253D">
        <w:rPr>
          <w:rFonts w:ascii="Sylfaen" w:hAnsi="Sylfaen" w:cs="Arial"/>
          <w:color w:val="222222"/>
          <w:sz w:val="20"/>
          <w:szCs w:val="20"/>
          <w:shd w:val="clear" w:color="auto" w:fill="FFFFFF"/>
          <w:lang w:val="ka-GE"/>
        </w:rPr>
        <w:t>"</w:t>
      </w:r>
      <w:r w:rsidR="002F253D">
        <w:rPr>
          <w:rFonts w:ascii="Sylfaen" w:hAnsi="Sylfaen" w:cs="Arial"/>
          <w:color w:val="222222"/>
          <w:sz w:val="20"/>
          <w:szCs w:val="20"/>
          <w:shd w:val="clear" w:color="auto" w:fill="FFFFFF"/>
          <w:lang w:val="ka-GE"/>
        </w:rPr>
        <w:t xml:space="preserve">. </w:t>
      </w:r>
    </w:p>
    <w:p w:rsidR="00CA4CFD" w:rsidRPr="002F253D" w:rsidRDefault="00CA4CFD" w:rsidP="006C2D65">
      <w:pPr>
        <w:spacing w:after="0" w:line="240" w:lineRule="auto"/>
        <w:jc w:val="both"/>
        <w:rPr>
          <w:rFonts w:ascii="Sylfaen" w:hAnsi="Sylfaen"/>
          <w:sz w:val="20"/>
          <w:szCs w:val="20"/>
          <w:lang w:val="ka-GE"/>
        </w:rPr>
      </w:pPr>
    </w:p>
    <w:p w:rsidR="00211DB2" w:rsidRPr="002F253D" w:rsidRDefault="00211DB2" w:rsidP="006C2D65">
      <w:pPr>
        <w:spacing w:after="0" w:line="240" w:lineRule="auto"/>
        <w:jc w:val="both"/>
        <w:rPr>
          <w:rFonts w:ascii="Sylfaen" w:hAnsi="Sylfaen"/>
          <w:sz w:val="20"/>
          <w:szCs w:val="20"/>
          <w:lang w:val="ka-GE"/>
        </w:rPr>
      </w:pPr>
    </w:p>
    <w:p w:rsidR="00211DB2" w:rsidRPr="002F253D" w:rsidRDefault="00211DB2" w:rsidP="006C2D65">
      <w:pPr>
        <w:spacing w:after="0" w:line="240" w:lineRule="auto"/>
        <w:jc w:val="both"/>
        <w:rPr>
          <w:rFonts w:ascii="Sylfaen" w:hAnsi="Sylfaen"/>
          <w:sz w:val="20"/>
          <w:szCs w:val="20"/>
          <w:lang w:val="ka-GE"/>
        </w:rPr>
      </w:pPr>
    </w:p>
    <w:p w:rsidR="00211DB2" w:rsidRPr="002F253D" w:rsidRDefault="00211DB2" w:rsidP="006C2D65">
      <w:pPr>
        <w:spacing w:after="0" w:line="240" w:lineRule="auto"/>
        <w:jc w:val="both"/>
        <w:rPr>
          <w:rFonts w:ascii="Sylfaen" w:hAnsi="Sylfaen"/>
          <w:sz w:val="20"/>
          <w:szCs w:val="20"/>
          <w:lang w:val="ka-GE"/>
        </w:rPr>
      </w:pPr>
    </w:p>
    <w:p w:rsidR="00211DB2" w:rsidRPr="002F253D" w:rsidRDefault="00211DB2" w:rsidP="006C2D65">
      <w:pPr>
        <w:spacing w:after="0" w:line="240" w:lineRule="auto"/>
        <w:jc w:val="both"/>
        <w:rPr>
          <w:rFonts w:ascii="Sylfaen" w:hAnsi="Sylfaen"/>
          <w:sz w:val="20"/>
          <w:szCs w:val="20"/>
          <w:lang w:val="ka-GE"/>
        </w:rPr>
      </w:pPr>
    </w:p>
    <w:p w:rsidR="00211DB2" w:rsidRPr="002F253D" w:rsidRDefault="00211DB2" w:rsidP="006C2D65">
      <w:pPr>
        <w:spacing w:after="0" w:line="240" w:lineRule="auto"/>
        <w:jc w:val="both"/>
        <w:rPr>
          <w:rFonts w:ascii="Sylfaen" w:hAnsi="Sylfaen"/>
          <w:sz w:val="20"/>
          <w:szCs w:val="20"/>
          <w:lang w:val="ka-GE"/>
        </w:rPr>
      </w:pPr>
    </w:p>
    <w:p w:rsidR="00211DB2" w:rsidRPr="002F253D" w:rsidRDefault="00211DB2" w:rsidP="006C2D65">
      <w:pPr>
        <w:spacing w:after="0" w:line="240" w:lineRule="auto"/>
        <w:jc w:val="both"/>
        <w:rPr>
          <w:rFonts w:ascii="Sylfaen" w:hAnsi="Sylfaen"/>
          <w:sz w:val="20"/>
          <w:szCs w:val="20"/>
          <w:lang w:val="ka-GE"/>
        </w:rPr>
      </w:pPr>
    </w:p>
    <w:p w:rsidR="00211DB2" w:rsidRPr="002F253D" w:rsidRDefault="00211DB2" w:rsidP="006C2D65">
      <w:pPr>
        <w:spacing w:after="0" w:line="240" w:lineRule="auto"/>
        <w:jc w:val="both"/>
        <w:rPr>
          <w:rFonts w:ascii="Sylfaen" w:hAnsi="Sylfaen"/>
          <w:sz w:val="20"/>
          <w:szCs w:val="20"/>
          <w:lang w:val="ka-GE"/>
        </w:rPr>
      </w:pPr>
    </w:p>
    <w:sectPr w:rsidR="00211DB2" w:rsidRPr="002F253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771" w:rsidRDefault="00586771" w:rsidP="00FC3906">
      <w:pPr>
        <w:spacing w:after="0" w:line="240" w:lineRule="auto"/>
      </w:pPr>
      <w:r>
        <w:separator/>
      </w:r>
    </w:p>
  </w:endnote>
  <w:endnote w:type="continuationSeparator" w:id="0">
    <w:p w:rsidR="00586771" w:rsidRDefault="00586771" w:rsidP="00FC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257254"/>
      <w:docPartObj>
        <w:docPartGallery w:val="Page Numbers (Bottom of Page)"/>
        <w:docPartUnique/>
      </w:docPartObj>
    </w:sdtPr>
    <w:sdtEndPr>
      <w:rPr>
        <w:noProof/>
      </w:rPr>
    </w:sdtEndPr>
    <w:sdtContent>
      <w:p w:rsidR="005654B1" w:rsidRDefault="005654B1">
        <w:pPr>
          <w:pStyle w:val="Footer"/>
          <w:jc w:val="right"/>
        </w:pPr>
        <w:r>
          <w:fldChar w:fldCharType="begin"/>
        </w:r>
        <w:r>
          <w:instrText xml:space="preserve"> PAGE   \* MERGEFORMAT </w:instrText>
        </w:r>
        <w:r>
          <w:fldChar w:fldCharType="separate"/>
        </w:r>
        <w:r w:rsidR="00753323">
          <w:rPr>
            <w:noProof/>
          </w:rPr>
          <w:t>21</w:t>
        </w:r>
        <w:r>
          <w:rPr>
            <w:noProof/>
          </w:rPr>
          <w:fldChar w:fldCharType="end"/>
        </w:r>
      </w:p>
    </w:sdtContent>
  </w:sdt>
  <w:p w:rsidR="005654B1" w:rsidRDefault="005654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771" w:rsidRDefault="00586771" w:rsidP="00FC3906">
      <w:pPr>
        <w:spacing w:after="0" w:line="240" w:lineRule="auto"/>
      </w:pPr>
      <w:r>
        <w:separator/>
      </w:r>
    </w:p>
  </w:footnote>
  <w:footnote w:type="continuationSeparator" w:id="0">
    <w:p w:rsidR="00586771" w:rsidRDefault="00586771" w:rsidP="00FC3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35B"/>
    <w:multiLevelType w:val="hybridMultilevel"/>
    <w:tmpl w:val="80DE4A6E"/>
    <w:lvl w:ilvl="0" w:tplc="AB0C54D2">
      <w:start w:val="1"/>
      <w:numFmt w:val="bullet"/>
      <w:lvlText w:val=""/>
      <w:lvlJc w:val="left"/>
      <w:pPr>
        <w:tabs>
          <w:tab w:val="num" w:pos="720"/>
        </w:tabs>
        <w:ind w:left="720" w:hanging="360"/>
      </w:pPr>
      <w:rPr>
        <w:rFonts w:ascii="Symbol" w:hAnsi="Symbol" w:hint="default"/>
      </w:rPr>
    </w:lvl>
    <w:lvl w:ilvl="1" w:tplc="8EC6A566" w:tentative="1">
      <w:start w:val="1"/>
      <w:numFmt w:val="bullet"/>
      <w:lvlText w:val=""/>
      <w:lvlJc w:val="left"/>
      <w:pPr>
        <w:tabs>
          <w:tab w:val="num" w:pos="1440"/>
        </w:tabs>
        <w:ind w:left="1440" w:hanging="360"/>
      </w:pPr>
      <w:rPr>
        <w:rFonts w:ascii="Symbol" w:hAnsi="Symbol" w:hint="default"/>
      </w:rPr>
    </w:lvl>
    <w:lvl w:ilvl="2" w:tplc="C270E4BA" w:tentative="1">
      <w:start w:val="1"/>
      <w:numFmt w:val="bullet"/>
      <w:lvlText w:val=""/>
      <w:lvlJc w:val="left"/>
      <w:pPr>
        <w:tabs>
          <w:tab w:val="num" w:pos="2160"/>
        </w:tabs>
        <w:ind w:left="2160" w:hanging="360"/>
      </w:pPr>
      <w:rPr>
        <w:rFonts w:ascii="Symbol" w:hAnsi="Symbol" w:hint="default"/>
      </w:rPr>
    </w:lvl>
    <w:lvl w:ilvl="3" w:tplc="4022B9EA" w:tentative="1">
      <w:start w:val="1"/>
      <w:numFmt w:val="bullet"/>
      <w:lvlText w:val=""/>
      <w:lvlJc w:val="left"/>
      <w:pPr>
        <w:tabs>
          <w:tab w:val="num" w:pos="2880"/>
        </w:tabs>
        <w:ind w:left="2880" w:hanging="360"/>
      </w:pPr>
      <w:rPr>
        <w:rFonts w:ascii="Symbol" w:hAnsi="Symbol" w:hint="default"/>
      </w:rPr>
    </w:lvl>
    <w:lvl w:ilvl="4" w:tplc="C2AE2810" w:tentative="1">
      <w:start w:val="1"/>
      <w:numFmt w:val="bullet"/>
      <w:lvlText w:val=""/>
      <w:lvlJc w:val="left"/>
      <w:pPr>
        <w:tabs>
          <w:tab w:val="num" w:pos="3600"/>
        </w:tabs>
        <w:ind w:left="3600" w:hanging="360"/>
      </w:pPr>
      <w:rPr>
        <w:rFonts w:ascii="Symbol" w:hAnsi="Symbol" w:hint="default"/>
      </w:rPr>
    </w:lvl>
    <w:lvl w:ilvl="5" w:tplc="74E62676" w:tentative="1">
      <w:start w:val="1"/>
      <w:numFmt w:val="bullet"/>
      <w:lvlText w:val=""/>
      <w:lvlJc w:val="left"/>
      <w:pPr>
        <w:tabs>
          <w:tab w:val="num" w:pos="4320"/>
        </w:tabs>
        <w:ind w:left="4320" w:hanging="360"/>
      </w:pPr>
      <w:rPr>
        <w:rFonts w:ascii="Symbol" w:hAnsi="Symbol" w:hint="default"/>
      </w:rPr>
    </w:lvl>
    <w:lvl w:ilvl="6" w:tplc="D29EB194" w:tentative="1">
      <w:start w:val="1"/>
      <w:numFmt w:val="bullet"/>
      <w:lvlText w:val=""/>
      <w:lvlJc w:val="left"/>
      <w:pPr>
        <w:tabs>
          <w:tab w:val="num" w:pos="5040"/>
        </w:tabs>
        <w:ind w:left="5040" w:hanging="360"/>
      </w:pPr>
      <w:rPr>
        <w:rFonts w:ascii="Symbol" w:hAnsi="Symbol" w:hint="default"/>
      </w:rPr>
    </w:lvl>
    <w:lvl w:ilvl="7" w:tplc="EB223D50" w:tentative="1">
      <w:start w:val="1"/>
      <w:numFmt w:val="bullet"/>
      <w:lvlText w:val=""/>
      <w:lvlJc w:val="left"/>
      <w:pPr>
        <w:tabs>
          <w:tab w:val="num" w:pos="5760"/>
        </w:tabs>
        <w:ind w:left="5760" w:hanging="360"/>
      </w:pPr>
      <w:rPr>
        <w:rFonts w:ascii="Symbol" w:hAnsi="Symbol" w:hint="default"/>
      </w:rPr>
    </w:lvl>
    <w:lvl w:ilvl="8" w:tplc="97E478A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AF5A4A"/>
    <w:multiLevelType w:val="hybridMultilevel"/>
    <w:tmpl w:val="03EA62CE"/>
    <w:lvl w:ilvl="0" w:tplc="F29CE1FE">
      <w:start w:val="1"/>
      <w:numFmt w:val="bullet"/>
      <w:lvlText w:val=""/>
      <w:lvlJc w:val="left"/>
      <w:pPr>
        <w:tabs>
          <w:tab w:val="num" w:pos="720"/>
        </w:tabs>
        <w:ind w:left="720" w:hanging="360"/>
      </w:pPr>
      <w:rPr>
        <w:rFonts w:ascii="Symbol" w:hAnsi="Symbol" w:hint="default"/>
      </w:rPr>
    </w:lvl>
    <w:lvl w:ilvl="1" w:tplc="5568C840" w:tentative="1">
      <w:start w:val="1"/>
      <w:numFmt w:val="bullet"/>
      <w:lvlText w:val=""/>
      <w:lvlJc w:val="left"/>
      <w:pPr>
        <w:tabs>
          <w:tab w:val="num" w:pos="1440"/>
        </w:tabs>
        <w:ind w:left="1440" w:hanging="360"/>
      </w:pPr>
      <w:rPr>
        <w:rFonts w:ascii="Symbol" w:hAnsi="Symbol" w:hint="default"/>
      </w:rPr>
    </w:lvl>
    <w:lvl w:ilvl="2" w:tplc="C5A4B286" w:tentative="1">
      <w:start w:val="1"/>
      <w:numFmt w:val="bullet"/>
      <w:lvlText w:val=""/>
      <w:lvlJc w:val="left"/>
      <w:pPr>
        <w:tabs>
          <w:tab w:val="num" w:pos="2160"/>
        </w:tabs>
        <w:ind w:left="2160" w:hanging="360"/>
      </w:pPr>
      <w:rPr>
        <w:rFonts w:ascii="Symbol" w:hAnsi="Symbol" w:hint="default"/>
      </w:rPr>
    </w:lvl>
    <w:lvl w:ilvl="3" w:tplc="2B164B46" w:tentative="1">
      <w:start w:val="1"/>
      <w:numFmt w:val="bullet"/>
      <w:lvlText w:val=""/>
      <w:lvlJc w:val="left"/>
      <w:pPr>
        <w:tabs>
          <w:tab w:val="num" w:pos="2880"/>
        </w:tabs>
        <w:ind w:left="2880" w:hanging="360"/>
      </w:pPr>
      <w:rPr>
        <w:rFonts w:ascii="Symbol" w:hAnsi="Symbol" w:hint="default"/>
      </w:rPr>
    </w:lvl>
    <w:lvl w:ilvl="4" w:tplc="4A68F99E" w:tentative="1">
      <w:start w:val="1"/>
      <w:numFmt w:val="bullet"/>
      <w:lvlText w:val=""/>
      <w:lvlJc w:val="left"/>
      <w:pPr>
        <w:tabs>
          <w:tab w:val="num" w:pos="3600"/>
        </w:tabs>
        <w:ind w:left="3600" w:hanging="360"/>
      </w:pPr>
      <w:rPr>
        <w:rFonts w:ascii="Symbol" w:hAnsi="Symbol" w:hint="default"/>
      </w:rPr>
    </w:lvl>
    <w:lvl w:ilvl="5" w:tplc="CE8C4CAC" w:tentative="1">
      <w:start w:val="1"/>
      <w:numFmt w:val="bullet"/>
      <w:lvlText w:val=""/>
      <w:lvlJc w:val="left"/>
      <w:pPr>
        <w:tabs>
          <w:tab w:val="num" w:pos="4320"/>
        </w:tabs>
        <w:ind w:left="4320" w:hanging="360"/>
      </w:pPr>
      <w:rPr>
        <w:rFonts w:ascii="Symbol" w:hAnsi="Symbol" w:hint="default"/>
      </w:rPr>
    </w:lvl>
    <w:lvl w:ilvl="6" w:tplc="C8F26C54" w:tentative="1">
      <w:start w:val="1"/>
      <w:numFmt w:val="bullet"/>
      <w:lvlText w:val=""/>
      <w:lvlJc w:val="left"/>
      <w:pPr>
        <w:tabs>
          <w:tab w:val="num" w:pos="5040"/>
        </w:tabs>
        <w:ind w:left="5040" w:hanging="360"/>
      </w:pPr>
      <w:rPr>
        <w:rFonts w:ascii="Symbol" w:hAnsi="Symbol" w:hint="default"/>
      </w:rPr>
    </w:lvl>
    <w:lvl w:ilvl="7" w:tplc="613A8062" w:tentative="1">
      <w:start w:val="1"/>
      <w:numFmt w:val="bullet"/>
      <w:lvlText w:val=""/>
      <w:lvlJc w:val="left"/>
      <w:pPr>
        <w:tabs>
          <w:tab w:val="num" w:pos="5760"/>
        </w:tabs>
        <w:ind w:left="5760" w:hanging="360"/>
      </w:pPr>
      <w:rPr>
        <w:rFonts w:ascii="Symbol" w:hAnsi="Symbol" w:hint="default"/>
      </w:rPr>
    </w:lvl>
    <w:lvl w:ilvl="8" w:tplc="BFCEF78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4C65842"/>
    <w:multiLevelType w:val="hybridMultilevel"/>
    <w:tmpl w:val="498AA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F0F86"/>
    <w:multiLevelType w:val="hybridMultilevel"/>
    <w:tmpl w:val="61764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3263C"/>
    <w:multiLevelType w:val="multilevel"/>
    <w:tmpl w:val="740EAA90"/>
    <w:lvl w:ilvl="0">
      <w:start w:val="1"/>
      <w:numFmt w:val="decimal"/>
      <w:lvlText w:val="%1."/>
      <w:lvlJc w:val="left"/>
      <w:pPr>
        <w:ind w:left="502"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F11AB5"/>
    <w:multiLevelType w:val="hybridMultilevel"/>
    <w:tmpl w:val="6BDE8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12B23"/>
    <w:multiLevelType w:val="hybridMultilevel"/>
    <w:tmpl w:val="EB70C36A"/>
    <w:lvl w:ilvl="0" w:tplc="D7964D2C">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C04EE5"/>
    <w:multiLevelType w:val="hybridMultilevel"/>
    <w:tmpl w:val="C428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142BC"/>
    <w:multiLevelType w:val="hybridMultilevel"/>
    <w:tmpl w:val="C876FA3E"/>
    <w:lvl w:ilvl="0" w:tplc="E3B8CE0C">
      <w:start w:val="1"/>
      <w:numFmt w:val="bullet"/>
      <w:lvlText w:val=""/>
      <w:lvlJc w:val="left"/>
      <w:pPr>
        <w:tabs>
          <w:tab w:val="num" w:pos="720"/>
        </w:tabs>
        <w:ind w:left="720" w:hanging="360"/>
      </w:pPr>
      <w:rPr>
        <w:rFonts w:ascii="Symbol" w:hAnsi="Symbol" w:hint="default"/>
      </w:rPr>
    </w:lvl>
    <w:lvl w:ilvl="1" w:tplc="1A300056" w:tentative="1">
      <w:start w:val="1"/>
      <w:numFmt w:val="bullet"/>
      <w:lvlText w:val=""/>
      <w:lvlJc w:val="left"/>
      <w:pPr>
        <w:tabs>
          <w:tab w:val="num" w:pos="1440"/>
        </w:tabs>
        <w:ind w:left="1440" w:hanging="360"/>
      </w:pPr>
      <w:rPr>
        <w:rFonts w:ascii="Symbol" w:hAnsi="Symbol" w:hint="default"/>
      </w:rPr>
    </w:lvl>
    <w:lvl w:ilvl="2" w:tplc="61906CB6" w:tentative="1">
      <w:start w:val="1"/>
      <w:numFmt w:val="bullet"/>
      <w:lvlText w:val=""/>
      <w:lvlJc w:val="left"/>
      <w:pPr>
        <w:tabs>
          <w:tab w:val="num" w:pos="2160"/>
        </w:tabs>
        <w:ind w:left="2160" w:hanging="360"/>
      </w:pPr>
      <w:rPr>
        <w:rFonts w:ascii="Symbol" w:hAnsi="Symbol" w:hint="default"/>
      </w:rPr>
    </w:lvl>
    <w:lvl w:ilvl="3" w:tplc="03AACDE2" w:tentative="1">
      <w:start w:val="1"/>
      <w:numFmt w:val="bullet"/>
      <w:lvlText w:val=""/>
      <w:lvlJc w:val="left"/>
      <w:pPr>
        <w:tabs>
          <w:tab w:val="num" w:pos="2880"/>
        </w:tabs>
        <w:ind w:left="2880" w:hanging="360"/>
      </w:pPr>
      <w:rPr>
        <w:rFonts w:ascii="Symbol" w:hAnsi="Symbol" w:hint="default"/>
      </w:rPr>
    </w:lvl>
    <w:lvl w:ilvl="4" w:tplc="DB4C8D4E" w:tentative="1">
      <w:start w:val="1"/>
      <w:numFmt w:val="bullet"/>
      <w:lvlText w:val=""/>
      <w:lvlJc w:val="left"/>
      <w:pPr>
        <w:tabs>
          <w:tab w:val="num" w:pos="3600"/>
        </w:tabs>
        <w:ind w:left="3600" w:hanging="360"/>
      </w:pPr>
      <w:rPr>
        <w:rFonts w:ascii="Symbol" w:hAnsi="Symbol" w:hint="default"/>
      </w:rPr>
    </w:lvl>
    <w:lvl w:ilvl="5" w:tplc="5094C7A2" w:tentative="1">
      <w:start w:val="1"/>
      <w:numFmt w:val="bullet"/>
      <w:lvlText w:val=""/>
      <w:lvlJc w:val="left"/>
      <w:pPr>
        <w:tabs>
          <w:tab w:val="num" w:pos="4320"/>
        </w:tabs>
        <w:ind w:left="4320" w:hanging="360"/>
      </w:pPr>
      <w:rPr>
        <w:rFonts w:ascii="Symbol" w:hAnsi="Symbol" w:hint="default"/>
      </w:rPr>
    </w:lvl>
    <w:lvl w:ilvl="6" w:tplc="2562A482" w:tentative="1">
      <w:start w:val="1"/>
      <w:numFmt w:val="bullet"/>
      <w:lvlText w:val=""/>
      <w:lvlJc w:val="left"/>
      <w:pPr>
        <w:tabs>
          <w:tab w:val="num" w:pos="5040"/>
        </w:tabs>
        <w:ind w:left="5040" w:hanging="360"/>
      </w:pPr>
      <w:rPr>
        <w:rFonts w:ascii="Symbol" w:hAnsi="Symbol" w:hint="default"/>
      </w:rPr>
    </w:lvl>
    <w:lvl w:ilvl="7" w:tplc="B360059E" w:tentative="1">
      <w:start w:val="1"/>
      <w:numFmt w:val="bullet"/>
      <w:lvlText w:val=""/>
      <w:lvlJc w:val="left"/>
      <w:pPr>
        <w:tabs>
          <w:tab w:val="num" w:pos="5760"/>
        </w:tabs>
        <w:ind w:left="5760" w:hanging="360"/>
      </w:pPr>
      <w:rPr>
        <w:rFonts w:ascii="Symbol" w:hAnsi="Symbol" w:hint="default"/>
      </w:rPr>
    </w:lvl>
    <w:lvl w:ilvl="8" w:tplc="D78005F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CA3624D"/>
    <w:multiLevelType w:val="hybridMultilevel"/>
    <w:tmpl w:val="02049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10815"/>
    <w:multiLevelType w:val="hybridMultilevel"/>
    <w:tmpl w:val="A02E950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D4E6B3A"/>
    <w:multiLevelType w:val="hybridMultilevel"/>
    <w:tmpl w:val="5388F810"/>
    <w:lvl w:ilvl="0" w:tplc="077EC6A6">
      <w:start w:val="6"/>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D3A0A"/>
    <w:multiLevelType w:val="hybridMultilevel"/>
    <w:tmpl w:val="C8C4B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72250"/>
    <w:multiLevelType w:val="hybridMultilevel"/>
    <w:tmpl w:val="A2448882"/>
    <w:lvl w:ilvl="0" w:tplc="043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E6A96"/>
    <w:multiLevelType w:val="hybridMultilevel"/>
    <w:tmpl w:val="A1E427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B595B"/>
    <w:multiLevelType w:val="hybridMultilevel"/>
    <w:tmpl w:val="53EE5E32"/>
    <w:lvl w:ilvl="0" w:tplc="B23AEAB8">
      <w:start w:val="1"/>
      <w:numFmt w:val="bullet"/>
      <w:lvlText w:val=""/>
      <w:lvlJc w:val="left"/>
      <w:pPr>
        <w:tabs>
          <w:tab w:val="num" w:pos="720"/>
        </w:tabs>
        <w:ind w:left="720" w:hanging="360"/>
      </w:pPr>
      <w:rPr>
        <w:rFonts w:ascii="Symbol" w:hAnsi="Symbol" w:hint="default"/>
      </w:rPr>
    </w:lvl>
    <w:lvl w:ilvl="1" w:tplc="3C9A71EE" w:tentative="1">
      <w:start w:val="1"/>
      <w:numFmt w:val="bullet"/>
      <w:lvlText w:val=""/>
      <w:lvlJc w:val="left"/>
      <w:pPr>
        <w:tabs>
          <w:tab w:val="num" w:pos="1440"/>
        </w:tabs>
        <w:ind w:left="1440" w:hanging="360"/>
      </w:pPr>
      <w:rPr>
        <w:rFonts w:ascii="Symbol" w:hAnsi="Symbol" w:hint="default"/>
      </w:rPr>
    </w:lvl>
    <w:lvl w:ilvl="2" w:tplc="31F611D0" w:tentative="1">
      <w:start w:val="1"/>
      <w:numFmt w:val="bullet"/>
      <w:lvlText w:val=""/>
      <w:lvlJc w:val="left"/>
      <w:pPr>
        <w:tabs>
          <w:tab w:val="num" w:pos="2160"/>
        </w:tabs>
        <w:ind w:left="2160" w:hanging="360"/>
      </w:pPr>
      <w:rPr>
        <w:rFonts w:ascii="Symbol" w:hAnsi="Symbol" w:hint="default"/>
      </w:rPr>
    </w:lvl>
    <w:lvl w:ilvl="3" w:tplc="DE5AB39C" w:tentative="1">
      <w:start w:val="1"/>
      <w:numFmt w:val="bullet"/>
      <w:lvlText w:val=""/>
      <w:lvlJc w:val="left"/>
      <w:pPr>
        <w:tabs>
          <w:tab w:val="num" w:pos="2880"/>
        </w:tabs>
        <w:ind w:left="2880" w:hanging="360"/>
      </w:pPr>
      <w:rPr>
        <w:rFonts w:ascii="Symbol" w:hAnsi="Symbol" w:hint="default"/>
      </w:rPr>
    </w:lvl>
    <w:lvl w:ilvl="4" w:tplc="DA941E18" w:tentative="1">
      <w:start w:val="1"/>
      <w:numFmt w:val="bullet"/>
      <w:lvlText w:val=""/>
      <w:lvlJc w:val="left"/>
      <w:pPr>
        <w:tabs>
          <w:tab w:val="num" w:pos="3600"/>
        </w:tabs>
        <w:ind w:left="3600" w:hanging="360"/>
      </w:pPr>
      <w:rPr>
        <w:rFonts w:ascii="Symbol" w:hAnsi="Symbol" w:hint="default"/>
      </w:rPr>
    </w:lvl>
    <w:lvl w:ilvl="5" w:tplc="BE8C7758" w:tentative="1">
      <w:start w:val="1"/>
      <w:numFmt w:val="bullet"/>
      <w:lvlText w:val=""/>
      <w:lvlJc w:val="left"/>
      <w:pPr>
        <w:tabs>
          <w:tab w:val="num" w:pos="4320"/>
        </w:tabs>
        <w:ind w:left="4320" w:hanging="360"/>
      </w:pPr>
      <w:rPr>
        <w:rFonts w:ascii="Symbol" w:hAnsi="Symbol" w:hint="default"/>
      </w:rPr>
    </w:lvl>
    <w:lvl w:ilvl="6" w:tplc="DE76F89E" w:tentative="1">
      <w:start w:val="1"/>
      <w:numFmt w:val="bullet"/>
      <w:lvlText w:val=""/>
      <w:lvlJc w:val="left"/>
      <w:pPr>
        <w:tabs>
          <w:tab w:val="num" w:pos="5040"/>
        </w:tabs>
        <w:ind w:left="5040" w:hanging="360"/>
      </w:pPr>
      <w:rPr>
        <w:rFonts w:ascii="Symbol" w:hAnsi="Symbol" w:hint="default"/>
      </w:rPr>
    </w:lvl>
    <w:lvl w:ilvl="7" w:tplc="707EEF22" w:tentative="1">
      <w:start w:val="1"/>
      <w:numFmt w:val="bullet"/>
      <w:lvlText w:val=""/>
      <w:lvlJc w:val="left"/>
      <w:pPr>
        <w:tabs>
          <w:tab w:val="num" w:pos="5760"/>
        </w:tabs>
        <w:ind w:left="5760" w:hanging="360"/>
      </w:pPr>
      <w:rPr>
        <w:rFonts w:ascii="Symbol" w:hAnsi="Symbol" w:hint="default"/>
      </w:rPr>
    </w:lvl>
    <w:lvl w:ilvl="8" w:tplc="6A5602A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6622D41"/>
    <w:multiLevelType w:val="hybridMultilevel"/>
    <w:tmpl w:val="85D26DAC"/>
    <w:lvl w:ilvl="0" w:tplc="D7964D2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F7207"/>
    <w:multiLevelType w:val="hybridMultilevel"/>
    <w:tmpl w:val="B3E4E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22AE8"/>
    <w:multiLevelType w:val="hybridMultilevel"/>
    <w:tmpl w:val="3BF6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9629D"/>
    <w:multiLevelType w:val="hybridMultilevel"/>
    <w:tmpl w:val="D3BA09D6"/>
    <w:lvl w:ilvl="0" w:tplc="A4D86EEE">
      <w:start w:val="1"/>
      <w:numFmt w:val="bullet"/>
      <w:lvlText w:val=""/>
      <w:lvlJc w:val="left"/>
      <w:pPr>
        <w:tabs>
          <w:tab w:val="num" w:pos="720"/>
        </w:tabs>
        <w:ind w:left="720" w:hanging="360"/>
      </w:pPr>
      <w:rPr>
        <w:rFonts w:ascii="Symbol" w:hAnsi="Symbol" w:hint="default"/>
      </w:rPr>
    </w:lvl>
    <w:lvl w:ilvl="1" w:tplc="1B68E79E" w:tentative="1">
      <w:start w:val="1"/>
      <w:numFmt w:val="bullet"/>
      <w:lvlText w:val=""/>
      <w:lvlJc w:val="left"/>
      <w:pPr>
        <w:tabs>
          <w:tab w:val="num" w:pos="1440"/>
        </w:tabs>
        <w:ind w:left="1440" w:hanging="360"/>
      </w:pPr>
      <w:rPr>
        <w:rFonts w:ascii="Symbol" w:hAnsi="Symbol" w:hint="default"/>
      </w:rPr>
    </w:lvl>
    <w:lvl w:ilvl="2" w:tplc="31889710" w:tentative="1">
      <w:start w:val="1"/>
      <w:numFmt w:val="bullet"/>
      <w:lvlText w:val=""/>
      <w:lvlJc w:val="left"/>
      <w:pPr>
        <w:tabs>
          <w:tab w:val="num" w:pos="2160"/>
        </w:tabs>
        <w:ind w:left="2160" w:hanging="360"/>
      </w:pPr>
      <w:rPr>
        <w:rFonts w:ascii="Symbol" w:hAnsi="Symbol" w:hint="default"/>
      </w:rPr>
    </w:lvl>
    <w:lvl w:ilvl="3" w:tplc="E11EFCB2" w:tentative="1">
      <w:start w:val="1"/>
      <w:numFmt w:val="bullet"/>
      <w:lvlText w:val=""/>
      <w:lvlJc w:val="left"/>
      <w:pPr>
        <w:tabs>
          <w:tab w:val="num" w:pos="2880"/>
        </w:tabs>
        <w:ind w:left="2880" w:hanging="360"/>
      </w:pPr>
      <w:rPr>
        <w:rFonts w:ascii="Symbol" w:hAnsi="Symbol" w:hint="default"/>
      </w:rPr>
    </w:lvl>
    <w:lvl w:ilvl="4" w:tplc="DD083B28" w:tentative="1">
      <w:start w:val="1"/>
      <w:numFmt w:val="bullet"/>
      <w:lvlText w:val=""/>
      <w:lvlJc w:val="left"/>
      <w:pPr>
        <w:tabs>
          <w:tab w:val="num" w:pos="3600"/>
        </w:tabs>
        <w:ind w:left="3600" w:hanging="360"/>
      </w:pPr>
      <w:rPr>
        <w:rFonts w:ascii="Symbol" w:hAnsi="Symbol" w:hint="default"/>
      </w:rPr>
    </w:lvl>
    <w:lvl w:ilvl="5" w:tplc="D020DF8C" w:tentative="1">
      <w:start w:val="1"/>
      <w:numFmt w:val="bullet"/>
      <w:lvlText w:val=""/>
      <w:lvlJc w:val="left"/>
      <w:pPr>
        <w:tabs>
          <w:tab w:val="num" w:pos="4320"/>
        </w:tabs>
        <w:ind w:left="4320" w:hanging="360"/>
      </w:pPr>
      <w:rPr>
        <w:rFonts w:ascii="Symbol" w:hAnsi="Symbol" w:hint="default"/>
      </w:rPr>
    </w:lvl>
    <w:lvl w:ilvl="6" w:tplc="85F48B1E" w:tentative="1">
      <w:start w:val="1"/>
      <w:numFmt w:val="bullet"/>
      <w:lvlText w:val=""/>
      <w:lvlJc w:val="left"/>
      <w:pPr>
        <w:tabs>
          <w:tab w:val="num" w:pos="5040"/>
        </w:tabs>
        <w:ind w:left="5040" w:hanging="360"/>
      </w:pPr>
      <w:rPr>
        <w:rFonts w:ascii="Symbol" w:hAnsi="Symbol" w:hint="default"/>
      </w:rPr>
    </w:lvl>
    <w:lvl w:ilvl="7" w:tplc="8FD0A51A" w:tentative="1">
      <w:start w:val="1"/>
      <w:numFmt w:val="bullet"/>
      <w:lvlText w:val=""/>
      <w:lvlJc w:val="left"/>
      <w:pPr>
        <w:tabs>
          <w:tab w:val="num" w:pos="5760"/>
        </w:tabs>
        <w:ind w:left="5760" w:hanging="360"/>
      </w:pPr>
      <w:rPr>
        <w:rFonts w:ascii="Symbol" w:hAnsi="Symbol" w:hint="default"/>
      </w:rPr>
    </w:lvl>
    <w:lvl w:ilvl="8" w:tplc="8206993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2C86D6F"/>
    <w:multiLevelType w:val="hybridMultilevel"/>
    <w:tmpl w:val="376EE914"/>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3FE626E"/>
    <w:multiLevelType w:val="hybridMultilevel"/>
    <w:tmpl w:val="CDE6A3FC"/>
    <w:lvl w:ilvl="0" w:tplc="B40CDDF6">
      <w:start w:val="1"/>
      <w:numFmt w:val="decimal"/>
      <w:lvlText w:val="%1."/>
      <w:lvlJc w:val="left"/>
      <w:pPr>
        <w:ind w:left="7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5D8678F"/>
    <w:multiLevelType w:val="hybridMultilevel"/>
    <w:tmpl w:val="D2162ACA"/>
    <w:lvl w:ilvl="0" w:tplc="63FC25BA">
      <w:start w:val="1"/>
      <w:numFmt w:val="decimal"/>
      <w:lvlText w:val="%1."/>
      <w:lvlJc w:val="left"/>
      <w:pPr>
        <w:ind w:left="630" w:hanging="360"/>
      </w:pPr>
      <w:rPr>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B57A8"/>
    <w:multiLevelType w:val="hybridMultilevel"/>
    <w:tmpl w:val="19C02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01C3A"/>
    <w:multiLevelType w:val="hybridMultilevel"/>
    <w:tmpl w:val="01489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3247C"/>
    <w:multiLevelType w:val="hybridMultilevel"/>
    <w:tmpl w:val="C80E505E"/>
    <w:lvl w:ilvl="0" w:tplc="63FC25BA">
      <w:start w:val="1"/>
      <w:numFmt w:val="decimal"/>
      <w:lvlText w:val="%1."/>
      <w:lvlJc w:val="left"/>
      <w:pPr>
        <w:ind w:left="720" w:hanging="360"/>
      </w:pPr>
      <w:rPr>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27C42"/>
    <w:multiLevelType w:val="multilevel"/>
    <w:tmpl w:val="56AEA1BE"/>
    <w:lvl w:ilvl="0">
      <w:start w:val="1"/>
      <w:numFmt w:val="decimal"/>
      <w:lvlText w:val="%1."/>
      <w:lvlJc w:val="left"/>
      <w:pPr>
        <w:ind w:left="502" w:hanging="360"/>
      </w:pPr>
      <w:rPr>
        <w:rFonts w:hint="default"/>
        <w:sz w:val="20"/>
        <w:szCs w:val="2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80702F0"/>
    <w:multiLevelType w:val="hybridMultilevel"/>
    <w:tmpl w:val="D9FE6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82C46"/>
    <w:multiLevelType w:val="hybridMultilevel"/>
    <w:tmpl w:val="8A1A6AA2"/>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DE21392"/>
    <w:multiLevelType w:val="hybridMultilevel"/>
    <w:tmpl w:val="E7C29A90"/>
    <w:lvl w:ilvl="0" w:tplc="D7964D2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F1922"/>
    <w:multiLevelType w:val="multilevel"/>
    <w:tmpl w:val="740EAA90"/>
    <w:lvl w:ilvl="0">
      <w:start w:val="1"/>
      <w:numFmt w:val="decimal"/>
      <w:lvlText w:val="%1."/>
      <w:lvlJc w:val="left"/>
      <w:pPr>
        <w:ind w:left="502"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4480C10"/>
    <w:multiLevelType w:val="hybridMultilevel"/>
    <w:tmpl w:val="D3B2D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20A40"/>
    <w:multiLevelType w:val="hybridMultilevel"/>
    <w:tmpl w:val="DC148174"/>
    <w:lvl w:ilvl="0" w:tplc="16E264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A48AE"/>
    <w:multiLevelType w:val="hybridMultilevel"/>
    <w:tmpl w:val="F3D49918"/>
    <w:lvl w:ilvl="0" w:tplc="9D203FE0">
      <w:start w:val="1"/>
      <w:numFmt w:val="bullet"/>
      <w:lvlText w:val=""/>
      <w:lvlJc w:val="left"/>
      <w:pPr>
        <w:tabs>
          <w:tab w:val="num" w:pos="720"/>
        </w:tabs>
        <w:ind w:left="720" w:hanging="360"/>
      </w:pPr>
      <w:rPr>
        <w:rFonts w:ascii="Symbol" w:hAnsi="Symbol" w:hint="default"/>
      </w:rPr>
    </w:lvl>
    <w:lvl w:ilvl="1" w:tplc="09BA661A" w:tentative="1">
      <w:start w:val="1"/>
      <w:numFmt w:val="bullet"/>
      <w:lvlText w:val=""/>
      <w:lvlJc w:val="left"/>
      <w:pPr>
        <w:tabs>
          <w:tab w:val="num" w:pos="1440"/>
        </w:tabs>
        <w:ind w:left="1440" w:hanging="360"/>
      </w:pPr>
      <w:rPr>
        <w:rFonts w:ascii="Symbol" w:hAnsi="Symbol" w:hint="default"/>
      </w:rPr>
    </w:lvl>
    <w:lvl w:ilvl="2" w:tplc="64AEC5B2" w:tentative="1">
      <w:start w:val="1"/>
      <w:numFmt w:val="bullet"/>
      <w:lvlText w:val=""/>
      <w:lvlJc w:val="left"/>
      <w:pPr>
        <w:tabs>
          <w:tab w:val="num" w:pos="2160"/>
        </w:tabs>
        <w:ind w:left="2160" w:hanging="360"/>
      </w:pPr>
      <w:rPr>
        <w:rFonts w:ascii="Symbol" w:hAnsi="Symbol" w:hint="default"/>
      </w:rPr>
    </w:lvl>
    <w:lvl w:ilvl="3" w:tplc="CBAAC288" w:tentative="1">
      <w:start w:val="1"/>
      <w:numFmt w:val="bullet"/>
      <w:lvlText w:val=""/>
      <w:lvlJc w:val="left"/>
      <w:pPr>
        <w:tabs>
          <w:tab w:val="num" w:pos="2880"/>
        </w:tabs>
        <w:ind w:left="2880" w:hanging="360"/>
      </w:pPr>
      <w:rPr>
        <w:rFonts w:ascii="Symbol" w:hAnsi="Symbol" w:hint="default"/>
      </w:rPr>
    </w:lvl>
    <w:lvl w:ilvl="4" w:tplc="4F70E652" w:tentative="1">
      <w:start w:val="1"/>
      <w:numFmt w:val="bullet"/>
      <w:lvlText w:val=""/>
      <w:lvlJc w:val="left"/>
      <w:pPr>
        <w:tabs>
          <w:tab w:val="num" w:pos="3600"/>
        </w:tabs>
        <w:ind w:left="3600" w:hanging="360"/>
      </w:pPr>
      <w:rPr>
        <w:rFonts w:ascii="Symbol" w:hAnsi="Symbol" w:hint="default"/>
      </w:rPr>
    </w:lvl>
    <w:lvl w:ilvl="5" w:tplc="7E5E67CA" w:tentative="1">
      <w:start w:val="1"/>
      <w:numFmt w:val="bullet"/>
      <w:lvlText w:val=""/>
      <w:lvlJc w:val="left"/>
      <w:pPr>
        <w:tabs>
          <w:tab w:val="num" w:pos="4320"/>
        </w:tabs>
        <w:ind w:left="4320" w:hanging="360"/>
      </w:pPr>
      <w:rPr>
        <w:rFonts w:ascii="Symbol" w:hAnsi="Symbol" w:hint="default"/>
      </w:rPr>
    </w:lvl>
    <w:lvl w:ilvl="6" w:tplc="49023F5A" w:tentative="1">
      <w:start w:val="1"/>
      <w:numFmt w:val="bullet"/>
      <w:lvlText w:val=""/>
      <w:lvlJc w:val="left"/>
      <w:pPr>
        <w:tabs>
          <w:tab w:val="num" w:pos="5040"/>
        </w:tabs>
        <w:ind w:left="5040" w:hanging="360"/>
      </w:pPr>
      <w:rPr>
        <w:rFonts w:ascii="Symbol" w:hAnsi="Symbol" w:hint="default"/>
      </w:rPr>
    </w:lvl>
    <w:lvl w:ilvl="7" w:tplc="CC662052" w:tentative="1">
      <w:start w:val="1"/>
      <w:numFmt w:val="bullet"/>
      <w:lvlText w:val=""/>
      <w:lvlJc w:val="left"/>
      <w:pPr>
        <w:tabs>
          <w:tab w:val="num" w:pos="5760"/>
        </w:tabs>
        <w:ind w:left="5760" w:hanging="360"/>
      </w:pPr>
      <w:rPr>
        <w:rFonts w:ascii="Symbol" w:hAnsi="Symbol" w:hint="default"/>
      </w:rPr>
    </w:lvl>
    <w:lvl w:ilvl="8" w:tplc="33EAE6D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A5D5B15"/>
    <w:multiLevelType w:val="hybridMultilevel"/>
    <w:tmpl w:val="02EEE698"/>
    <w:lvl w:ilvl="0" w:tplc="D7964D2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05E2F"/>
    <w:multiLevelType w:val="hybridMultilevel"/>
    <w:tmpl w:val="9CC25C9A"/>
    <w:lvl w:ilvl="0" w:tplc="D7964D2C">
      <w:start w:val="1"/>
      <w:numFmt w:val="bullet"/>
      <w:lvlText w:val=""/>
      <w:lvlJc w:val="left"/>
      <w:pPr>
        <w:ind w:left="648"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1A954A5"/>
    <w:multiLevelType w:val="hybridMultilevel"/>
    <w:tmpl w:val="4C20B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D542B"/>
    <w:multiLevelType w:val="hybridMultilevel"/>
    <w:tmpl w:val="2712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11730"/>
    <w:multiLevelType w:val="hybridMultilevel"/>
    <w:tmpl w:val="AB068BB0"/>
    <w:lvl w:ilvl="0" w:tplc="C71C353E">
      <w:start w:val="1"/>
      <w:numFmt w:val="bullet"/>
      <w:lvlText w:val=""/>
      <w:lvlJc w:val="left"/>
      <w:pPr>
        <w:tabs>
          <w:tab w:val="num" w:pos="720"/>
        </w:tabs>
        <w:ind w:left="720" w:hanging="360"/>
      </w:pPr>
      <w:rPr>
        <w:rFonts w:ascii="Symbol" w:hAnsi="Symbol" w:hint="default"/>
      </w:rPr>
    </w:lvl>
    <w:lvl w:ilvl="1" w:tplc="EA066E84" w:tentative="1">
      <w:start w:val="1"/>
      <w:numFmt w:val="bullet"/>
      <w:lvlText w:val=""/>
      <w:lvlJc w:val="left"/>
      <w:pPr>
        <w:tabs>
          <w:tab w:val="num" w:pos="1440"/>
        </w:tabs>
        <w:ind w:left="1440" w:hanging="360"/>
      </w:pPr>
      <w:rPr>
        <w:rFonts w:ascii="Symbol" w:hAnsi="Symbol" w:hint="default"/>
      </w:rPr>
    </w:lvl>
    <w:lvl w:ilvl="2" w:tplc="58A2CB88" w:tentative="1">
      <w:start w:val="1"/>
      <w:numFmt w:val="bullet"/>
      <w:lvlText w:val=""/>
      <w:lvlJc w:val="left"/>
      <w:pPr>
        <w:tabs>
          <w:tab w:val="num" w:pos="2160"/>
        </w:tabs>
        <w:ind w:left="2160" w:hanging="360"/>
      </w:pPr>
      <w:rPr>
        <w:rFonts w:ascii="Symbol" w:hAnsi="Symbol" w:hint="default"/>
      </w:rPr>
    </w:lvl>
    <w:lvl w:ilvl="3" w:tplc="C5DAE598" w:tentative="1">
      <w:start w:val="1"/>
      <w:numFmt w:val="bullet"/>
      <w:lvlText w:val=""/>
      <w:lvlJc w:val="left"/>
      <w:pPr>
        <w:tabs>
          <w:tab w:val="num" w:pos="2880"/>
        </w:tabs>
        <w:ind w:left="2880" w:hanging="360"/>
      </w:pPr>
      <w:rPr>
        <w:rFonts w:ascii="Symbol" w:hAnsi="Symbol" w:hint="default"/>
      </w:rPr>
    </w:lvl>
    <w:lvl w:ilvl="4" w:tplc="854E8762" w:tentative="1">
      <w:start w:val="1"/>
      <w:numFmt w:val="bullet"/>
      <w:lvlText w:val=""/>
      <w:lvlJc w:val="left"/>
      <w:pPr>
        <w:tabs>
          <w:tab w:val="num" w:pos="3600"/>
        </w:tabs>
        <w:ind w:left="3600" w:hanging="360"/>
      </w:pPr>
      <w:rPr>
        <w:rFonts w:ascii="Symbol" w:hAnsi="Symbol" w:hint="default"/>
      </w:rPr>
    </w:lvl>
    <w:lvl w:ilvl="5" w:tplc="56F42776" w:tentative="1">
      <w:start w:val="1"/>
      <w:numFmt w:val="bullet"/>
      <w:lvlText w:val=""/>
      <w:lvlJc w:val="left"/>
      <w:pPr>
        <w:tabs>
          <w:tab w:val="num" w:pos="4320"/>
        </w:tabs>
        <w:ind w:left="4320" w:hanging="360"/>
      </w:pPr>
      <w:rPr>
        <w:rFonts w:ascii="Symbol" w:hAnsi="Symbol" w:hint="default"/>
      </w:rPr>
    </w:lvl>
    <w:lvl w:ilvl="6" w:tplc="537C2D48" w:tentative="1">
      <w:start w:val="1"/>
      <w:numFmt w:val="bullet"/>
      <w:lvlText w:val=""/>
      <w:lvlJc w:val="left"/>
      <w:pPr>
        <w:tabs>
          <w:tab w:val="num" w:pos="5040"/>
        </w:tabs>
        <w:ind w:left="5040" w:hanging="360"/>
      </w:pPr>
      <w:rPr>
        <w:rFonts w:ascii="Symbol" w:hAnsi="Symbol" w:hint="default"/>
      </w:rPr>
    </w:lvl>
    <w:lvl w:ilvl="7" w:tplc="9AEE1200" w:tentative="1">
      <w:start w:val="1"/>
      <w:numFmt w:val="bullet"/>
      <w:lvlText w:val=""/>
      <w:lvlJc w:val="left"/>
      <w:pPr>
        <w:tabs>
          <w:tab w:val="num" w:pos="5760"/>
        </w:tabs>
        <w:ind w:left="5760" w:hanging="360"/>
      </w:pPr>
      <w:rPr>
        <w:rFonts w:ascii="Symbol" w:hAnsi="Symbol" w:hint="default"/>
      </w:rPr>
    </w:lvl>
    <w:lvl w:ilvl="8" w:tplc="00DC5A1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9122515"/>
    <w:multiLevelType w:val="hybridMultilevel"/>
    <w:tmpl w:val="A9243614"/>
    <w:lvl w:ilvl="0" w:tplc="118686F6">
      <w:start w:val="1"/>
      <w:numFmt w:val="bullet"/>
      <w:lvlText w:val=""/>
      <w:lvlJc w:val="left"/>
      <w:pPr>
        <w:tabs>
          <w:tab w:val="num" w:pos="720"/>
        </w:tabs>
        <w:ind w:left="720" w:hanging="360"/>
      </w:pPr>
      <w:rPr>
        <w:rFonts w:ascii="Symbol" w:hAnsi="Symbol" w:hint="default"/>
      </w:rPr>
    </w:lvl>
    <w:lvl w:ilvl="1" w:tplc="0E622D78" w:tentative="1">
      <w:start w:val="1"/>
      <w:numFmt w:val="bullet"/>
      <w:lvlText w:val=""/>
      <w:lvlJc w:val="left"/>
      <w:pPr>
        <w:tabs>
          <w:tab w:val="num" w:pos="1440"/>
        </w:tabs>
        <w:ind w:left="1440" w:hanging="360"/>
      </w:pPr>
      <w:rPr>
        <w:rFonts w:ascii="Symbol" w:hAnsi="Symbol" w:hint="default"/>
      </w:rPr>
    </w:lvl>
    <w:lvl w:ilvl="2" w:tplc="B660105A" w:tentative="1">
      <w:start w:val="1"/>
      <w:numFmt w:val="bullet"/>
      <w:lvlText w:val=""/>
      <w:lvlJc w:val="left"/>
      <w:pPr>
        <w:tabs>
          <w:tab w:val="num" w:pos="2160"/>
        </w:tabs>
        <w:ind w:left="2160" w:hanging="360"/>
      </w:pPr>
      <w:rPr>
        <w:rFonts w:ascii="Symbol" w:hAnsi="Symbol" w:hint="default"/>
      </w:rPr>
    </w:lvl>
    <w:lvl w:ilvl="3" w:tplc="C11E5460" w:tentative="1">
      <w:start w:val="1"/>
      <w:numFmt w:val="bullet"/>
      <w:lvlText w:val=""/>
      <w:lvlJc w:val="left"/>
      <w:pPr>
        <w:tabs>
          <w:tab w:val="num" w:pos="2880"/>
        </w:tabs>
        <w:ind w:left="2880" w:hanging="360"/>
      </w:pPr>
      <w:rPr>
        <w:rFonts w:ascii="Symbol" w:hAnsi="Symbol" w:hint="default"/>
      </w:rPr>
    </w:lvl>
    <w:lvl w:ilvl="4" w:tplc="3CD66918" w:tentative="1">
      <w:start w:val="1"/>
      <w:numFmt w:val="bullet"/>
      <w:lvlText w:val=""/>
      <w:lvlJc w:val="left"/>
      <w:pPr>
        <w:tabs>
          <w:tab w:val="num" w:pos="3600"/>
        </w:tabs>
        <w:ind w:left="3600" w:hanging="360"/>
      </w:pPr>
      <w:rPr>
        <w:rFonts w:ascii="Symbol" w:hAnsi="Symbol" w:hint="default"/>
      </w:rPr>
    </w:lvl>
    <w:lvl w:ilvl="5" w:tplc="33F80C52" w:tentative="1">
      <w:start w:val="1"/>
      <w:numFmt w:val="bullet"/>
      <w:lvlText w:val=""/>
      <w:lvlJc w:val="left"/>
      <w:pPr>
        <w:tabs>
          <w:tab w:val="num" w:pos="4320"/>
        </w:tabs>
        <w:ind w:left="4320" w:hanging="360"/>
      </w:pPr>
      <w:rPr>
        <w:rFonts w:ascii="Symbol" w:hAnsi="Symbol" w:hint="default"/>
      </w:rPr>
    </w:lvl>
    <w:lvl w:ilvl="6" w:tplc="E5DE253C" w:tentative="1">
      <w:start w:val="1"/>
      <w:numFmt w:val="bullet"/>
      <w:lvlText w:val=""/>
      <w:lvlJc w:val="left"/>
      <w:pPr>
        <w:tabs>
          <w:tab w:val="num" w:pos="5040"/>
        </w:tabs>
        <w:ind w:left="5040" w:hanging="360"/>
      </w:pPr>
      <w:rPr>
        <w:rFonts w:ascii="Symbol" w:hAnsi="Symbol" w:hint="default"/>
      </w:rPr>
    </w:lvl>
    <w:lvl w:ilvl="7" w:tplc="F43662FC" w:tentative="1">
      <w:start w:val="1"/>
      <w:numFmt w:val="bullet"/>
      <w:lvlText w:val=""/>
      <w:lvlJc w:val="left"/>
      <w:pPr>
        <w:tabs>
          <w:tab w:val="num" w:pos="5760"/>
        </w:tabs>
        <w:ind w:left="5760" w:hanging="360"/>
      </w:pPr>
      <w:rPr>
        <w:rFonts w:ascii="Symbol" w:hAnsi="Symbol" w:hint="default"/>
      </w:rPr>
    </w:lvl>
    <w:lvl w:ilvl="8" w:tplc="CDFA94D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B1A1596"/>
    <w:multiLevelType w:val="hybridMultilevel"/>
    <w:tmpl w:val="B25A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94E0F"/>
    <w:multiLevelType w:val="hybridMultilevel"/>
    <w:tmpl w:val="E6422AA8"/>
    <w:lvl w:ilvl="0" w:tplc="DA6C0AAA">
      <w:start w:val="1"/>
      <w:numFmt w:val="bullet"/>
      <w:lvlText w:val=""/>
      <w:lvlJc w:val="left"/>
      <w:pPr>
        <w:ind w:left="1778" w:hanging="360"/>
      </w:pPr>
      <w:rPr>
        <w:rFonts w:ascii="Wingdings" w:hAnsi="Wingdings" w:hint="default"/>
        <w:sz w:val="20"/>
        <w:szCs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1D7139D"/>
    <w:multiLevelType w:val="hybridMultilevel"/>
    <w:tmpl w:val="4668540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47F092C"/>
    <w:multiLevelType w:val="hybridMultilevel"/>
    <w:tmpl w:val="3232F084"/>
    <w:lvl w:ilvl="0" w:tplc="D7964D2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C2358"/>
    <w:multiLevelType w:val="hybridMultilevel"/>
    <w:tmpl w:val="5B10E4B2"/>
    <w:lvl w:ilvl="0" w:tplc="12EAF3E6">
      <w:start w:val="1"/>
      <w:numFmt w:val="bullet"/>
      <w:lvlText w:val=""/>
      <w:lvlJc w:val="left"/>
      <w:pPr>
        <w:tabs>
          <w:tab w:val="num" w:pos="720"/>
        </w:tabs>
        <w:ind w:left="720" w:hanging="360"/>
      </w:pPr>
      <w:rPr>
        <w:rFonts w:ascii="Symbol" w:hAnsi="Symbol" w:hint="default"/>
      </w:rPr>
    </w:lvl>
    <w:lvl w:ilvl="1" w:tplc="51EC3348" w:tentative="1">
      <w:start w:val="1"/>
      <w:numFmt w:val="bullet"/>
      <w:lvlText w:val=""/>
      <w:lvlJc w:val="left"/>
      <w:pPr>
        <w:tabs>
          <w:tab w:val="num" w:pos="1440"/>
        </w:tabs>
        <w:ind w:left="1440" w:hanging="360"/>
      </w:pPr>
      <w:rPr>
        <w:rFonts w:ascii="Symbol" w:hAnsi="Symbol" w:hint="default"/>
      </w:rPr>
    </w:lvl>
    <w:lvl w:ilvl="2" w:tplc="E120257C" w:tentative="1">
      <w:start w:val="1"/>
      <w:numFmt w:val="bullet"/>
      <w:lvlText w:val=""/>
      <w:lvlJc w:val="left"/>
      <w:pPr>
        <w:tabs>
          <w:tab w:val="num" w:pos="2160"/>
        </w:tabs>
        <w:ind w:left="2160" w:hanging="360"/>
      </w:pPr>
      <w:rPr>
        <w:rFonts w:ascii="Symbol" w:hAnsi="Symbol" w:hint="default"/>
      </w:rPr>
    </w:lvl>
    <w:lvl w:ilvl="3" w:tplc="53520C92" w:tentative="1">
      <w:start w:val="1"/>
      <w:numFmt w:val="bullet"/>
      <w:lvlText w:val=""/>
      <w:lvlJc w:val="left"/>
      <w:pPr>
        <w:tabs>
          <w:tab w:val="num" w:pos="2880"/>
        </w:tabs>
        <w:ind w:left="2880" w:hanging="360"/>
      </w:pPr>
      <w:rPr>
        <w:rFonts w:ascii="Symbol" w:hAnsi="Symbol" w:hint="default"/>
      </w:rPr>
    </w:lvl>
    <w:lvl w:ilvl="4" w:tplc="AE78A6EA" w:tentative="1">
      <w:start w:val="1"/>
      <w:numFmt w:val="bullet"/>
      <w:lvlText w:val=""/>
      <w:lvlJc w:val="left"/>
      <w:pPr>
        <w:tabs>
          <w:tab w:val="num" w:pos="3600"/>
        </w:tabs>
        <w:ind w:left="3600" w:hanging="360"/>
      </w:pPr>
      <w:rPr>
        <w:rFonts w:ascii="Symbol" w:hAnsi="Symbol" w:hint="default"/>
      </w:rPr>
    </w:lvl>
    <w:lvl w:ilvl="5" w:tplc="06D2FD0C" w:tentative="1">
      <w:start w:val="1"/>
      <w:numFmt w:val="bullet"/>
      <w:lvlText w:val=""/>
      <w:lvlJc w:val="left"/>
      <w:pPr>
        <w:tabs>
          <w:tab w:val="num" w:pos="4320"/>
        </w:tabs>
        <w:ind w:left="4320" w:hanging="360"/>
      </w:pPr>
      <w:rPr>
        <w:rFonts w:ascii="Symbol" w:hAnsi="Symbol" w:hint="default"/>
      </w:rPr>
    </w:lvl>
    <w:lvl w:ilvl="6" w:tplc="4C9C6406" w:tentative="1">
      <w:start w:val="1"/>
      <w:numFmt w:val="bullet"/>
      <w:lvlText w:val=""/>
      <w:lvlJc w:val="left"/>
      <w:pPr>
        <w:tabs>
          <w:tab w:val="num" w:pos="5040"/>
        </w:tabs>
        <w:ind w:left="5040" w:hanging="360"/>
      </w:pPr>
      <w:rPr>
        <w:rFonts w:ascii="Symbol" w:hAnsi="Symbol" w:hint="default"/>
      </w:rPr>
    </w:lvl>
    <w:lvl w:ilvl="7" w:tplc="AA144EAE" w:tentative="1">
      <w:start w:val="1"/>
      <w:numFmt w:val="bullet"/>
      <w:lvlText w:val=""/>
      <w:lvlJc w:val="left"/>
      <w:pPr>
        <w:tabs>
          <w:tab w:val="num" w:pos="5760"/>
        </w:tabs>
        <w:ind w:left="5760" w:hanging="360"/>
      </w:pPr>
      <w:rPr>
        <w:rFonts w:ascii="Symbol" w:hAnsi="Symbol" w:hint="default"/>
      </w:rPr>
    </w:lvl>
    <w:lvl w:ilvl="8" w:tplc="E14E2260" w:tentative="1">
      <w:start w:val="1"/>
      <w:numFmt w:val="bullet"/>
      <w:lvlText w:val=""/>
      <w:lvlJc w:val="left"/>
      <w:pPr>
        <w:tabs>
          <w:tab w:val="num" w:pos="6480"/>
        </w:tabs>
        <w:ind w:left="6480" w:hanging="360"/>
      </w:pPr>
      <w:rPr>
        <w:rFonts w:ascii="Symbol" w:hAnsi="Symbol" w:hint="default"/>
      </w:rPr>
    </w:lvl>
  </w:abstractNum>
  <w:num w:numId="1">
    <w:abstractNumId w:val="28"/>
  </w:num>
  <w:num w:numId="2">
    <w:abstractNumId w:val="41"/>
  </w:num>
  <w:num w:numId="3">
    <w:abstractNumId w:val="18"/>
  </w:num>
  <w:num w:numId="4">
    <w:abstractNumId w:val="43"/>
  </w:num>
  <w:num w:numId="5">
    <w:abstractNumId w:val="6"/>
  </w:num>
  <w:num w:numId="6">
    <w:abstractNumId w:val="14"/>
  </w:num>
  <w:num w:numId="7">
    <w:abstractNumId w:val="10"/>
  </w:num>
  <w:num w:numId="8">
    <w:abstractNumId w:val="20"/>
  </w:num>
  <w:num w:numId="9">
    <w:abstractNumId w:val="17"/>
  </w:num>
  <w:num w:numId="10">
    <w:abstractNumId w:val="24"/>
  </w:num>
  <w:num w:numId="11">
    <w:abstractNumId w:val="27"/>
  </w:num>
  <w:num w:numId="12">
    <w:abstractNumId w:val="2"/>
  </w:num>
  <w:num w:numId="13">
    <w:abstractNumId w:val="5"/>
  </w:num>
  <w:num w:numId="14">
    <w:abstractNumId w:val="12"/>
  </w:num>
  <w:num w:numId="15">
    <w:abstractNumId w:val="34"/>
  </w:num>
  <w:num w:numId="16">
    <w:abstractNumId w:val="29"/>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1"/>
  </w:num>
  <w:num w:numId="20">
    <w:abstractNumId w:val="1"/>
  </w:num>
  <w:num w:numId="21">
    <w:abstractNumId w:val="19"/>
  </w:num>
  <w:num w:numId="22">
    <w:abstractNumId w:val="0"/>
  </w:num>
  <w:num w:numId="23">
    <w:abstractNumId w:val="7"/>
  </w:num>
  <w:num w:numId="24">
    <w:abstractNumId w:val="8"/>
  </w:num>
  <w:num w:numId="25">
    <w:abstractNumId w:val="39"/>
  </w:num>
  <w:num w:numId="26">
    <w:abstractNumId w:val="33"/>
  </w:num>
  <w:num w:numId="27">
    <w:abstractNumId w:val="44"/>
  </w:num>
  <w:num w:numId="28">
    <w:abstractNumId w:val="38"/>
  </w:num>
  <w:num w:numId="29">
    <w:abstractNumId w:val="37"/>
  </w:num>
  <w:num w:numId="30">
    <w:abstractNumId w:val="15"/>
  </w:num>
  <w:num w:numId="31">
    <w:abstractNumId w:val="40"/>
  </w:num>
  <w:num w:numId="32">
    <w:abstractNumId w:val="9"/>
  </w:num>
  <w:num w:numId="33">
    <w:abstractNumId w:val="16"/>
  </w:num>
  <w:num w:numId="34">
    <w:abstractNumId w:val="23"/>
  </w:num>
  <w:num w:numId="35">
    <w:abstractNumId w:val="35"/>
  </w:num>
  <w:num w:numId="36">
    <w:abstractNumId w:val="13"/>
  </w:num>
  <w:num w:numId="37">
    <w:abstractNumId w:val="32"/>
  </w:num>
  <w:num w:numId="38">
    <w:abstractNumId w:val="21"/>
  </w:num>
  <w:num w:numId="39">
    <w:abstractNumId w:val="11"/>
  </w:num>
  <w:num w:numId="40">
    <w:abstractNumId w:val="26"/>
  </w:num>
  <w:num w:numId="41">
    <w:abstractNumId w:val="30"/>
  </w:num>
  <w:num w:numId="42">
    <w:abstractNumId w:val="22"/>
  </w:num>
  <w:num w:numId="43">
    <w:abstractNumId w:val="25"/>
  </w:num>
  <w:num w:numId="44">
    <w:abstractNumId w:val="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4E"/>
    <w:rsid w:val="000A6911"/>
    <w:rsid w:val="000B4F1F"/>
    <w:rsid w:val="001E5A49"/>
    <w:rsid w:val="00211DB2"/>
    <w:rsid w:val="00216206"/>
    <w:rsid w:val="00261A40"/>
    <w:rsid w:val="00294F03"/>
    <w:rsid w:val="002F253D"/>
    <w:rsid w:val="003F12E2"/>
    <w:rsid w:val="00434C27"/>
    <w:rsid w:val="004566AC"/>
    <w:rsid w:val="00473112"/>
    <w:rsid w:val="00502D55"/>
    <w:rsid w:val="00510588"/>
    <w:rsid w:val="005423E4"/>
    <w:rsid w:val="005428C7"/>
    <w:rsid w:val="005654B1"/>
    <w:rsid w:val="00586771"/>
    <w:rsid w:val="00587D0C"/>
    <w:rsid w:val="005D0287"/>
    <w:rsid w:val="005D6382"/>
    <w:rsid w:val="00625F6D"/>
    <w:rsid w:val="00675F65"/>
    <w:rsid w:val="006C2D65"/>
    <w:rsid w:val="006D3EF9"/>
    <w:rsid w:val="00753323"/>
    <w:rsid w:val="007766D8"/>
    <w:rsid w:val="007A413A"/>
    <w:rsid w:val="007F4B66"/>
    <w:rsid w:val="00815C92"/>
    <w:rsid w:val="008A3840"/>
    <w:rsid w:val="00911354"/>
    <w:rsid w:val="009313D1"/>
    <w:rsid w:val="00933656"/>
    <w:rsid w:val="00944F9A"/>
    <w:rsid w:val="00971049"/>
    <w:rsid w:val="009E7A4E"/>
    <w:rsid w:val="00A63F1C"/>
    <w:rsid w:val="00B3275F"/>
    <w:rsid w:val="00B86554"/>
    <w:rsid w:val="00CA4CFD"/>
    <w:rsid w:val="00CD3F77"/>
    <w:rsid w:val="00CE6F68"/>
    <w:rsid w:val="00D0193E"/>
    <w:rsid w:val="00D62A32"/>
    <w:rsid w:val="00DD3A5A"/>
    <w:rsid w:val="00DE1CCF"/>
    <w:rsid w:val="00EA55C9"/>
    <w:rsid w:val="00EB7AD9"/>
    <w:rsid w:val="00F520EB"/>
    <w:rsid w:val="00FC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505D"/>
  <w15:chartTrackingRefBased/>
  <w15:docId w15:val="{35B3EC62-50AF-43E9-983B-5D85642F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B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66"/>
    <w:pPr>
      <w:ind w:left="720"/>
      <w:contextualSpacing/>
    </w:pPr>
  </w:style>
  <w:style w:type="paragraph" w:customStyle="1" w:styleId="Default">
    <w:name w:val="Default"/>
    <w:rsid w:val="007F4B66"/>
    <w:pPr>
      <w:autoSpaceDE w:val="0"/>
      <w:autoSpaceDN w:val="0"/>
      <w:adjustRightInd w:val="0"/>
      <w:spacing w:after="0" w:line="240" w:lineRule="auto"/>
    </w:pPr>
    <w:rPr>
      <w:rFonts w:ascii="Sylfaen" w:hAnsi="Sylfaen" w:cs="Sylfaen"/>
      <w:color w:val="000000"/>
      <w:sz w:val="24"/>
      <w:szCs w:val="24"/>
    </w:rPr>
  </w:style>
  <w:style w:type="paragraph" w:styleId="CommentText">
    <w:name w:val="annotation text"/>
    <w:basedOn w:val="Normal"/>
    <w:link w:val="CommentTextChar"/>
    <w:uiPriority w:val="99"/>
    <w:unhideWhenUsed/>
    <w:rsid w:val="000B4F1F"/>
    <w:pPr>
      <w:spacing w:after="120" w:line="240" w:lineRule="auto"/>
    </w:pPr>
    <w:rPr>
      <w:sz w:val="20"/>
      <w:szCs w:val="20"/>
    </w:rPr>
  </w:style>
  <w:style w:type="character" w:customStyle="1" w:styleId="CommentTextChar">
    <w:name w:val="Comment Text Char"/>
    <w:basedOn w:val="DefaultParagraphFont"/>
    <w:link w:val="CommentText"/>
    <w:uiPriority w:val="99"/>
    <w:rsid w:val="000B4F1F"/>
    <w:rPr>
      <w:sz w:val="20"/>
      <w:szCs w:val="20"/>
    </w:rPr>
  </w:style>
  <w:style w:type="table" w:customStyle="1" w:styleId="TableGrid1">
    <w:name w:val="Table Grid1"/>
    <w:basedOn w:val="TableNormal"/>
    <w:next w:val="TableGrid"/>
    <w:uiPriority w:val="59"/>
    <w:rsid w:val="0043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A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906"/>
  </w:style>
  <w:style w:type="paragraph" w:styleId="Footer">
    <w:name w:val="footer"/>
    <w:basedOn w:val="Normal"/>
    <w:link w:val="FooterChar"/>
    <w:uiPriority w:val="99"/>
    <w:unhideWhenUsed/>
    <w:rsid w:val="00FC3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906"/>
  </w:style>
  <w:style w:type="character" w:styleId="Hyperlink">
    <w:name w:val="Hyperlink"/>
    <w:basedOn w:val="DefaultParagraphFont"/>
    <w:uiPriority w:val="99"/>
    <w:semiHidden/>
    <w:unhideWhenUsed/>
    <w:rsid w:val="002F2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6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gate.ec.europa.eu/europeaid/prospect/internal/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22</Pages>
  <Words>7714</Words>
  <Characters>43975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Julakidze</dc:creator>
  <cp:keywords/>
  <dc:description/>
  <cp:lastModifiedBy>Nana Julakidze</cp:lastModifiedBy>
  <cp:revision>12</cp:revision>
  <dcterms:created xsi:type="dcterms:W3CDTF">2020-06-01T00:08:00Z</dcterms:created>
  <dcterms:modified xsi:type="dcterms:W3CDTF">2020-06-15T13:23:00Z</dcterms:modified>
</cp:coreProperties>
</file>