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1BE" w:rsidRPr="004241BE" w:rsidRDefault="004241BE" w:rsidP="004241BE">
      <w:pPr>
        <w:spacing w:after="0" w:line="240" w:lineRule="auto"/>
        <w:jc w:val="center"/>
        <w:rPr>
          <w:rFonts w:ascii="Sylfaen" w:hAnsi="Sylfaen" w:cs="Sylfaen"/>
          <w:b/>
          <w:bCs/>
          <w:sz w:val="20"/>
          <w:szCs w:val="20"/>
          <w:lang w:val="ka-GE"/>
        </w:rPr>
      </w:pPr>
      <w:r w:rsidRPr="004241BE">
        <w:rPr>
          <w:rFonts w:ascii="Sylfaen" w:eastAsia="Times New Roman" w:hAnsi="Sylfaen" w:cs="Times New Roman"/>
          <w:b/>
          <w:noProof/>
          <w:sz w:val="20"/>
          <w:szCs w:val="20"/>
          <w:lang w:val="ka-GE" w:eastAsia="ka-GE"/>
        </w:rPr>
        <w:drawing>
          <wp:inline distT="0" distB="0" distL="0" distR="0" wp14:anchorId="7018AA9C" wp14:editId="7D5621F9">
            <wp:extent cx="6830651" cy="70480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39695" cy="716058"/>
                    </a:xfrm>
                    <a:prstGeom prst="rect">
                      <a:avLst/>
                    </a:prstGeom>
                    <a:noFill/>
                  </pic:spPr>
                </pic:pic>
              </a:graphicData>
            </a:graphic>
          </wp:inline>
        </w:drawing>
      </w:r>
      <w:r w:rsidRPr="004241BE">
        <w:rPr>
          <w:rFonts w:ascii="Sylfaen" w:hAnsi="Sylfaen" w:cs="Sylfaen"/>
          <w:b/>
          <w:bCs/>
          <w:sz w:val="20"/>
          <w:szCs w:val="20"/>
          <w:lang w:val="ka-GE"/>
        </w:rPr>
        <w:t>კურიკულუმი</w:t>
      </w:r>
    </w:p>
    <w:tbl>
      <w:tblPr>
        <w:tblpPr w:leftFromText="180" w:rightFromText="180" w:vertAnchor="text" w:horzAnchor="page" w:tblpX="581" w:tblpY="485"/>
        <w:tblW w:w="10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318"/>
        <w:gridCol w:w="6946"/>
        <w:gridCol w:w="90"/>
      </w:tblGrid>
      <w:tr w:rsidR="004241BE" w:rsidRPr="004241BE" w:rsidTr="004241BE">
        <w:trPr>
          <w:gridAfter w:val="1"/>
          <w:wAfter w:w="90" w:type="dxa"/>
        </w:trPr>
        <w:tc>
          <w:tcPr>
            <w:tcW w:w="3946"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rsidR="004241BE" w:rsidRPr="004241BE" w:rsidRDefault="004241BE" w:rsidP="004241BE">
            <w:pPr>
              <w:spacing w:after="0" w:line="240" w:lineRule="auto"/>
              <w:rPr>
                <w:rFonts w:ascii="Sylfaen" w:hAnsi="Sylfaen"/>
                <w:b/>
                <w:sz w:val="20"/>
                <w:szCs w:val="20"/>
              </w:rPr>
            </w:pPr>
            <w:proofErr w:type="spellStart"/>
            <w:r w:rsidRPr="004241BE">
              <w:rPr>
                <w:rFonts w:ascii="Sylfaen" w:hAnsi="Sylfaen" w:cs="Sylfaen"/>
                <w:b/>
                <w:sz w:val="20"/>
                <w:szCs w:val="20"/>
              </w:rPr>
              <w:t>პროგრამის</w:t>
            </w:r>
            <w:proofErr w:type="spellEnd"/>
            <w:r w:rsidRPr="004241BE">
              <w:rPr>
                <w:rFonts w:ascii="Sylfaen" w:hAnsi="Sylfaen" w:cs="Sylfaen"/>
                <w:b/>
                <w:sz w:val="20"/>
                <w:szCs w:val="20"/>
              </w:rPr>
              <w:t xml:space="preserve"> </w:t>
            </w:r>
            <w:proofErr w:type="spellStart"/>
            <w:r w:rsidRPr="004241BE">
              <w:rPr>
                <w:rFonts w:ascii="Sylfaen" w:hAnsi="Sylfaen" w:cs="Sylfaen"/>
                <w:b/>
                <w:sz w:val="20"/>
                <w:szCs w:val="20"/>
              </w:rPr>
              <w:t>დასახელება</w:t>
            </w:r>
            <w:proofErr w:type="spellEnd"/>
          </w:p>
        </w:tc>
        <w:tc>
          <w:tcPr>
            <w:tcW w:w="6946" w:type="dxa"/>
            <w:tcBorders>
              <w:top w:val="single" w:sz="18" w:space="0" w:color="auto"/>
              <w:left w:val="single" w:sz="8" w:space="0" w:color="auto"/>
              <w:bottom w:val="single" w:sz="18" w:space="0" w:color="auto"/>
              <w:right w:val="single" w:sz="18" w:space="0" w:color="auto"/>
            </w:tcBorders>
          </w:tcPr>
          <w:p w:rsidR="004241BE" w:rsidRPr="004241BE" w:rsidRDefault="004241BE" w:rsidP="004241BE">
            <w:pPr>
              <w:spacing w:after="0" w:line="240" w:lineRule="auto"/>
              <w:ind w:right="34"/>
              <w:rPr>
                <w:rFonts w:ascii="Sylfaen" w:hAnsi="Sylfaen"/>
                <w:color w:val="C45911" w:themeColor="accent2" w:themeShade="BF"/>
                <w:sz w:val="20"/>
                <w:szCs w:val="20"/>
                <w:lang w:val="ka-GE"/>
              </w:rPr>
            </w:pPr>
            <w:r w:rsidRPr="004241BE">
              <w:rPr>
                <w:rFonts w:ascii="Sylfaen" w:hAnsi="Sylfaen" w:cs="Sylfaen"/>
                <w:b/>
                <w:sz w:val="20"/>
                <w:szCs w:val="20"/>
                <w:lang w:val="ka-GE"/>
              </w:rPr>
              <w:t>ეკონომიკა</w:t>
            </w:r>
            <w:r w:rsidRPr="004241BE">
              <w:rPr>
                <w:rFonts w:ascii="Sylfaen" w:hAnsi="Sylfaen" w:cs="Sylfaen"/>
                <w:b/>
                <w:sz w:val="20"/>
                <w:szCs w:val="20"/>
              </w:rPr>
              <w:t xml:space="preserve"> (Economics)</w:t>
            </w:r>
          </w:p>
        </w:tc>
      </w:tr>
      <w:tr w:rsidR="004241BE" w:rsidRPr="004241BE" w:rsidTr="004241BE">
        <w:trPr>
          <w:gridAfter w:val="1"/>
          <w:wAfter w:w="90" w:type="dxa"/>
        </w:trPr>
        <w:tc>
          <w:tcPr>
            <w:tcW w:w="3946"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rsidR="004241BE" w:rsidRPr="004241BE" w:rsidRDefault="004241BE" w:rsidP="004241BE">
            <w:pPr>
              <w:spacing w:after="0" w:line="240" w:lineRule="auto"/>
              <w:rPr>
                <w:rFonts w:ascii="Sylfaen" w:hAnsi="Sylfaen"/>
                <w:b/>
                <w:sz w:val="20"/>
                <w:szCs w:val="20"/>
              </w:rPr>
            </w:pPr>
            <w:proofErr w:type="spellStart"/>
            <w:r w:rsidRPr="004241BE">
              <w:rPr>
                <w:rFonts w:ascii="Sylfaen" w:hAnsi="Sylfaen" w:cs="Sylfaen"/>
                <w:b/>
                <w:sz w:val="20"/>
                <w:szCs w:val="20"/>
              </w:rPr>
              <w:t>მისანიჭებელი</w:t>
            </w:r>
            <w:proofErr w:type="spellEnd"/>
            <w:r>
              <w:rPr>
                <w:rFonts w:ascii="Sylfaen" w:hAnsi="Sylfaen" w:cs="Sylfaen"/>
                <w:b/>
                <w:sz w:val="20"/>
                <w:szCs w:val="20"/>
                <w:lang w:val="ka-GE"/>
              </w:rPr>
              <w:t xml:space="preserve"> </w:t>
            </w:r>
            <w:proofErr w:type="spellStart"/>
            <w:r w:rsidRPr="004241BE">
              <w:rPr>
                <w:rFonts w:ascii="Sylfaen" w:hAnsi="Sylfaen" w:cs="Sylfaen"/>
                <w:b/>
                <w:sz w:val="20"/>
                <w:szCs w:val="20"/>
              </w:rPr>
              <w:t>აკადემიური</w:t>
            </w:r>
            <w:proofErr w:type="spellEnd"/>
            <w:r>
              <w:rPr>
                <w:rFonts w:ascii="Sylfaen" w:hAnsi="Sylfaen" w:cs="Sylfaen"/>
                <w:b/>
                <w:sz w:val="20"/>
                <w:szCs w:val="20"/>
                <w:lang w:val="ka-GE"/>
              </w:rPr>
              <w:t xml:space="preserve"> </w:t>
            </w:r>
            <w:proofErr w:type="spellStart"/>
            <w:r w:rsidRPr="004241BE">
              <w:rPr>
                <w:rFonts w:ascii="Sylfaen" w:hAnsi="Sylfaen" w:cs="Sylfaen"/>
                <w:b/>
                <w:sz w:val="20"/>
                <w:szCs w:val="20"/>
              </w:rPr>
              <w:t>ხარისხი</w:t>
            </w:r>
            <w:proofErr w:type="spellEnd"/>
            <w:r w:rsidRPr="004241BE">
              <w:rPr>
                <w:rFonts w:ascii="Sylfaen" w:hAnsi="Sylfaen"/>
                <w:b/>
                <w:sz w:val="20"/>
                <w:szCs w:val="20"/>
              </w:rPr>
              <w:t>/</w:t>
            </w:r>
          </w:p>
          <w:p w:rsidR="004241BE" w:rsidRPr="004241BE" w:rsidRDefault="004241BE" w:rsidP="004241BE">
            <w:pPr>
              <w:spacing w:after="0" w:line="240" w:lineRule="auto"/>
              <w:rPr>
                <w:rFonts w:ascii="Sylfaen" w:hAnsi="Sylfaen"/>
                <w:b/>
                <w:sz w:val="20"/>
                <w:szCs w:val="20"/>
              </w:rPr>
            </w:pPr>
            <w:proofErr w:type="spellStart"/>
            <w:r w:rsidRPr="004241BE">
              <w:rPr>
                <w:rFonts w:ascii="Sylfaen" w:hAnsi="Sylfaen" w:cs="Sylfaen"/>
                <w:b/>
                <w:sz w:val="20"/>
                <w:szCs w:val="20"/>
              </w:rPr>
              <w:t>კვალიფიკაცია</w:t>
            </w:r>
            <w:proofErr w:type="spellEnd"/>
          </w:p>
        </w:tc>
        <w:tc>
          <w:tcPr>
            <w:tcW w:w="6946" w:type="dxa"/>
            <w:tcBorders>
              <w:top w:val="single" w:sz="18" w:space="0" w:color="auto"/>
              <w:left w:val="single" w:sz="8" w:space="0" w:color="auto"/>
              <w:bottom w:val="single" w:sz="18" w:space="0" w:color="auto"/>
              <w:right w:val="single" w:sz="18" w:space="0" w:color="auto"/>
            </w:tcBorders>
          </w:tcPr>
          <w:p w:rsidR="004241BE" w:rsidRPr="004241BE" w:rsidRDefault="004241BE" w:rsidP="004241BE">
            <w:pPr>
              <w:spacing w:after="0" w:line="240" w:lineRule="auto"/>
              <w:rPr>
                <w:rFonts w:ascii="Sylfaen" w:hAnsi="Sylfaen"/>
                <w:color w:val="C45911" w:themeColor="accent2" w:themeShade="BF"/>
                <w:sz w:val="20"/>
                <w:szCs w:val="20"/>
                <w:lang w:val="ka-GE"/>
              </w:rPr>
            </w:pPr>
            <w:r w:rsidRPr="004241BE">
              <w:rPr>
                <w:rFonts w:ascii="Sylfaen" w:hAnsi="Sylfaen" w:cs="Sylfaen"/>
                <w:b/>
                <w:sz w:val="20"/>
                <w:szCs w:val="20"/>
                <w:lang w:val="ka-GE"/>
              </w:rPr>
              <w:t>ეკონომიკის მაგისტრ</w:t>
            </w:r>
            <w:r w:rsidRPr="004241BE">
              <w:rPr>
                <w:rFonts w:ascii="Sylfaen" w:hAnsi="Sylfaen" w:cs="Sylfaen"/>
                <w:b/>
                <w:sz w:val="20"/>
                <w:szCs w:val="20"/>
                <w:lang w:val="af-ZA"/>
              </w:rPr>
              <w:t>ი</w:t>
            </w:r>
            <w:r w:rsidRPr="004241BE">
              <w:rPr>
                <w:rFonts w:ascii="Sylfaen" w:hAnsi="Sylfaen" w:cs="Sylfaen"/>
                <w:b/>
                <w:sz w:val="20"/>
                <w:szCs w:val="20"/>
                <w:lang w:val="ka-GE"/>
              </w:rPr>
              <w:t xml:space="preserve">- </w:t>
            </w:r>
            <w:r w:rsidRPr="004241BE">
              <w:rPr>
                <w:rFonts w:ascii="Sylfaen" w:hAnsi="Sylfaen"/>
                <w:b/>
                <w:sz w:val="20"/>
                <w:szCs w:val="20"/>
              </w:rPr>
              <w:t>M</w:t>
            </w:r>
            <w:r w:rsidRPr="004241BE">
              <w:rPr>
                <w:rFonts w:ascii="Sylfaen" w:eastAsia="Arial Unicode MS" w:hAnsi="Sylfaen" w:cs="Arial Unicode MS"/>
                <w:b/>
                <w:sz w:val="20"/>
                <w:szCs w:val="20"/>
                <w:lang w:val="ka-GE"/>
              </w:rPr>
              <w:t>A</w:t>
            </w:r>
            <w:r w:rsidRPr="004241BE">
              <w:rPr>
                <w:rFonts w:ascii="Sylfaen" w:hAnsi="Sylfaen"/>
                <w:b/>
                <w:sz w:val="20"/>
                <w:szCs w:val="20"/>
              </w:rPr>
              <w:t xml:space="preserve"> in Economics</w:t>
            </w:r>
          </w:p>
        </w:tc>
      </w:tr>
      <w:tr w:rsidR="004241BE" w:rsidRPr="004241BE" w:rsidTr="004241BE">
        <w:trPr>
          <w:gridAfter w:val="1"/>
          <w:wAfter w:w="90" w:type="dxa"/>
        </w:trPr>
        <w:tc>
          <w:tcPr>
            <w:tcW w:w="3946"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rsidR="004241BE" w:rsidRPr="004241BE" w:rsidRDefault="004241BE" w:rsidP="004241BE">
            <w:pPr>
              <w:spacing w:after="0" w:line="240" w:lineRule="auto"/>
              <w:rPr>
                <w:rFonts w:ascii="Sylfaen" w:hAnsi="Sylfaen" w:cs="Sylfaen"/>
                <w:b/>
                <w:sz w:val="20"/>
                <w:szCs w:val="20"/>
              </w:rPr>
            </w:pPr>
            <w:proofErr w:type="spellStart"/>
            <w:r w:rsidRPr="004241BE">
              <w:rPr>
                <w:rFonts w:ascii="Sylfaen" w:hAnsi="Sylfaen" w:cs="Sylfaen"/>
                <w:b/>
                <w:sz w:val="20"/>
                <w:szCs w:val="20"/>
              </w:rPr>
              <w:t>ფაკულტეტის</w:t>
            </w:r>
            <w:proofErr w:type="spellEnd"/>
            <w:r w:rsidRPr="004241BE">
              <w:rPr>
                <w:rFonts w:ascii="Sylfaen" w:hAnsi="Sylfaen" w:cs="Sylfaen"/>
                <w:b/>
                <w:sz w:val="20"/>
                <w:szCs w:val="20"/>
              </w:rPr>
              <w:t xml:space="preserve"> </w:t>
            </w:r>
            <w:proofErr w:type="spellStart"/>
            <w:r w:rsidRPr="004241BE">
              <w:rPr>
                <w:rFonts w:ascii="Sylfaen" w:hAnsi="Sylfaen" w:cs="Sylfaen"/>
                <w:b/>
                <w:sz w:val="20"/>
                <w:szCs w:val="20"/>
              </w:rPr>
              <w:t>დასახელება</w:t>
            </w:r>
            <w:proofErr w:type="spellEnd"/>
          </w:p>
        </w:tc>
        <w:tc>
          <w:tcPr>
            <w:tcW w:w="6946" w:type="dxa"/>
            <w:tcBorders>
              <w:top w:val="single" w:sz="18" w:space="0" w:color="auto"/>
              <w:left w:val="single" w:sz="8" w:space="0" w:color="auto"/>
              <w:bottom w:val="single" w:sz="18" w:space="0" w:color="auto"/>
              <w:right w:val="single" w:sz="18" w:space="0" w:color="auto"/>
            </w:tcBorders>
          </w:tcPr>
          <w:p w:rsidR="004241BE" w:rsidRPr="004241BE" w:rsidRDefault="004241BE" w:rsidP="004241BE">
            <w:pPr>
              <w:spacing w:after="0" w:line="240" w:lineRule="auto"/>
              <w:rPr>
                <w:rFonts w:ascii="Sylfaen" w:hAnsi="Sylfaen"/>
                <w:b/>
                <w:color w:val="C45911" w:themeColor="accent2" w:themeShade="BF"/>
                <w:sz w:val="20"/>
                <w:szCs w:val="20"/>
                <w:lang w:val="ka-GE"/>
              </w:rPr>
            </w:pPr>
            <w:r w:rsidRPr="004241BE">
              <w:rPr>
                <w:rFonts w:ascii="Sylfaen" w:hAnsi="Sylfaen"/>
                <w:b/>
                <w:sz w:val="20"/>
                <w:szCs w:val="20"/>
                <w:lang w:val="ka-GE"/>
              </w:rPr>
              <w:t>ბიზნესის, სამართლისა და სოციალურ მეცნიერებათა  ფაკულტეტი</w:t>
            </w:r>
          </w:p>
        </w:tc>
      </w:tr>
      <w:tr w:rsidR="004241BE" w:rsidRPr="004241BE" w:rsidTr="004241BE">
        <w:trPr>
          <w:gridAfter w:val="1"/>
          <w:wAfter w:w="90" w:type="dxa"/>
        </w:trPr>
        <w:tc>
          <w:tcPr>
            <w:tcW w:w="3946"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rsidR="004241BE" w:rsidRPr="004241BE" w:rsidRDefault="004241BE" w:rsidP="004241BE">
            <w:pPr>
              <w:spacing w:after="0" w:line="240" w:lineRule="auto"/>
              <w:rPr>
                <w:rFonts w:ascii="Sylfaen" w:hAnsi="Sylfaen" w:cs="Sylfaen"/>
                <w:b/>
                <w:sz w:val="20"/>
                <w:szCs w:val="20"/>
                <w:lang w:val="ka-GE"/>
              </w:rPr>
            </w:pPr>
            <w:r w:rsidRPr="004241BE">
              <w:rPr>
                <w:rFonts w:ascii="Sylfaen" w:hAnsi="Sylfaen" w:cs="Sylfaen"/>
                <w:b/>
                <w:sz w:val="20"/>
                <w:szCs w:val="20"/>
                <w:lang w:val="ka-GE"/>
              </w:rPr>
              <w:t>პროგრამის ხელმძღვანელი/</w:t>
            </w:r>
            <w:r>
              <w:rPr>
                <w:rFonts w:ascii="Sylfaen" w:hAnsi="Sylfaen" w:cs="Sylfaen"/>
                <w:b/>
                <w:sz w:val="20"/>
                <w:szCs w:val="20"/>
                <w:lang w:val="ka-GE"/>
              </w:rPr>
              <w:t xml:space="preserve"> </w:t>
            </w:r>
            <w:r w:rsidRPr="004241BE">
              <w:rPr>
                <w:rFonts w:ascii="Sylfaen" w:hAnsi="Sylfaen" w:cs="Sylfaen"/>
                <w:b/>
                <w:sz w:val="20"/>
                <w:szCs w:val="20"/>
                <w:lang w:val="ka-GE"/>
              </w:rPr>
              <w:t>ხელმძღვანელები/კოორდინატორი</w:t>
            </w:r>
          </w:p>
        </w:tc>
        <w:tc>
          <w:tcPr>
            <w:tcW w:w="6946" w:type="dxa"/>
            <w:tcBorders>
              <w:top w:val="single" w:sz="18" w:space="0" w:color="auto"/>
              <w:left w:val="single" w:sz="8" w:space="0" w:color="auto"/>
              <w:bottom w:val="single" w:sz="18" w:space="0" w:color="auto"/>
              <w:right w:val="single" w:sz="18" w:space="0" w:color="auto"/>
            </w:tcBorders>
          </w:tcPr>
          <w:p w:rsidR="004241BE" w:rsidRPr="004241BE" w:rsidRDefault="004241BE" w:rsidP="004241BE">
            <w:pPr>
              <w:spacing w:after="0" w:line="240" w:lineRule="auto"/>
              <w:rPr>
                <w:rFonts w:ascii="Sylfaen" w:hAnsi="Sylfaen"/>
                <w:sz w:val="20"/>
                <w:szCs w:val="20"/>
                <w:lang w:val="ka-GE"/>
              </w:rPr>
            </w:pPr>
            <w:r w:rsidRPr="004241BE">
              <w:rPr>
                <w:rFonts w:ascii="Sylfaen" w:hAnsi="Sylfaen"/>
                <w:b/>
                <w:sz w:val="20"/>
                <w:szCs w:val="20"/>
                <w:lang w:val="ka-GE"/>
              </w:rPr>
              <w:t>ასოცირებული პროფესორი - ნაირა ვირსალაძე</w:t>
            </w:r>
            <w:r w:rsidRPr="004241BE">
              <w:rPr>
                <w:rFonts w:ascii="Sylfaen" w:hAnsi="Sylfaen"/>
                <w:sz w:val="20"/>
                <w:szCs w:val="20"/>
                <w:lang w:val="ka-GE"/>
              </w:rPr>
              <w:t xml:space="preserve">,ეკონომიკის დეპარტამენტის ასოც.პროფესორი.595 215 074, </w:t>
            </w:r>
            <w:r w:rsidRPr="004241BE">
              <w:rPr>
                <w:rFonts w:ascii="Sylfaen" w:hAnsi="Sylfaen"/>
                <w:sz w:val="20"/>
                <w:szCs w:val="20"/>
              </w:rPr>
              <w:fldChar w:fldCharType="begin"/>
            </w:r>
            <w:r w:rsidRPr="004241BE">
              <w:rPr>
                <w:rFonts w:ascii="Sylfaen" w:hAnsi="Sylfaen"/>
                <w:sz w:val="20"/>
                <w:szCs w:val="20"/>
                <w:lang w:val="ka-GE"/>
              </w:rPr>
              <w:instrText xml:space="preserve"> HYPERLINK "mailto:Virsaladzenaira@gmail.com" </w:instrText>
            </w:r>
            <w:r w:rsidRPr="004241BE">
              <w:rPr>
                <w:rFonts w:ascii="Sylfaen" w:hAnsi="Sylfaen"/>
                <w:sz w:val="20"/>
                <w:szCs w:val="20"/>
              </w:rPr>
              <w:fldChar w:fldCharType="separate"/>
            </w:r>
            <w:r w:rsidRPr="004241BE">
              <w:rPr>
                <w:rStyle w:val="Hyperlink"/>
                <w:rFonts w:ascii="Sylfaen" w:hAnsi="Sylfaen"/>
                <w:sz w:val="20"/>
                <w:szCs w:val="20"/>
                <w:lang w:val="ka-GE"/>
              </w:rPr>
              <w:t>Virsaladzenaira@gmail.com</w:t>
            </w:r>
            <w:r w:rsidRPr="004241BE">
              <w:rPr>
                <w:rStyle w:val="Hyperlink"/>
                <w:rFonts w:ascii="Sylfaen" w:hAnsi="Sylfaen"/>
                <w:sz w:val="20"/>
                <w:szCs w:val="20"/>
                <w:lang w:val="ka-GE"/>
              </w:rPr>
              <w:fldChar w:fldCharType="end"/>
            </w:r>
            <w:r w:rsidRPr="004241BE">
              <w:rPr>
                <w:rFonts w:ascii="Sylfaen" w:hAnsi="Sylfaen"/>
                <w:sz w:val="20"/>
                <w:szCs w:val="20"/>
                <w:lang w:val="ka-GE"/>
              </w:rPr>
              <w:t>.</w:t>
            </w:r>
          </w:p>
          <w:p w:rsidR="004241BE" w:rsidRPr="004241BE" w:rsidRDefault="004241BE" w:rsidP="004241BE">
            <w:pPr>
              <w:spacing w:after="0" w:line="240" w:lineRule="auto"/>
              <w:rPr>
                <w:rFonts w:ascii="Sylfaen" w:hAnsi="Sylfaen"/>
                <w:b/>
                <w:color w:val="C45911" w:themeColor="accent2" w:themeShade="BF"/>
                <w:sz w:val="20"/>
                <w:szCs w:val="20"/>
                <w:lang w:val="ka-GE"/>
              </w:rPr>
            </w:pPr>
            <w:hyperlink r:id="rId6" w:history="1">
              <w:r w:rsidRPr="004241BE">
                <w:rPr>
                  <w:rStyle w:val="Hyperlink"/>
                  <w:rFonts w:ascii="Sylfaen" w:hAnsi="Sylfaen"/>
                  <w:sz w:val="20"/>
                  <w:szCs w:val="20"/>
                  <w:lang w:val="ka-GE"/>
                </w:rPr>
                <w:t>Naira.virsaladze@atsu.edu.ge</w:t>
              </w:r>
            </w:hyperlink>
            <w:r w:rsidRPr="004241BE">
              <w:rPr>
                <w:rFonts w:ascii="Sylfaen" w:hAnsi="Sylfaen"/>
                <w:sz w:val="20"/>
                <w:szCs w:val="20"/>
                <w:lang w:val="ka-GE"/>
              </w:rPr>
              <w:t xml:space="preserve"> </w:t>
            </w:r>
          </w:p>
        </w:tc>
      </w:tr>
      <w:tr w:rsidR="004241BE" w:rsidRPr="004241BE" w:rsidTr="004241BE">
        <w:trPr>
          <w:gridAfter w:val="1"/>
          <w:wAfter w:w="90" w:type="dxa"/>
          <w:trHeight w:val="1443"/>
        </w:trPr>
        <w:tc>
          <w:tcPr>
            <w:tcW w:w="3946" w:type="dxa"/>
            <w:gridSpan w:val="2"/>
            <w:tcBorders>
              <w:top w:val="single" w:sz="18" w:space="0" w:color="auto"/>
              <w:left w:val="single" w:sz="18" w:space="0" w:color="auto"/>
              <w:bottom w:val="single" w:sz="18" w:space="0" w:color="auto"/>
            </w:tcBorders>
            <w:shd w:val="clear" w:color="auto" w:fill="D9D9D9" w:themeFill="background1" w:themeFillShade="D9"/>
          </w:tcPr>
          <w:p w:rsidR="004241BE" w:rsidRPr="004241BE" w:rsidRDefault="004241BE" w:rsidP="004241BE">
            <w:pPr>
              <w:spacing w:after="0" w:line="240" w:lineRule="auto"/>
              <w:rPr>
                <w:rFonts w:ascii="Sylfaen" w:hAnsi="Sylfaen"/>
                <w:b/>
                <w:sz w:val="20"/>
                <w:szCs w:val="20"/>
              </w:rPr>
            </w:pPr>
            <w:proofErr w:type="spellStart"/>
            <w:r w:rsidRPr="004241BE">
              <w:rPr>
                <w:rFonts w:ascii="Sylfaen" w:hAnsi="Sylfaen" w:cs="Sylfaen"/>
                <w:b/>
                <w:sz w:val="20"/>
                <w:szCs w:val="20"/>
              </w:rPr>
              <w:t>პროგრამის</w:t>
            </w:r>
            <w:proofErr w:type="spellEnd"/>
            <w:r>
              <w:rPr>
                <w:rFonts w:ascii="Sylfaen" w:hAnsi="Sylfaen" w:cs="Sylfaen"/>
                <w:b/>
                <w:sz w:val="20"/>
                <w:szCs w:val="20"/>
                <w:lang w:val="ka-GE"/>
              </w:rPr>
              <w:t xml:space="preserve"> </w:t>
            </w:r>
            <w:proofErr w:type="spellStart"/>
            <w:r w:rsidRPr="004241BE">
              <w:rPr>
                <w:rFonts w:ascii="Sylfaen" w:hAnsi="Sylfaen" w:cs="Sylfaen"/>
                <w:b/>
                <w:sz w:val="20"/>
                <w:szCs w:val="20"/>
              </w:rPr>
              <w:t>ხანგრძლივობა</w:t>
            </w:r>
            <w:proofErr w:type="spellEnd"/>
            <w:r w:rsidRPr="004241BE">
              <w:rPr>
                <w:rFonts w:ascii="Sylfaen" w:hAnsi="Sylfaen"/>
                <w:b/>
                <w:sz w:val="20"/>
                <w:szCs w:val="20"/>
              </w:rPr>
              <w:t>/</w:t>
            </w:r>
            <w:proofErr w:type="spellStart"/>
            <w:r w:rsidRPr="004241BE">
              <w:rPr>
                <w:rFonts w:ascii="Sylfaen" w:hAnsi="Sylfaen" w:cs="Sylfaen"/>
                <w:b/>
                <w:sz w:val="20"/>
                <w:szCs w:val="20"/>
              </w:rPr>
              <w:t>მოცულობა</w:t>
            </w:r>
            <w:proofErr w:type="spellEnd"/>
            <w:r w:rsidRPr="004241BE">
              <w:rPr>
                <w:rFonts w:ascii="Sylfaen" w:hAnsi="Sylfaen"/>
                <w:b/>
                <w:sz w:val="20"/>
                <w:szCs w:val="20"/>
              </w:rPr>
              <w:t xml:space="preserve"> (</w:t>
            </w:r>
            <w:proofErr w:type="spellStart"/>
            <w:r w:rsidRPr="004241BE">
              <w:rPr>
                <w:rFonts w:ascii="Sylfaen" w:hAnsi="Sylfaen" w:cs="Sylfaen"/>
                <w:b/>
                <w:sz w:val="20"/>
                <w:szCs w:val="20"/>
              </w:rPr>
              <w:t>სემესტრი</w:t>
            </w:r>
            <w:proofErr w:type="spellEnd"/>
            <w:r w:rsidRPr="004241BE">
              <w:rPr>
                <w:rFonts w:ascii="Sylfaen" w:hAnsi="Sylfaen"/>
                <w:b/>
                <w:sz w:val="20"/>
                <w:szCs w:val="20"/>
              </w:rPr>
              <w:t xml:space="preserve">, </w:t>
            </w:r>
            <w:proofErr w:type="spellStart"/>
            <w:r w:rsidRPr="004241BE">
              <w:rPr>
                <w:rFonts w:ascii="Sylfaen" w:hAnsi="Sylfaen" w:cs="Sylfaen"/>
                <w:b/>
                <w:sz w:val="20"/>
                <w:szCs w:val="20"/>
              </w:rPr>
              <w:t>კრედიტების</w:t>
            </w:r>
            <w:proofErr w:type="spellEnd"/>
            <w:r>
              <w:rPr>
                <w:rFonts w:ascii="Sylfaen" w:hAnsi="Sylfaen" w:cs="Sylfaen"/>
                <w:b/>
                <w:sz w:val="20"/>
                <w:szCs w:val="20"/>
                <w:lang w:val="ka-GE"/>
              </w:rPr>
              <w:t xml:space="preserve"> </w:t>
            </w:r>
            <w:proofErr w:type="spellStart"/>
            <w:r w:rsidRPr="004241BE">
              <w:rPr>
                <w:rFonts w:ascii="Sylfaen" w:hAnsi="Sylfaen" w:cs="Sylfaen"/>
                <w:b/>
                <w:sz w:val="20"/>
                <w:szCs w:val="20"/>
              </w:rPr>
              <w:t>რაოდენობა</w:t>
            </w:r>
            <w:proofErr w:type="spellEnd"/>
            <w:r w:rsidRPr="004241BE">
              <w:rPr>
                <w:rFonts w:ascii="Sylfaen" w:hAnsi="Sylfaen"/>
                <w:b/>
                <w:sz w:val="20"/>
                <w:szCs w:val="20"/>
              </w:rPr>
              <w:t>)</w:t>
            </w:r>
          </w:p>
        </w:tc>
        <w:tc>
          <w:tcPr>
            <w:tcW w:w="6946" w:type="dxa"/>
            <w:tcBorders>
              <w:top w:val="single" w:sz="18" w:space="0" w:color="auto"/>
              <w:right w:val="single" w:sz="18" w:space="0" w:color="auto"/>
            </w:tcBorders>
          </w:tcPr>
          <w:p w:rsidR="004241BE" w:rsidRPr="004241BE" w:rsidRDefault="004241BE" w:rsidP="004241BE">
            <w:pPr>
              <w:spacing w:after="0" w:line="240" w:lineRule="auto"/>
              <w:rPr>
                <w:rFonts w:ascii="Sylfaen" w:hAnsi="Sylfaen" w:cs="Sylfaen"/>
                <w:bCs/>
                <w:sz w:val="20"/>
                <w:szCs w:val="20"/>
                <w:lang w:val="ka-GE"/>
              </w:rPr>
            </w:pPr>
            <w:r w:rsidRPr="004241BE">
              <w:rPr>
                <w:rFonts w:ascii="Sylfaen" w:hAnsi="Sylfaen"/>
                <w:bCs/>
                <w:sz w:val="20"/>
                <w:szCs w:val="20"/>
                <w:lang w:val="ka-GE"/>
              </w:rPr>
              <w:t>პროგრამის ხანგრძლივობა</w:t>
            </w:r>
            <w:r w:rsidRPr="004241BE">
              <w:rPr>
                <w:rFonts w:ascii="Sylfaen" w:hAnsi="Sylfaen"/>
                <w:bCs/>
                <w:sz w:val="20"/>
                <w:szCs w:val="20"/>
              </w:rPr>
              <w:t xml:space="preserve">- 2  </w:t>
            </w:r>
            <w:proofErr w:type="spellStart"/>
            <w:r w:rsidRPr="004241BE">
              <w:rPr>
                <w:rFonts w:ascii="Sylfaen" w:hAnsi="Sylfaen"/>
                <w:bCs/>
                <w:sz w:val="20"/>
                <w:szCs w:val="20"/>
              </w:rPr>
              <w:t>სასწავლო</w:t>
            </w:r>
            <w:proofErr w:type="spellEnd"/>
            <w:r w:rsidRPr="004241BE">
              <w:rPr>
                <w:rFonts w:ascii="Sylfaen" w:hAnsi="Sylfaen"/>
                <w:bCs/>
                <w:sz w:val="20"/>
                <w:szCs w:val="20"/>
              </w:rPr>
              <w:t xml:space="preserve"> </w:t>
            </w:r>
            <w:proofErr w:type="spellStart"/>
            <w:r w:rsidRPr="004241BE">
              <w:rPr>
                <w:rFonts w:ascii="Sylfaen" w:hAnsi="Sylfaen"/>
                <w:bCs/>
                <w:sz w:val="20"/>
                <w:szCs w:val="20"/>
              </w:rPr>
              <w:t>წელი</w:t>
            </w:r>
            <w:proofErr w:type="spellEnd"/>
            <w:r w:rsidRPr="004241BE">
              <w:rPr>
                <w:rFonts w:ascii="Sylfaen" w:hAnsi="Sylfaen"/>
                <w:bCs/>
                <w:sz w:val="20"/>
                <w:szCs w:val="20"/>
                <w:lang w:val="ka-GE"/>
              </w:rPr>
              <w:t xml:space="preserve">, 4სემესტრი.კრედიტების რაოდენობა - </w:t>
            </w:r>
            <w:r w:rsidRPr="004241BE">
              <w:rPr>
                <w:rFonts w:ascii="Sylfaen" w:hAnsi="Sylfaen"/>
                <w:bCs/>
                <w:sz w:val="20"/>
                <w:szCs w:val="20"/>
              </w:rPr>
              <w:t>120</w:t>
            </w:r>
            <w:r w:rsidRPr="004241BE">
              <w:rPr>
                <w:rFonts w:ascii="Sylfaen" w:hAnsi="Sylfaen"/>
                <w:sz w:val="20"/>
                <w:szCs w:val="20"/>
              </w:rPr>
              <w:t xml:space="preserve"> ECTS</w:t>
            </w:r>
            <w:r w:rsidRPr="004241BE">
              <w:rPr>
                <w:rFonts w:ascii="Sylfaen" w:hAnsi="Sylfaen" w:cs="Sylfaen"/>
                <w:bCs/>
                <w:sz w:val="20"/>
                <w:szCs w:val="20"/>
                <w:lang w:val="ka-GE"/>
              </w:rPr>
              <w:t>კრედიტი,</w:t>
            </w:r>
          </w:p>
          <w:p w:rsidR="004241BE" w:rsidRPr="004241BE" w:rsidRDefault="004241BE" w:rsidP="004241BE">
            <w:pPr>
              <w:spacing w:after="0" w:line="240" w:lineRule="auto"/>
              <w:rPr>
                <w:rFonts w:ascii="Sylfaen" w:hAnsi="Sylfaen" w:cs="Sylfaen"/>
                <w:bCs/>
                <w:sz w:val="20"/>
                <w:szCs w:val="20"/>
                <w:lang w:val="ka-GE"/>
              </w:rPr>
            </w:pPr>
            <w:r w:rsidRPr="004241BE">
              <w:rPr>
                <w:rFonts w:ascii="Sylfaen" w:hAnsi="Sylfaen" w:cs="Sylfaen"/>
                <w:bCs/>
                <w:sz w:val="20"/>
                <w:szCs w:val="20"/>
                <w:lang w:val="ka-GE"/>
              </w:rPr>
              <w:t>მათ შორის:</w:t>
            </w:r>
          </w:p>
          <w:p w:rsidR="004241BE" w:rsidRPr="004241BE" w:rsidRDefault="004241BE" w:rsidP="004241BE">
            <w:pPr>
              <w:pStyle w:val="ListParagraph"/>
              <w:numPr>
                <w:ilvl w:val="0"/>
                <w:numId w:val="31"/>
              </w:numPr>
              <w:spacing w:after="0" w:line="240" w:lineRule="auto"/>
              <w:rPr>
                <w:rFonts w:ascii="Sylfaen" w:hAnsi="Sylfaen" w:cs="Sylfaen"/>
                <w:bCs/>
                <w:sz w:val="20"/>
                <w:szCs w:val="20"/>
                <w:lang w:val="ka-GE"/>
              </w:rPr>
            </w:pPr>
            <w:r w:rsidRPr="004241BE">
              <w:rPr>
                <w:rFonts w:ascii="Sylfaen" w:hAnsi="Sylfaen" w:cs="Sylfaen"/>
                <w:sz w:val="20"/>
                <w:szCs w:val="20"/>
                <w:lang w:val="af-ZA"/>
              </w:rPr>
              <w:t>სავალდებულო</w:t>
            </w:r>
            <w:r w:rsidRPr="004241BE">
              <w:rPr>
                <w:rFonts w:ascii="Sylfaen" w:hAnsi="Sylfaen"/>
                <w:sz w:val="20"/>
                <w:szCs w:val="20"/>
                <w:lang w:val="af-ZA"/>
              </w:rPr>
              <w:t xml:space="preserve"> კურსები</w:t>
            </w:r>
            <w:r w:rsidRPr="004241BE">
              <w:rPr>
                <w:rFonts w:ascii="Sylfaen" w:hAnsi="Sylfaen"/>
                <w:sz w:val="20"/>
                <w:szCs w:val="20"/>
                <w:lang w:val="ka-GE"/>
              </w:rPr>
              <w:t xml:space="preserve">- </w:t>
            </w:r>
            <w:r w:rsidRPr="004241BE">
              <w:rPr>
                <w:rFonts w:ascii="Sylfaen" w:hAnsi="Sylfaen"/>
                <w:sz w:val="20"/>
                <w:szCs w:val="20"/>
              </w:rPr>
              <w:t>10</w:t>
            </w:r>
            <w:r w:rsidRPr="004241BE">
              <w:rPr>
                <w:rFonts w:ascii="Sylfaen" w:hAnsi="Sylfaen"/>
                <w:sz w:val="20"/>
                <w:szCs w:val="20"/>
                <w:lang w:val="ka-GE"/>
              </w:rPr>
              <w:t xml:space="preserve">5 </w:t>
            </w:r>
            <w:r w:rsidRPr="004241BE">
              <w:rPr>
                <w:rFonts w:ascii="Sylfaen" w:hAnsi="Sylfaen"/>
                <w:sz w:val="20"/>
                <w:szCs w:val="20"/>
              </w:rPr>
              <w:t xml:space="preserve">ECTS </w:t>
            </w:r>
            <w:r w:rsidRPr="004241BE">
              <w:rPr>
                <w:rFonts w:ascii="Sylfaen" w:hAnsi="Sylfaen"/>
                <w:sz w:val="20"/>
                <w:szCs w:val="20"/>
                <w:lang w:val="ka-GE"/>
              </w:rPr>
              <w:t>კრედიტი</w:t>
            </w:r>
            <w:r w:rsidRPr="004241BE">
              <w:rPr>
                <w:rFonts w:ascii="Sylfaen" w:hAnsi="Sylfaen"/>
                <w:sz w:val="20"/>
                <w:szCs w:val="20"/>
                <w:lang w:val="af-ZA"/>
              </w:rPr>
              <w:t>,</w:t>
            </w:r>
          </w:p>
          <w:p w:rsidR="004241BE" w:rsidRPr="004241BE" w:rsidRDefault="004241BE" w:rsidP="004241BE">
            <w:pPr>
              <w:pStyle w:val="ListParagraph"/>
              <w:numPr>
                <w:ilvl w:val="0"/>
                <w:numId w:val="31"/>
              </w:numPr>
              <w:spacing w:after="0" w:line="240" w:lineRule="auto"/>
              <w:rPr>
                <w:rFonts w:ascii="Sylfaen" w:hAnsi="Sylfaen" w:cs="Sylfaen"/>
                <w:bCs/>
                <w:sz w:val="20"/>
                <w:szCs w:val="20"/>
                <w:lang w:val="ka-GE"/>
              </w:rPr>
            </w:pPr>
            <w:r w:rsidRPr="004241BE">
              <w:rPr>
                <w:rFonts w:ascii="Sylfaen" w:hAnsi="Sylfaen"/>
                <w:sz w:val="20"/>
                <w:szCs w:val="20"/>
                <w:lang w:val="ka-GE"/>
              </w:rPr>
              <w:t xml:space="preserve"> თავისუფალიკრედიტ</w:t>
            </w:r>
            <w:r w:rsidRPr="004241BE">
              <w:rPr>
                <w:rFonts w:ascii="Sylfaen" w:hAnsi="Sylfaen"/>
                <w:sz w:val="20"/>
                <w:szCs w:val="20"/>
                <w:lang w:val="af-ZA"/>
              </w:rPr>
              <w:t>ები - 1</w:t>
            </w:r>
            <w:r w:rsidRPr="004241BE">
              <w:rPr>
                <w:rFonts w:ascii="Sylfaen" w:hAnsi="Sylfaen"/>
                <w:sz w:val="20"/>
                <w:szCs w:val="20"/>
                <w:lang w:val="ka-GE"/>
              </w:rPr>
              <w:t>5</w:t>
            </w:r>
            <w:r w:rsidRPr="004241BE">
              <w:rPr>
                <w:rFonts w:ascii="Sylfaen" w:hAnsi="Sylfaen"/>
                <w:sz w:val="20"/>
                <w:szCs w:val="20"/>
              </w:rPr>
              <w:t xml:space="preserve">ECTS </w:t>
            </w:r>
            <w:r w:rsidRPr="004241BE">
              <w:rPr>
                <w:rFonts w:ascii="Sylfaen" w:hAnsi="Sylfaen"/>
                <w:sz w:val="20"/>
                <w:szCs w:val="20"/>
                <w:lang w:val="ka-GE"/>
              </w:rPr>
              <w:t>კრედიტი</w:t>
            </w:r>
          </w:p>
        </w:tc>
      </w:tr>
      <w:tr w:rsidR="004241BE" w:rsidRPr="004241BE" w:rsidTr="004241BE">
        <w:trPr>
          <w:gridAfter w:val="1"/>
          <w:wAfter w:w="90" w:type="dxa"/>
        </w:trPr>
        <w:tc>
          <w:tcPr>
            <w:tcW w:w="3946" w:type="dxa"/>
            <w:gridSpan w:val="2"/>
            <w:tcBorders>
              <w:top w:val="single" w:sz="18" w:space="0" w:color="auto"/>
              <w:left w:val="single" w:sz="18" w:space="0" w:color="auto"/>
              <w:bottom w:val="single" w:sz="18" w:space="0" w:color="auto"/>
            </w:tcBorders>
            <w:shd w:val="clear" w:color="auto" w:fill="D9D9D9" w:themeFill="background1" w:themeFillShade="D9"/>
          </w:tcPr>
          <w:p w:rsidR="004241BE" w:rsidRPr="004241BE" w:rsidRDefault="004241BE" w:rsidP="004241BE">
            <w:pPr>
              <w:spacing w:after="0" w:line="240" w:lineRule="auto"/>
              <w:rPr>
                <w:rFonts w:ascii="Sylfaen" w:hAnsi="Sylfaen"/>
                <w:b/>
                <w:sz w:val="20"/>
                <w:szCs w:val="20"/>
              </w:rPr>
            </w:pPr>
            <w:proofErr w:type="spellStart"/>
            <w:r w:rsidRPr="004241BE">
              <w:rPr>
                <w:rFonts w:ascii="Sylfaen" w:hAnsi="Sylfaen" w:cs="Sylfaen"/>
                <w:b/>
                <w:sz w:val="20"/>
                <w:szCs w:val="20"/>
              </w:rPr>
              <w:t>სწავლების</w:t>
            </w:r>
            <w:proofErr w:type="spellEnd"/>
            <w:r>
              <w:rPr>
                <w:rFonts w:ascii="Sylfaen" w:hAnsi="Sylfaen" w:cs="Sylfaen"/>
                <w:b/>
                <w:sz w:val="20"/>
                <w:szCs w:val="20"/>
                <w:lang w:val="ka-GE"/>
              </w:rPr>
              <w:t xml:space="preserve"> </w:t>
            </w:r>
            <w:proofErr w:type="spellStart"/>
            <w:r w:rsidRPr="004241BE">
              <w:rPr>
                <w:rFonts w:ascii="Sylfaen" w:hAnsi="Sylfaen" w:cs="Sylfaen"/>
                <w:b/>
                <w:sz w:val="20"/>
                <w:szCs w:val="20"/>
              </w:rPr>
              <w:t>ენა</w:t>
            </w:r>
            <w:proofErr w:type="spellEnd"/>
          </w:p>
        </w:tc>
        <w:tc>
          <w:tcPr>
            <w:tcW w:w="6946" w:type="dxa"/>
            <w:tcBorders>
              <w:top w:val="single" w:sz="18" w:space="0" w:color="auto"/>
              <w:bottom w:val="single" w:sz="18" w:space="0" w:color="auto"/>
              <w:right w:val="single" w:sz="18" w:space="0" w:color="auto"/>
            </w:tcBorders>
          </w:tcPr>
          <w:p w:rsidR="004241BE" w:rsidRPr="004241BE" w:rsidRDefault="004241BE" w:rsidP="004241BE">
            <w:pPr>
              <w:spacing w:after="0" w:line="240" w:lineRule="auto"/>
              <w:rPr>
                <w:rFonts w:ascii="Sylfaen" w:hAnsi="Sylfaen"/>
                <w:color w:val="C45911" w:themeColor="accent2" w:themeShade="BF"/>
                <w:sz w:val="20"/>
                <w:szCs w:val="20"/>
                <w:lang w:val="ka-GE"/>
              </w:rPr>
            </w:pPr>
            <w:r w:rsidRPr="004241BE">
              <w:rPr>
                <w:rFonts w:ascii="Sylfaen" w:hAnsi="Sylfaen" w:cs="Sylfaen"/>
                <w:sz w:val="20"/>
                <w:szCs w:val="20"/>
                <w:lang w:val="ka-GE"/>
              </w:rPr>
              <w:t>ქართული</w:t>
            </w:r>
          </w:p>
        </w:tc>
      </w:tr>
      <w:tr w:rsidR="004241BE" w:rsidRPr="004241BE" w:rsidTr="004241BE">
        <w:trPr>
          <w:gridAfter w:val="1"/>
          <w:wAfter w:w="90" w:type="dxa"/>
        </w:trPr>
        <w:tc>
          <w:tcPr>
            <w:tcW w:w="3946" w:type="dxa"/>
            <w:gridSpan w:val="2"/>
            <w:tcBorders>
              <w:top w:val="single" w:sz="18" w:space="0" w:color="auto"/>
              <w:left w:val="single" w:sz="18" w:space="0" w:color="auto"/>
              <w:bottom w:val="single" w:sz="18" w:space="0" w:color="auto"/>
            </w:tcBorders>
            <w:shd w:val="clear" w:color="auto" w:fill="D9D9D9" w:themeFill="background1" w:themeFillShade="D9"/>
          </w:tcPr>
          <w:p w:rsidR="004241BE" w:rsidRPr="004241BE" w:rsidRDefault="004241BE" w:rsidP="004241BE">
            <w:pPr>
              <w:spacing w:after="0" w:line="240" w:lineRule="auto"/>
              <w:rPr>
                <w:rFonts w:ascii="Sylfaen" w:hAnsi="Sylfaen"/>
                <w:b/>
                <w:sz w:val="20"/>
                <w:szCs w:val="20"/>
              </w:rPr>
            </w:pPr>
            <w:proofErr w:type="spellStart"/>
            <w:r w:rsidRPr="004241BE">
              <w:rPr>
                <w:rFonts w:ascii="Sylfaen" w:hAnsi="Sylfaen" w:cs="Sylfaen"/>
                <w:b/>
                <w:sz w:val="20"/>
                <w:szCs w:val="20"/>
              </w:rPr>
              <w:t>პროგრამის</w:t>
            </w:r>
            <w:proofErr w:type="spellEnd"/>
            <w:r>
              <w:rPr>
                <w:rFonts w:ascii="Sylfaen" w:hAnsi="Sylfaen" w:cs="Sylfaen"/>
                <w:b/>
                <w:sz w:val="20"/>
                <w:szCs w:val="20"/>
                <w:lang w:val="ka-GE"/>
              </w:rPr>
              <w:t xml:space="preserve"> </w:t>
            </w:r>
            <w:proofErr w:type="spellStart"/>
            <w:r w:rsidRPr="004241BE">
              <w:rPr>
                <w:rFonts w:ascii="Sylfaen" w:hAnsi="Sylfaen" w:cs="Sylfaen"/>
                <w:b/>
                <w:sz w:val="20"/>
                <w:szCs w:val="20"/>
              </w:rPr>
              <w:t>შემუშავების</w:t>
            </w:r>
            <w:proofErr w:type="spellEnd"/>
            <w:r w:rsidRPr="004241BE">
              <w:rPr>
                <w:rFonts w:ascii="Sylfaen" w:hAnsi="Sylfaen" w:cs="Sylfaen"/>
                <w:b/>
                <w:sz w:val="20"/>
                <w:szCs w:val="20"/>
                <w:lang w:val="ka-GE"/>
              </w:rPr>
              <w:t xml:space="preserve">ა და </w:t>
            </w:r>
            <w:proofErr w:type="spellStart"/>
            <w:r w:rsidRPr="004241BE">
              <w:rPr>
                <w:rFonts w:ascii="Sylfaen" w:hAnsi="Sylfaen" w:cs="Sylfaen"/>
                <w:b/>
                <w:sz w:val="20"/>
                <w:szCs w:val="20"/>
              </w:rPr>
              <w:t>განახლების</w:t>
            </w:r>
            <w:proofErr w:type="spellEnd"/>
            <w:r>
              <w:rPr>
                <w:rFonts w:ascii="Sylfaen" w:hAnsi="Sylfaen" w:cs="Sylfaen"/>
                <w:b/>
                <w:sz w:val="20"/>
                <w:szCs w:val="20"/>
                <w:lang w:val="ka-GE"/>
              </w:rPr>
              <w:t xml:space="preserve"> </w:t>
            </w:r>
            <w:proofErr w:type="spellStart"/>
            <w:r w:rsidRPr="004241BE">
              <w:rPr>
                <w:rFonts w:ascii="Sylfaen" w:hAnsi="Sylfaen" w:cs="Sylfaen"/>
                <w:b/>
                <w:sz w:val="20"/>
                <w:szCs w:val="20"/>
              </w:rPr>
              <w:t>თარიღები</w:t>
            </w:r>
            <w:proofErr w:type="spellEnd"/>
            <w:r w:rsidRPr="004241BE">
              <w:rPr>
                <w:rFonts w:ascii="Sylfaen" w:hAnsi="Sylfaen" w:cs="Sylfaen"/>
                <w:b/>
                <w:sz w:val="20"/>
                <w:szCs w:val="20"/>
              </w:rPr>
              <w:t>;</w:t>
            </w:r>
          </w:p>
        </w:tc>
        <w:tc>
          <w:tcPr>
            <w:tcW w:w="6946" w:type="dxa"/>
            <w:tcBorders>
              <w:top w:val="single" w:sz="18" w:space="0" w:color="auto"/>
              <w:bottom w:val="single" w:sz="18" w:space="0" w:color="auto"/>
              <w:right w:val="single" w:sz="18" w:space="0" w:color="auto"/>
            </w:tcBorders>
          </w:tcPr>
          <w:p w:rsidR="004241BE" w:rsidRPr="004241BE" w:rsidRDefault="004241BE" w:rsidP="004241BE">
            <w:pPr>
              <w:spacing w:after="0" w:line="240" w:lineRule="auto"/>
              <w:rPr>
                <w:rFonts w:ascii="Sylfaen" w:hAnsi="Sylfaen"/>
                <w:color w:val="C45911" w:themeColor="accent2" w:themeShade="BF"/>
                <w:sz w:val="20"/>
                <w:szCs w:val="20"/>
                <w:lang w:val="ka-GE"/>
              </w:rPr>
            </w:pPr>
          </w:p>
        </w:tc>
      </w:tr>
      <w:tr w:rsidR="004241BE" w:rsidRPr="004241BE" w:rsidTr="004241BE">
        <w:trPr>
          <w:gridAfter w:val="1"/>
          <w:wAfter w:w="90" w:type="dxa"/>
        </w:trPr>
        <w:tc>
          <w:tcPr>
            <w:tcW w:w="10892" w:type="dxa"/>
            <w:gridSpan w:val="3"/>
            <w:tcBorders>
              <w:top w:val="single" w:sz="12" w:space="0" w:color="auto"/>
              <w:left w:val="single" w:sz="18" w:space="0" w:color="auto"/>
              <w:bottom w:val="single" w:sz="18" w:space="0" w:color="auto"/>
              <w:right w:val="single" w:sz="18" w:space="0" w:color="auto"/>
            </w:tcBorders>
            <w:shd w:val="clear" w:color="auto" w:fill="D9D9D9" w:themeFill="background1" w:themeFillShade="D9"/>
          </w:tcPr>
          <w:p w:rsidR="004241BE" w:rsidRPr="004241BE" w:rsidRDefault="004241BE" w:rsidP="004241BE">
            <w:pPr>
              <w:spacing w:after="0" w:line="240" w:lineRule="auto"/>
              <w:rPr>
                <w:rFonts w:ascii="Sylfaen" w:hAnsi="Sylfaen"/>
                <w:sz w:val="20"/>
                <w:szCs w:val="20"/>
              </w:rPr>
            </w:pPr>
            <w:proofErr w:type="spellStart"/>
            <w:r w:rsidRPr="004241BE">
              <w:rPr>
                <w:rFonts w:ascii="Sylfaen" w:hAnsi="Sylfaen" w:cs="Sylfaen"/>
                <w:b/>
                <w:sz w:val="20"/>
                <w:szCs w:val="20"/>
                <w:shd w:val="clear" w:color="auto" w:fill="D9D9D9" w:themeFill="background1" w:themeFillShade="D9"/>
              </w:rPr>
              <w:t>პროგრამაზე</w:t>
            </w:r>
            <w:proofErr w:type="spellEnd"/>
            <w:r w:rsidRPr="004241BE">
              <w:rPr>
                <w:rFonts w:ascii="Sylfaen" w:hAnsi="Sylfaen" w:cs="Sylfaen"/>
                <w:b/>
                <w:sz w:val="20"/>
                <w:szCs w:val="20"/>
                <w:shd w:val="clear" w:color="auto" w:fill="D9D9D9" w:themeFill="background1" w:themeFillShade="D9"/>
                <w:lang w:val="ka-GE"/>
              </w:rPr>
              <w:t xml:space="preserve"> </w:t>
            </w:r>
            <w:proofErr w:type="spellStart"/>
            <w:r w:rsidRPr="004241BE">
              <w:rPr>
                <w:rFonts w:ascii="Sylfaen" w:hAnsi="Sylfaen" w:cs="Sylfaen"/>
                <w:b/>
                <w:sz w:val="20"/>
                <w:szCs w:val="20"/>
                <w:shd w:val="clear" w:color="auto" w:fill="D9D9D9" w:themeFill="background1" w:themeFillShade="D9"/>
              </w:rPr>
              <w:t>დაშვების</w:t>
            </w:r>
            <w:proofErr w:type="spellEnd"/>
            <w:r>
              <w:rPr>
                <w:rFonts w:ascii="Sylfaen" w:hAnsi="Sylfaen" w:cs="Sylfaen"/>
                <w:b/>
                <w:sz w:val="20"/>
                <w:szCs w:val="20"/>
                <w:lang w:val="ka-GE"/>
              </w:rPr>
              <w:t xml:space="preserve"> </w:t>
            </w:r>
            <w:proofErr w:type="spellStart"/>
            <w:r w:rsidRPr="004241BE">
              <w:rPr>
                <w:rFonts w:ascii="Sylfaen" w:hAnsi="Sylfaen" w:cs="Sylfaen"/>
                <w:b/>
                <w:sz w:val="20"/>
                <w:szCs w:val="20"/>
              </w:rPr>
              <w:t>წინაპირობები</w:t>
            </w:r>
            <w:proofErr w:type="spellEnd"/>
            <w:r w:rsidRPr="004241BE">
              <w:rPr>
                <w:rFonts w:ascii="Sylfaen" w:hAnsi="Sylfaen"/>
                <w:b/>
                <w:sz w:val="20"/>
                <w:szCs w:val="20"/>
              </w:rPr>
              <w:t xml:space="preserve"> (</w:t>
            </w:r>
            <w:proofErr w:type="spellStart"/>
            <w:r w:rsidRPr="004241BE">
              <w:rPr>
                <w:rFonts w:ascii="Sylfaen" w:hAnsi="Sylfaen" w:cs="Sylfaen"/>
                <w:b/>
                <w:sz w:val="20"/>
                <w:szCs w:val="20"/>
              </w:rPr>
              <w:t>მოთხოვნები</w:t>
            </w:r>
            <w:proofErr w:type="spellEnd"/>
            <w:r w:rsidRPr="004241BE">
              <w:rPr>
                <w:rFonts w:ascii="Sylfaen" w:hAnsi="Sylfaen"/>
                <w:b/>
                <w:sz w:val="20"/>
                <w:szCs w:val="20"/>
              </w:rPr>
              <w:t>)</w:t>
            </w:r>
          </w:p>
        </w:tc>
      </w:tr>
      <w:tr w:rsidR="004241BE" w:rsidRPr="004241BE" w:rsidTr="004241BE">
        <w:trPr>
          <w:gridAfter w:val="1"/>
          <w:wAfter w:w="90" w:type="dxa"/>
        </w:trPr>
        <w:tc>
          <w:tcPr>
            <w:tcW w:w="10892" w:type="dxa"/>
            <w:gridSpan w:val="3"/>
            <w:tcBorders>
              <w:top w:val="single" w:sz="18" w:space="0" w:color="auto"/>
              <w:left w:val="single" w:sz="18" w:space="0" w:color="auto"/>
              <w:right w:val="single" w:sz="18" w:space="0" w:color="auto"/>
            </w:tcBorders>
          </w:tcPr>
          <w:p w:rsidR="004241BE" w:rsidRPr="004241BE" w:rsidRDefault="004241BE" w:rsidP="004241BE">
            <w:pPr>
              <w:spacing w:after="0" w:line="240" w:lineRule="auto"/>
              <w:jc w:val="both"/>
              <w:rPr>
                <w:rFonts w:ascii="Sylfaen" w:hAnsi="Sylfaen" w:cs="Sylfaen"/>
                <w:sz w:val="20"/>
                <w:szCs w:val="20"/>
                <w:lang w:val="ka-GE"/>
              </w:rPr>
            </w:pPr>
            <w:r w:rsidRPr="004241BE">
              <w:rPr>
                <w:rFonts w:ascii="Sylfaen" w:hAnsi="Sylfaen" w:cs="Sylfaen"/>
                <w:sz w:val="20"/>
                <w:szCs w:val="20"/>
                <w:lang w:val="ka-GE"/>
              </w:rPr>
              <w:t>პროგრამაზე დაიშვება ბაკალავრის აკადემიური ხარისხისა და მასთან გათანაბრებული სტატუსის მქონე პირი, რომელიც ჩააბარება საერთო სამაგისტრო გამოცდას და პროგრამაზე მისაღებ საუნივერსიტეტო გამოცდას სპეციალობაში.</w:t>
            </w:r>
          </w:p>
        </w:tc>
      </w:tr>
      <w:tr w:rsidR="004241BE" w:rsidRPr="004241BE" w:rsidTr="004241BE">
        <w:trPr>
          <w:gridAfter w:val="1"/>
          <w:wAfter w:w="90" w:type="dxa"/>
        </w:trPr>
        <w:tc>
          <w:tcPr>
            <w:tcW w:w="10892"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4241BE" w:rsidRPr="004241BE" w:rsidRDefault="004241BE" w:rsidP="004241BE">
            <w:pPr>
              <w:spacing w:after="0" w:line="240" w:lineRule="auto"/>
              <w:rPr>
                <w:rFonts w:ascii="Sylfaen" w:hAnsi="Sylfaen"/>
                <w:color w:val="C45911" w:themeColor="accent2" w:themeShade="BF"/>
                <w:sz w:val="20"/>
                <w:szCs w:val="20"/>
                <w:lang w:val="ka-GE"/>
              </w:rPr>
            </w:pPr>
            <w:r w:rsidRPr="004241BE">
              <w:rPr>
                <w:rFonts w:ascii="Sylfaen" w:hAnsi="Sylfaen"/>
                <w:b/>
                <w:sz w:val="20"/>
                <w:szCs w:val="20"/>
                <w:lang w:val="ka-GE"/>
              </w:rPr>
              <w:t>პროგრამის</w:t>
            </w:r>
            <w:r w:rsidRPr="004241BE">
              <w:rPr>
                <w:rFonts w:ascii="Sylfaen" w:hAnsi="Sylfaen"/>
                <w:b/>
                <w:sz w:val="20"/>
                <w:szCs w:val="20"/>
              </w:rPr>
              <w:t xml:space="preserve"> </w:t>
            </w:r>
            <w:r w:rsidRPr="004241BE">
              <w:rPr>
                <w:rFonts w:ascii="Sylfaen" w:hAnsi="Sylfaen"/>
                <w:b/>
                <w:sz w:val="20"/>
                <w:szCs w:val="20"/>
                <w:lang w:val="ka-GE"/>
              </w:rPr>
              <w:t>მიზნები</w:t>
            </w:r>
          </w:p>
        </w:tc>
      </w:tr>
      <w:tr w:rsidR="004241BE" w:rsidRPr="004241BE" w:rsidTr="004241BE">
        <w:trPr>
          <w:gridAfter w:val="1"/>
          <w:wAfter w:w="90" w:type="dxa"/>
        </w:trPr>
        <w:tc>
          <w:tcPr>
            <w:tcW w:w="10892" w:type="dxa"/>
            <w:gridSpan w:val="3"/>
            <w:tcBorders>
              <w:top w:val="single" w:sz="18" w:space="0" w:color="auto"/>
              <w:left w:val="single" w:sz="18" w:space="0" w:color="auto"/>
              <w:bottom w:val="single" w:sz="18" w:space="0" w:color="auto"/>
              <w:right w:val="single" w:sz="18" w:space="0" w:color="auto"/>
            </w:tcBorders>
          </w:tcPr>
          <w:p w:rsidR="004241BE" w:rsidRPr="004241BE" w:rsidRDefault="004241BE" w:rsidP="004241BE">
            <w:pPr>
              <w:spacing w:after="0" w:line="240" w:lineRule="auto"/>
              <w:jc w:val="both"/>
              <w:rPr>
                <w:rFonts w:ascii="Sylfaen" w:hAnsi="Sylfaen" w:cs="Sylfaen"/>
                <w:sz w:val="20"/>
                <w:szCs w:val="20"/>
                <w:lang w:val="ka-GE"/>
              </w:rPr>
            </w:pPr>
            <w:r w:rsidRPr="004241BE">
              <w:rPr>
                <w:rFonts w:ascii="Sylfaen" w:hAnsi="Sylfaen" w:cs="Sylfaen"/>
                <w:b/>
                <w:sz w:val="20"/>
                <w:szCs w:val="20"/>
                <w:lang w:val="ka-GE"/>
              </w:rPr>
              <w:t xml:space="preserve">- </w:t>
            </w:r>
            <w:r w:rsidRPr="004241BE">
              <w:rPr>
                <w:rFonts w:ascii="Sylfaen" w:hAnsi="Sylfaen" w:cs="Sylfaen"/>
                <w:sz w:val="20"/>
                <w:szCs w:val="20"/>
                <w:lang w:val="ka-GE"/>
              </w:rPr>
              <w:t>მისცეს</w:t>
            </w:r>
            <w:r w:rsidRPr="004241BE">
              <w:rPr>
                <w:rFonts w:ascii="Sylfaen" w:hAnsi="Sylfaen" w:cs="Sylfaen"/>
                <w:sz w:val="20"/>
                <w:szCs w:val="20"/>
              </w:rPr>
              <w:t xml:space="preserve"> </w:t>
            </w:r>
            <w:r w:rsidRPr="004241BE">
              <w:rPr>
                <w:rFonts w:ascii="Sylfaen" w:hAnsi="Sylfaen" w:cs="Sylfaen"/>
                <w:sz w:val="20"/>
                <w:szCs w:val="20"/>
                <w:lang w:val="ka-GE"/>
              </w:rPr>
              <w:t>სტუდენტს</w:t>
            </w:r>
            <w:r w:rsidRPr="004241BE">
              <w:rPr>
                <w:rFonts w:ascii="Sylfaen" w:hAnsi="Sylfaen" w:cs="Sylfaen"/>
                <w:sz w:val="20"/>
                <w:szCs w:val="20"/>
              </w:rPr>
              <w:t xml:space="preserve"> </w:t>
            </w:r>
            <w:proofErr w:type="spellStart"/>
            <w:r w:rsidRPr="004241BE">
              <w:rPr>
                <w:rFonts w:ascii="Sylfaen" w:hAnsi="Sylfaen" w:cs="Sylfaen"/>
                <w:sz w:val="20"/>
                <w:szCs w:val="20"/>
              </w:rPr>
              <w:t>ეკონომიკ</w:t>
            </w:r>
            <w:proofErr w:type="spellEnd"/>
            <w:r w:rsidRPr="004241BE">
              <w:rPr>
                <w:rFonts w:ascii="Sylfaen" w:hAnsi="Sylfaen" w:cs="Sylfaen"/>
                <w:sz w:val="20"/>
                <w:szCs w:val="20"/>
                <w:lang w:val="ka-GE"/>
              </w:rPr>
              <w:t>ური საქმიანობისსფეროებში კანონებისა და კატეგორიების სისტემური და სიღრმისეული თეორიული ცოდნა;</w:t>
            </w:r>
          </w:p>
          <w:p w:rsidR="004241BE" w:rsidRPr="004241BE" w:rsidRDefault="004241BE" w:rsidP="004241BE">
            <w:pPr>
              <w:spacing w:after="0" w:line="240" w:lineRule="auto"/>
              <w:jc w:val="both"/>
              <w:rPr>
                <w:rFonts w:ascii="Sylfaen" w:hAnsi="Sylfaen"/>
                <w:color w:val="00B0F0"/>
                <w:sz w:val="20"/>
                <w:szCs w:val="20"/>
                <w:lang w:val="fi-FI"/>
              </w:rPr>
            </w:pPr>
            <w:r w:rsidRPr="004241BE">
              <w:rPr>
                <w:rFonts w:ascii="Sylfaen" w:hAnsi="Sylfaen" w:cs="Sylfaen"/>
                <w:sz w:val="20"/>
                <w:szCs w:val="20"/>
                <w:lang w:val="ka-GE"/>
              </w:rPr>
              <w:t>-დაგროვილი თეორიული ცოდნისა და ჩამოყალიბებული პრაქტიკული უნარჩვევებით</w:t>
            </w:r>
            <w:r w:rsidRPr="004241BE">
              <w:rPr>
                <w:rFonts w:ascii="Sylfaen" w:hAnsi="Sylfaen"/>
                <w:sz w:val="20"/>
                <w:szCs w:val="20"/>
                <w:lang w:val="ka-GE"/>
              </w:rPr>
              <w:t>მიუახლოვდეს</w:t>
            </w:r>
            <w:r w:rsidRPr="004241BE">
              <w:rPr>
                <w:rFonts w:ascii="Sylfaen" w:hAnsi="Sylfaen"/>
                <w:sz w:val="20"/>
                <w:szCs w:val="20"/>
                <w:lang w:val="fi-FI"/>
              </w:rPr>
              <w:t xml:space="preserve"> საერთაშორისო საკვალიფიკაციო მოთხოვნებს</w:t>
            </w:r>
            <w:r w:rsidRPr="004241BE">
              <w:rPr>
                <w:rFonts w:ascii="Sylfaen" w:hAnsi="Sylfaen"/>
                <w:sz w:val="20"/>
                <w:szCs w:val="20"/>
                <w:lang w:val="ka-GE"/>
              </w:rPr>
              <w:t>;</w:t>
            </w:r>
          </w:p>
          <w:p w:rsidR="004241BE" w:rsidRPr="004241BE" w:rsidRDefault="004241BE" w:rsidP="004241BE">
            <w:pPr>
              <w:numPr>
                <w:ilvl w:val="1"/>
                <w:numId w:val="20"/>
              </w:numPr>
              <w:tabs>
                <w:tab w:val="left" w:pos="284"/>
              </w:tabs>
              <w:spacing w:after="0" w:line="240" w:lineRule="auto"/>
              <w:ind w:left="0" w:firstLine="0"/>
              <w:jc w:val="both"/>
              <w:rPr>
                <w:rFonts w:ascii="Sylfaen" w:hAnsi="Sylfaen" w:cs="Sylfaen"/>
                <w:sz w:val="20"/>
                <w:szCs w:val="20"/>
                <w:lang w:val="ka-GE"/>
              </w:rPr>
            </w:pPr>
            <w:r w:rsidRPr="004241BE">
              <w:rPr>
                <w:rFonts w:ascii="Sylfaen" w:hAnsi="Sylfaen" w:cs="Sylfaen"/>
                <w:sz w:val="20"/>
                <w:szCs w:val="20"/>
                <w:lang w:val="ka-GE"/>
              </w:rPr>
              <w:t>უზრუნველყოს, ეკონომიკური კანონზომიერებების შემეცნების საფუძველზე, სოციალურ-ეკონომიკური პროცესებისრაოდენობრივი და თვისობრივი ანალიზისა დაკონკრეტული პრობლემური საკითხების პრაქტიკაში გადაწყვეტის უნარ-ჩვევების განვითარება;</w:t>
            </w:r>
          </w:p>
          <w:p w:rsidR="004241BE" w:rsidRPr="004241BE" w:rsidRDefault="004241BE" w:rsidP="004241BE">
            <w:pPr>
              <w:numPr>
                <w:ilvl w:val="1"/>
                <w:numId w:val="20"/>
              </w:numPr>
              <w:tabs>
                <w:tab w:val="left" w:pos="284"/>
              </w:tabs>
              <w:spacing w:after="0" w:line="240" w:lineRule="auto"/>
              <w:ind w:left="0" w:firstLine="0"/>
              <w:jc w:val="both"/>
              <w:rPr>
                <w:rFonts w:ascii="Sylfaen" w:hAnsi="Sylfaen" w:cs="Sylfaen"/>
                <w:sz w:val="20"/>
                <w:szCs w:val="20"/>
                <w:lang w:val="ka-GE"/>
              </w:rPr>
            </w:pPr>
            <w:r w:rsidRPr="004241BE">
              <w:rPr>
                <w:rFonts w:ascii="Sylfaen" w:hAnsi="Sylfaen" w:cs="Sylfaen"/>
                <w:sz w:val="20"/>
                <w:szCs w:val="20"/>
                <w:lang w:val="ka-GE"/>
              </w:rPr>
              <w:t>შეასწავლოს სტუდენტსთანამედროვე ეკონომიკური კონცეფციები, სოციალურ-ეკონომიკური მოვლენებისა და პროცესების პროგნოზირება, ეკონომიკური რისკებისა და უსაფრთხოებისდაცვის  პრინციპები;</w:t>
            </w:r>
          </w:p>
          <w:p w:rsidR="004241BE" w:rsidRPr="004241BE" w:rsidRDefault="004241BE" w:rsidP="004241BE">
            <w:pPr>
              <w:numPr>
                <w:ilvl w:val="1"/>
                <w:numId w:val="20"/>
              </w:numPr>
              <w:tabs>
                <w:tab w:val="num" w:pos="142"/>
                <w:tab w:val="left" w:pos="284"/>
              </w:tabs>
              <w:spacing w:after="0" w:line="240" w:lineRule="auto"/>
              <w:ind w:left="0" w:firstLine="0"/>
              <w:jc w:val="both"/>
              <w:rPr>
                <w:rFonts w:ascii="Sylfaen" w:hAnsi="Sylfaen" w:cs="Sylfaen"/>
                <w:sz w:val="20"/>
                <w:szCs w:val="20"/>
                <w:lang w:val="ka-GE"/>
              </w:rPr>
            </w:pPr>
            <w:r w:rsidRPr="004241BE">
              <w:rPr>
                <w:rFonts w:ascii="Sylfaen" w:hAnsi="Sylfaen" w:cs="Sylfaen"/>
                <w:sz w:val="20"/>
                <w:szCs w:val="20"/>
                <w:lang w:val="ka-GE"/>
              </w:rPr>
              <w:t>ჩამოუყალიბოს სტუდენტს ეკონომიკური აზროვნებისა და საქმიანობის ეფექტიანი წარმოების პრაქტიკული უნარ-ჩვევები;</w:t>
            </w:r>
          </w:p>
          <w:p w:rsidR="004241BE" w:rsidRPr="004241BE" w:rsidRDefault="004241BE" w:rsidP="004241BE">
            <w:pPr>
              <w:numPr>
                <w:ilvl w:val="1"/>
                <w:numId w:val="20"/>
              </w:numPr>
              <w:tabs>
                <w:tab w:val="num" w:pos="142"/>
                <w:tab w:val="left" w:pos="284"/>
              </w:tabs>
              <w:spacing w:after="0" w:line="240" w:lineRule="auto"/>
              <w:ind w:left="0" w:firstLine="0"/>
              <w:jc w:val="both"/>
              <w:rPr>
                <w:rFonts w:ascii="Sylfaen" w:hAnsi="Sylfaen" w:cs="Sylfaen"/>
                <w:sz w:val="20"/>
                <w:szCs w:val="20"/>
                <w:lang w:val="ka-GE"/>
              </w:rPr>
            </w:pPr>
            <w:r w:rsidRPr="004241BE">
              <w:rPr>
                <w:rFonts w:ascii="Sylfaen" w:hAnsi="Sylfaen" w:cs="Sylfaen"/>
                <w:sz w:val="20"/>
                <w:szCs w:val="20"/>
                <w:lang w:val="ka-GE"/>
              </w:rPr>
              <w:t>მიღებული თეორიული ცოდნის, კვლევითი გამოცდილებისა და პრაქტიკული უნარ-ჩვევების საფუძვლზე, გახადოს სტუდენტი კონკურენტუნარიანი დასაქმების ბაზარზე;</w:t>
            </w:r>
          </w:p>
          <w:p w:rsidR="004241BE" w:rsidRPr="004241BE" w:rsidRDefault="004241BE" w:rsidP="004241BE">
            <w:pPr>
              <w:numPr>
                <w:ilvl w:val="1"/>
                <w:numId w:val="20"/>
              </w:numPr>
              <w:tabs>
                <w:tab w:val="num" w:pos="142"/>
                <w:tab w:val="left" w:pos="284"/>
              </w:tabs>
              <w:spacing w:after="0" w:line="240" w:lineRule="auto"/>
              <w:ind w:left="0" w:firstLine="0"/>
              <w:jc w:val="both"/>
              <w:rPr>
                <w:rFonts w:ascii="Sylfaen" w:hAnsi="Sylfaen"/>
                <w:color w:val="C45911" w:themeColor="accent2" w:themeShade="BF"/>
                <w:sz w:val="20"/>
                <w:szCs w:val="20"/>
                <w:lang w:val="ka-GE"/>
              </w:rPr>
            </w:pPr>
            <w:r w:rsidRPr="004241BE">
              <w:rPr>
                <w:rFonts w:ascii="Sylfaen" w:hAnsi="Sylfaen" w:cs="Sylfaen"/>
                <w:sz w:val="20"/>
                <w:szCs w:val="20"/>
                <w:lang w:val="ka-GE"/>
              </w:rPr>
              <w:t xml:space="preserve">გაუღვივოს სტუდენტს კვალიფიკაციისა და აკადემიური დონის შემდგომი ამაღლების სურვილი და უზრუნველყოს სწავლის გაგრძელების შესაძლებლობა მომდევნო საფეხურზე (დოქტორანტურაში). </w:t>
            </w:r>
          </w:p>
        </w:tc>
      </w:tr>
      <w:tr w:rsidR="004241BE" w:rsidRPr="004241BE" w:rsidTr="004241BE">
        <w:trPr>
          <w:gridAfter w:val="1"/>
          <w:wAfter w:w="90" w:type="dxa"/>
        </w:trPr>
        <w:tc>
          <w:tcPr>
            <w:tcW w:w="10892" w:type="dxa"/>
            <w:gridSpan w:val="3"/>
            <w:tcBorders>
              <w:top w:val="single" w:sz="18" w:space="0" w:color="auto"/>
              <w:left w:val="single" w:sz="18" w:space="0" w:color="auto"/>
              <w:right w:val="single" w:sz="18" w:space="0" w:color="auto"/>
            </w:tcBorders>
            <w:shd w:val="clear" w:color="auto" w:fill="D9D9D9" w:themeFill="background1" w:themeFillShade="D9"/>
          </w:tcPr>
          <w:p w:rsidR="004241BE" w:rsidRPr="004241BE" w:rsidRDefault="004241BE" w:rsidP="004241BE">
            <w:pPr>
              <w:spacing w:after="0" w:line="240" w:lineRule="auto"/>
              <w:rPr>
                <w:rFonts w:ascii="Sylfaen" w:hAnsi="Sylfaen"/>
                <w:b/>
                <w:bCs/>
                <w:sz w:val="20"/>
                <w:szCs w:val="20"/>
              </w:rPr>
            </w:pPr>
            <w:r w:rsidRPr="004241BE">
              <w:rPr>
                <w:rFonts w:ascii="Sylfaen" w:hAnsi="Sylfaen" w:cs="Sylfaen"/>
                <w:b/>
                <w:bCs/>
                <w:sz w:val="20"/>
                <w:szCs w:val="20"/>
                <w:lang w:val="ka-GE"/>
              </w:rPr>
              <w:t>სწავლისშედეგები</w:t>
            </w:r>
            <w:r w:rsidRPr="004241BE">
              <w:rPr>
                <w:rFonts w:ascii="Sylfaen" w:hAnsi="Sylfaen"/>
                <w:b/>
                <w:bCs/>
                <w:sz w:val="20"/>
                <w:szCs w:val="20"/>
                <w:lang w:val="ka-GE"/>
              </w:rPr>
              <w:t xml:space="preserve">  ( </w:t>
            </w:r>
            <w:r w:rsidRPr="004241BE">
              <w:rPr>
                <w:rFonts w:ascii="Sylfaen" w:hAnsi="Sylfaen" w:cs="Sylfaen"/>
                <w:b/>
                <w:bCs/>
                <w:sz w:val="20"/>
                <w:szCs w:val="20"/>
                <w:lang w:val="ka-GE"/>
              </w:rPr>
              <w:t>ზოგადიდადარგობრივიკომპეტენციები</w:t>
            </w:r>
            <w:r w:rsidRPr="004241BE">
              <w:rPr>
                <w:rFonts w:ascii="Sylfaen" w:hAnsi="Sylfaen"/>
                <w:b/>
                <w:bCs/>
                <w:sz w:val="20"/>
                <w:szCs w:val="20"/>
                <w:lang w:val="ka-GE"/>
              </w:rPr>
              <w:t>)</w:t>
            </w:r>
          </w:p>
          <w:p w:rsidR="004241BE" w:rsidRPr="004241BE" w:rsidRDefault="004241BE" w:rsidP="004241BE">
            <w:pPr>
              <w:spacing w:after="0" w:line="240" w:lineRule="auto"/>
              <w:rPr>
                <w:rFonts w:ascii="Sylfaen" w:hAnsi="Sylfaen"/>
                <w:b/>
                <w:bCs/>
                <w:color w:val="FF0000"/>
                <w:sz w:val="20"/>
                <w:szCs w:val="20"/>
                <w:lang w:val="ka-GE"/>
              </w:rPr>
            </w:pPr>
            <w:r w:rsidRPr="004241BE">
              <w:rPr>
                <w:rFonts w:ascii="Sylfaen" w:hAnsi="Sylfaen"/>
                <w:b/>
                <w:bCs/>
                <w:sz w:val="20"/>
                <w:szCs w:val="20"/>
                <w:lang w:val="ka-GE"/>
              </w:rPr>
              <w:t>(სწავლის შედეგების რუქა ახლავს, იხ. დანართი 2)</w:t>
            </w:r>
          </w:p>
        </w:tc>
      </w:tr>
      <w:tr w:rsidR="004241BE" w:rsidRPr="004241BE" w:rsidTr="004241BE">
        <w:trPr>
          <w:gridAfter w:val="1"/>
          <w:wAfter w:w="90" w:type="dxa"/>
          <w:cantSplit/>
          <w:trHeight w:val="5200"/>
        </w:trPr>
        <w:tc>
          <w:tcPr>
            <w:tcW w:w="2628" w:type="dxa"/>
            <w:tcBorders>
              <w:top w:val="single" w:sz="18" w:space="0" w:color="auto"/>
              <w:left w:val="single" w:sz="18" w:space="0" w:color="auto"/>
              <w:right w:val="single" w:sz="4" w:space="0" w:color="auto"/>
            </w:tcBorders>
            <w:shd w:val="clear" w:color="auto" w:fill="D9D9D9" w:themeFill="background1" w:themeFillShade="D9"/>
            <w:vAlign w:val="center"/>
          </w:tcPr>
          <w:p w:rsidR="004241BE" w:rsidRPr="004241BE" w:rsidRDefault="004241BE" w:rsidP="004241BE">
            <w:pPr>
              <w:shd w:val="clear" w:color="auto" w:fill="D9D9D9" w:themeFill="background1" w:themeFillShade="D9"/>
              <w:spacing w:after="0" w:line="240" w:lineRule="auto"/>
              <w:jc w:val="center"/>
              <w:rPr>
                <w:rFonts w:ascii="Sylfaen" w:hAnsi="Sylfaen" w:cs="Sylfaen"/>
                <w:b/>
                <w:bCs/>
                <w:sz w:val="20"/>
                <w:szCs w:val="20"/>
                <w:lang w:val="ka-GE"/>
              </w:rPr>
            </w:pPr>
            <w:r w:rsidRPr="004241BE">
              <w:rPr>
                <w:rFonts w:ascii="Sylfaen" w:hAnsi="Sylfaen" w:cs="Sylfaen"/>
                <w:b/>
                <w:bCs/>
                <w:sz w:val="20"/>
                <w:szCs w:val="20"/>
                <w:lang w:val="ka-GE"/>
              </w:rPr>
              <w:lastRenderedPageBreak/>
              <w:t>ცოდნა და გაცნობიერება</w:t>
            </w:r>
          </w:p>
          <w:p w:rsidR="004241BE" w:rsidRPr="004241BE" w:rsidRDefault="004241BE" w:rsidP="004241BE">
            <w:pPr>
              <w:spacing w:after="0" w:line="240" w:lineRule="auto"/>
              <w:jc w:val="center"/>
              <w:rPr>
                <w:rFonts w:ascii="Sylfaen" w:hAnsi="Sylfaen" w:cs="Sylfaen"/>
                <w:b/>
                <w:bCs/>
                <w:sz w:val="20"/>
                <w:szCs w:val="20"/>
                <w:lang w:val="ka-GE"/>
              </w:rPr>
            </w:pPr>
          </w:p>
        </w:tc>
        <w:tc>
          <w:tcPr>
            <w:tcW w:w="8264" w:type="dxa"/>
            <w:gridSpan w:val="2"/>
            <w:tcBorders>
              <w:top w:val="single" w:sz="18" w:space="0" w:color="auto"/>
              <w:right w:val="single" w:sz="18" w:space="0" w:color="auto"/>
            </w:tcBorders>
          </w:tcPr>
          <w:p w:rsidR="004241BE" w:rsidRPr="004241BE" w:rsidRDefault="004241BE" w:rsidP="004241BE">
            <w:pPr>
              <w:numPr>
                <w:ilvl w:val="0"/>
                <w:numId w:val="21"/>
              </w:numPr>
              <w:tabs>
                <w:tab w:val="left" w:pos="218"/>
              </w:tabs>
              <w:spacing w:after="0" w:line="240" w:lineRule="auto"/>
              <w:ind w:left="0" w:firstLine="0"/>
              <w:jc w:val="both"/>
              <w:rPr>
                <w:rFonts w:ascii="Sylfaen" w:hAnsi="Sylfaen" w:cs="Sylfaen"/>
                <w:sz w:val="20"/>
                <w:szCs w:val="20"/>
                <w:lang w:val="ka-GE"/>
              </w:rPr>
            </w:pPr>
            <w:r w:rsidRPr="004241BE">
              <w:rPr>
                <w:rFonts w:ascii="Sylfaen" w:hAnsi="Sylfaen" w:cs="Sylfaen"/>
                <w:sz w:val="20"/>
                <w:szCs w:val="20"/>
                <w:lang w:val="ka-GE"/>
              </w:rPr>
              <w:t>ფლობ</w:t>
            </w:r>
            <w:r w:rsidRPr="004241BE">
              <w:rPr>
                <w:rFonts w:ascii="Sylfaen" w:hAnsi="Sylfaen" w:cs="Sylfaen"/>
                <w:sz w:val="20"/>
                <w:szCs w:val="20"/>
                <w:lang w:val="af-ZA"/>
              </w:rPr>
              <w:t xml:space="preserve">ს </w:t>
            </w:r>
            <w:r w:rsidRPr="004241BE">
              <w:rPr>
                <w:rFonts w:ascii="Sylfaen" w:hAnsi="Sylfaen" w:cs="Sylfaen"/>
                <w:sz w:val="20"/>
                <w:szCs w:val="20"/>
                <w:lang w:val="ka-GE"/>
              </w:rPr>
              <w:t>სოციალურ-ეკონომიკურიპროცესების</w:t>
            </w:r>
            <w:r w:rsidRPr="004241BE">
              <w:rPr>
                <w:rFonts w:ascii="Sylfaen" w:hAnsi="Sylfaen" w:cs="Sylfaen"/>
                <w:sz w:val="20"/>
                <w:szCs w:val="20"/>
                <w:lang w:val="af-ZA"/>
              </w:rPr>
              <w:t>ეკონომიკური ანალიზისა და პროგნოზირების</w:t>
            </w:r>
            <w:r w:rsidRPr="004241BE">
              <w:rPr>
                <w:rFonts w:ascii="Sylfaen" w:hAnsi="Sylfaen" w:cs="Sylfaen"/>
                <w:sz w:val="20"/>
                <w:szCs w:val="20"/>
                <w:lang w:val="ka-GE"/>
              </w:rPr>
              <w:t xml:space="preserve">, </w:t>
            </w:r>
            <w:r w:rsidRPr="004241BE">
              <w:rPr>
                <w:rFonts w:ascii="Sylfaen" w:hAnsi="Sylfaen" w:cs="Sylfaen"/>
                <w:sz w:val="20"/>
                <w:szCs w:val="20"/>
                <w:lang w:val="af-ZA"/>
              </w:rPr>
              <w:t>ეკონომიკურრისკებ</w:t>
            </w:r>
            <w:r w:rsidRPr="004241BE">
              <w:rPr>
                <w:rFonts w:ascii="Sylfaen" w:hAnsi="Sylfaen" w:cs="Sylfaen"/>
                <w:sz w:val="20"/>
                <w:szCs w:val="20"/>
                <w:lang w:val="ka-GE"/>
              </w:rPr>
              <w:t>თან</w:t>
            </w:r>
            <w:r w:rsidRPr="004241BE">
              <w:rPr>
                <w:rFonts w:ascii="Sylfaen" w:hAnsi="Sylfaen" w:cs="Sylfaen"/>
                <w:sz w:val="20"/>
                <w:szCs w:val="20"/>
                <w:lang w:val="af-ZA"/>
              </w:rPr>
              <w:t xml:space="preserve"> დაკავშირებული</w:t>
            </w:r>
            <w:r w:rsidRPr="004241BE">
              <w:rPr>
                <w:rFonts w:ascii="Sylfaen" w:hAnsi="Sylfaen" w:cs="Sylfaen"/>
                <w:sz w:val="20"/>
                <w:szCs w:val="20"/>
                <w:lang w:val="ka-GE"/>
              </w:rPr>
              <w:t xml:space="preserve"> პრობლემების იდენტიფიცირები</w:t>
            </w:r>
            <w:r w:rsidRPr="004241BE">
              <w:rPr>
                <w:rFonts w:ascii="Sylfaen" w:hAnsi="Sylfaen" w:cs="Sylfaen"/>
                <w:sz w:val="20"/>
                <w:szCs w:val="20"/>
                <w:lang w:val="af-ZA"/>
              </w:rPr>
              <w:t>ს</w:t>
            </w:r>
            <w:r w:rsidRPr="004241BE">
              <w:rPr>
                <w:rFonts w:ascii="Sylfaen" w:hAnsi="Sylfaen" w:cs="Sylfaen"/>
                <w:sz w:val="20"/>
                <w:szCs w:val="20"/>
                <w:lang w:val="ka-GE"/>
              </w:rPr>
              <w:t>,</w:t>
            </w:r>
            <w:r w:rsidRPr="004241BE">
              <w:rPr>
                <w:rFonts w:ascii="Sylfaen" w:hAnsi="Sylfaen" w:cs="Sylfaen"/>
                <w:sz w:val="20"/>
                <w:szCs w:val="20"/>
                <w:lang w:val="af-ZA"/>
              </w:rPr>
              <w:t>კონკრეტული პრობლემის პროგნოზირებისმეთოდებ</w:t>
            </w:r>
            <w:r w:rsidRPr="004241BE">
              <w:rPr>
                <w:rFonts w:ascii="Sylfaen" w:hAnsi="Sylfaen" w:cs="Sylfaen"/>
                <w:sz w:val="20"/>
                <w:szCs w:val="20"/>
                <w:lang w:val="ka-GE"/>
              </w:rPr>
              <w:t>ს.</w:t>
            </w:r>
          </w:p>
          <w:p w:rsidR="004241BE" w:rsidRPr="004241BE" w:rsidRDefault="004241BE" w:rsidP="004241BE">
            <w:pPr>
              <w:numPr>
                <w:ilvl w:val="0"/>
                <w:numId w:val="21"/>
              </w:numPr>
              <w:tabs>
                <w:tab w:val="left" w:pos="218"/>
              </w:tabs>
              <w:spacing w:after="0" w:line="240" w:lineRule="auto"/>
              <w:ind w:left="0" w:firstLine="0"/>
              <w:jc w:val="both"/>
              <w:rPr>
                <w:rFonts w:ascii="Sylfaen" w:hAnsi="Sylfaen" w:cs="Sylfaen"/>
                <w:color w:val="000000"/>
                <w:sz w:val="20"/>
                <w:szCs w:val="20"/>
                <w:lang w:val="ka-GE"/>
              </w:rPr>
            </w:pPr>
            <w:r w:rsidRPr="004241BE">
              <w:rPr>
                <w:rFonts w:ascii="Sylfaen" w:hAnsi="Sylfaen" w:cs="Sylfaen"/>
                <w:color w:val="000000"/>
                <w:sz w:val="20"/>
                <w:szCs w:val="20"/>
                <w:lang w:val="ka-GE"/>
              </w:rPr>
              <w:t xml:space="preserve">აქვს ეკონომიკური საქმიანობის </w:t>
            </w:r>
            <w:proofErr w:type="spellStart"/>
            <w:r w:rsidRPr="004241BE">
              <w:rPr>
                <w:rFonts w:ascii="Sylfaen" w:hAnsi="Sylfaen" w:cs="Sylfaen"/>
                <w:color w:val="000000"/>
                <w:sz w:val="20"/>
                <w:szCs w:val="20"/>
              </w:rPr>
              <w:t>სფეროს</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ღრმა</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და</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სისტემური</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ცოდნა</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რომელიც</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აძლევს</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ახალი</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ორიგინალური</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იდეების</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შემუშავების</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საშუალებას</w:t>
            </w:r>
            <w:proofErr w:type="spellEnd"/>
            <w:r w:rsidRPr="004241BE">
              <w:rPr>
                <w:rFonts w:ascii="Sylfaen" w:hAnsi="Sylfaen" w:cs="Sylfaen"/>
                <w:color w:val="000000"/>
                <w:sz w:val="20"/>
                <w:szCs w:val="20"/>
                <w:lang w:val="ka-GE"/>
              </w:rPr>
              <w:t xml:space="preserve"> და</w:t>
            </w:r>
            <w:proofErr w:type="spellStart"/>
            <w:r w:rsidRPr="004241BE">
              <w:rPr>
                <w:rFonts w:ascii="Sylfaen" w:hAnsi="Sylfaen" w:cs="Sylfaen"/>
                <w:color w:val="000000"/>
                <w:sz w:val="20"/>
                <w:szCs w:val="20"/>
              </w:rPr>
              <w:t>აცნობიერებს</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ცალკეული</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პრობლემის</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გადაჭრის</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გზებს</w:t>
            </w:r>
            <w:proofErr w:type="spellEnd"/>
            <w:r w:rsidRPr="004241BE">
              <w:rPr>
                <w:rFonts w:ascii="Sylfaen" w:hAnsi="Sylfaen" w:cs="Sylfaen"/>
                <w:color w:val="000000"/>
                <w:sz w:val="20"/>
                <w:szCs w:val="20"/>
                <w:lang w:val="ka-GE"/>
              </w:rPr>
              <w:t>.</w:t>
            </w:r>
          </w:p>
          <w:p w:rsidR="004241BE" w:rsidRPr="004241BE" w:rsidRDefault="004241BE" w:rsidP="004241BE">
            <w:pPr>
              <w:numPr>
                <w:ilvl w:val="0"/>
                <w:numId w:val="21"/>
              </w:numPr>
              <w:tabs>
                <w:tab w:val="left" w:pos="218"/>
              </w:tabs>
              <w:spacing w:after="0" w:line="240" w:lineRule="auto"/>
              <w:ind w:left="0" w:firstLine="0"/>
              <w:jc w:val="both"/>
              <w:rPr>
                <w:rFonts w:ascii="Sylfaen" w:hAnsi="Sylfaen" w:cs="Sylfaen"/>
                <w:color w:val="000000"/>
                <w:sz w:val="20"/>
                <w:szCs w:val="20"/>
                <w:lang w:val="ka-GE"/>
              </w:rPr>
            </w:pPr>
            <w:r w:rsidRPr="004241BE">
              <w:rPr>
                <w:rFonts w:ascii="Sylfaen" w:hAnsi="Sylfaen" w:cs="Sylfaen"/>
                <w:color w:val="000000"/>
                <w:sz w:val="20"/>
                <w:szCs w:val="20"/>
                <w:lang w:val="ka-GE"/>
              </w:rPr>
              <w:t xml:space="preserve">აქვს ცოდნა </w:t>
            </w:r>
            <w:r w:rsidRPr="004241BE">
              <w:rPr>
                <w:rFonts w:ascii="Sylfaen" w:eastAsia="Arial Unicode MS" w:hAnsi="Sylfaen" w:cs="Arial Unicode MS"/>
                <w:sz w:val="20"/>
                <w:szCs w:val="20"/>
                <w:lang w:val="ka-GE"/>
              </w:rPr>
              <w:t>ეკონომიკური პოლიტიკის შინაარსის, მისი სფეროების, სტრატეგიული მიმართულებების, განხორციელების ინსტრუმენტების, განმახორციელებელი ინსტიტუტების და მოქმედების არეალის შესახებ;</w:t>
            </w:r>
          </w:p>
          <w:p w:rsidR="004241BE" w:rsidRPr="004241BE" w:rsidRDefault="004241BE" w:rsidP="004241BE">
            <w:pPr>
              <w:numPr>
                <w:ilvl w:val="0"/>
                <w:numId w:val="21"/>
              </w:numPr>
              <w:tabs>
                <w:tab w:val="left" w:pos="218"/>
              </w:tabs>
              <w:spacing w:after="0" w:line="240" w:lineRule="auto"/>
              <w:ind w:left="0" w:firstLine="0"/>
              <w:jc w:val="both"/>
              <w:rPr>
                <w:rFonts w:ascii="Sylfaen" w:hAnsi="Sylfaen" w:cs="Sylfaen"/>
                <w:color w:val="000000"/>
                <w:sz w:val="20"/>
                <w:szCs w:val="20"/>
                <w:lang w:val="ka-GE"/>
              </w:rPr>
            </w:pPr>
            <w:r w:rsidRPr="004241BE">
              <w:rPr>
                <w:rFonts w:ascii="Sylfaen" w:hAnsi="Sylfaen" w:cs="Sylfaen"/>
                <w:noProof/>
                <w:sz w:val="20"/>
                <w:szCs w:val="20"/>
                <w:lang w:val="ka-GE"/>
              </w:rPr>
              <w:t xml:space="preserve">აქვს მიკრო და მაკრო ეკონომიკური  კვლევის თანამედროვე მეთოდების მყარი და სისტემური ცოდნა და ასახელებს ცალკეული პრობლემის გადაჭრის </w:t>
            </w:r>
            <w:r w:rsidRPr="004241BE">
              <w:rPr>
                <w:rFonts w:ascii="Sylfaen" w:hAnsi="Sylfaen" w:cs="Sylfaen"/>
                <w:noProof/>
                <w:sz w:val="20"/>
                <w:szCs w:val="20"/>
              </w:rPr>
              <w:t>გზებს</w:t>
            </w:r>
            <w:r w:rsidRPr="004241BE">
              <w:rPr>
                <w:rFonts w:ascii="Sylfaen" w:hAnsi="Sylfaen" w:cs="Sylfaen"/>
                <w:noProof/>
                <w:sz w:val="20"/>
                <w:szCs w:val="20"/>
                <w:lang w:val="ka-GE"/>
              </w:rPr>
              <w:t>;</w:t>
            </w:r>
          </w:p>
          <w:p w:rsidR="004241BE" w:rsidRPr="004241BE" w:rsidRDefault="004241BE" w:rsidP="004241BE">
            <w:pPr>
              <w:numPr>
                <w:ilvl w:val="0"/>
                <w:numId w:val="21"/>
              </w:numPr>
              <w:tabs>
                <w:tab w:val="left" w:pos="218"/>
                <w:tab w:val="left" w:pos="317"/>
              </w:tabs>
              <w:autoSpaceDE w:val="0"/>
              <w:autoSpaceDN w:val="0"/>
              <w:adjustRightInd w:val="0"/>
              <w:spacing w:after="0" w:line="240" w:lineRule="auto"/>
              <w:ind w:left="0" w:firstLine="0"/>
              <w:jc w:val="both"/>
              <w:rPr>
                <w:rFonts w:ascii="Sylfaen" w:hAnsi="Sylfaen"/>
                <w:sz w:val="20"/>
                <w:szCs w:val="20"/>
                <w:lang w:val="ka-GE"/>
              </w:rPr>
            </w:pPr>
            <w:r w:rsidRPr="004241BE">
              <w:rPr>
                <w:rFonts w:ascii="Sylfaen" w:hAnsi="Sylfaen" w:cs="Sylfaen"/>
                <w:noProof/>
                <w:sz w:val="20"/>
                <w:szCs w:val="20"/>
                <w:lang w:val="ka-GE"/>
              </w:rPr>
              <w:t>ფლობს სოციალური პროცესების მართვისათვის და სოციოლოგიური კვლევების წარმოებისათვის აუცილებელ თეორიულ ცოდნას;</w:t>
            </w:r>
          </w:p>
          <w:p w:rsidR="004241BE" w:rsidRPr="004241BE" w:rsidRDefault="004241BE" w:rsidP="004241BE">
            <w:pPr>
              <w:numPr>
                <w:ilvl w:val="0"/>
                <w:numId w:val="21"/>
              </w:numPr>
              <w:tabs>
                <w:tab w:val="left" w:pos="218"/>
                <w:tab w:val="left" w:pos="317"/>
              </w:tabs>
              <w:autoSpaceDE w:val="0"/>
              <w:autoSpaceDN w:val="0"/>
              <w:adjustRightInd w:val="0"/>
              <w:spacing w:after="0" w:line="240" w:lineRule="auto"/>
              <w:ind w:left="0" w:firstLine="0"/>
              <w:jc w:val="both"/>
              <w:rPr>
                <w:rFonts w:ascii="Sylfaen" w:hAnsi="Sylfaen" w:cs="Sylfaen"/>
                <w:sz w:val="20"/>
                <w:szCs w:val="20"/>
                <w:lang w:val="ka-GE"/>
              </w:rPr>
            </w:pPr>
            <w:r w:rsidRPr="004241BE">
              <w:rPr>
                <w:rFonts w:ascii="Sylfaen" w:hAnsi="Sylfaen"/>
                <w:sz w:val="20"/>
                <w:szCs w:val="20"/>
                <w:lang w:val="ka-GE"/>
              </w:rPr>
              <w:t xml:space="preserve">დაგროვილი აქვს  თეორიული ცოდნა </w:t>
            </w:r>
            <w:r w:rsidRPr="004241BE">
              <w:rPr>
                <w:rFonts w:ascii="Sylfaen" w:eastAsia="Arial Unicode MS" w:hAnsi="Sylfaen" w:cs="Arial Unicode MS"/>
                <w:sz w:val="20"/>
                <w:szCs w:val="20"/>
                <w:lang w:val="ka-GE"/>
              </w:rPr>
              <w:t xml:space="preserve">შრომის ბაზრისა და დასაქმების;  ეკონომიკური კავშირების მართვის; ეროვნული მეურნეობის განვითარების პოლიტიკის განმახორციელებელი ინსტიტუტებისა და სახელწიფოებრივი უზრუნველყოფის რეგულაციების შესახებ; </w:t>
            </w:r>
          </w:p>
          <w:p w:rsidR="004241BE" w:rsidRPr="004241BE" w:rsidRDefault="004241BE" w:rsidP="004241BE">
            <w:pPr>
              <w:numPr>
                <w:ilvl w:val="0"/>
                <w:numId w:val="21"/>
              </w:numPr>
              <w:tabs>
                <w:tab w:val="left" w:pos="218"/>
                <w:tab w:val="left" w:pos="317"/>
              </w:tabs>
              <w:autoSpaceDE w:val="0"/>
              <w:autoSpaceDN w:val="0"/>
              <w:adjustRightInd w:val="0"/>
              <w:spacing w:after="0" w:line="240" w:lineRule="auto"/>
              <w:ind w:left="0" w:firstLine="0"/>
              <w:jc w:val="both"/>
              <w:rPr>
                <w:rFonts w:ascii="Sylfaen" w:hAnsi="Sylfaen" w:cs="Sylfaen"/>
                <w:sz w:val="20"/>
                <w:szCs w:val="20"/>
                <w:lang w:val="ka-GE"/>
              </w:rPr>
            </w:pPr>
            <w:r w:rsidRPr="004241BE">
              <w:rPr>
                <w:rFonts w:ascii="Sylfaen" w:hAnsi="Sylfaen"/>
                <w:sz w:val="20"/>
                <w:szCs w:val="20"/>
                <w:lang w:val="ka-GE"/>
              </w:rPr>
              <w:t>იცის ეკონომიკასა და მოსახლეობის აღწარმოების პროცესებს შორის კავშირის აღწერის თეორიული საკითხები და</w:t>
            </w:r>
            <w:r w:rsidRPr="004241BE">
              <w:rPr>
                <w:rFonts w:ascii="Sylfaen" w:eastAsia="Arial Unicode MS" w:hAnsi="Sylfaen" w:cs="Arial Unicode MS"/>
                <w:sz w:val="20"/>
                <w:szCs w:val="20"/>
                <w:lang w:val="ka-GE"/>
              </w:rPr>
              <w:t xml:space="preserve"> პროგნოზირების მეთოდები; </w:t>
            </w:r>
          </w:p>
          <w:p w:rsidR="004241BE" w:rsidRPr="004241BE" w:rsidRDefault="004241BE" w:rsidP="004241BE">
            <w:pPr>
              <w:numPr>
                <w:ilvl w:val="0"/>
                <w:numId w:val="21"/>
              </w:numPr>
              <w:tabs>
                <w:tab w:val="left" w:pos="218"/>
                <w:tab w:val="left" w:pos="317"/>
              </w:tabs>
              <w:autoSpaceDE w:val="0"/>
              <w:autoSpaceDN w:val="0"/>
              <w:adjustRightInd w:val="0"/>
              <w:spacing w:after="0" w:line="240" w:lineRule="auto"/>
              <w:ind w:left="0" w:firstLine="0"/>
              <w:jc w:val="both"/>
              <w:rPr>
                <w:rFonts w:ascii="Sylfaen" w:hAnsi="Sylfaen" w:cs="Sylfaen"/>
                <w:sz w:val="20"/>
                <w:szCs w:val="20"/>
                <w:lang w:val="ka-GE"/>
              </w:rPr>
            </w:pPr>
            <w:r w:rsidRPr="004241BE">
              <w:rPr>
                <w:rFonts w:ascii="Sylfaen" w:hAnsi="Sylfaen"/>
                <w:sz w:val="20"/>
                <w:szCs w:val="20"/>
                <w:lang w:val="ka-GE"/>
              </w:rPr>
              <w:t>ჩამოყალიბებული აქვს  მეტა აზროვნების  ღრმა და საფუძვლიანი ცოდნა.</w:t>
            </w:r>
          </w:p>
        </w:tc>
      </w:tr>
      <w:tr w:rsidR="004241BE" w:rsidRPr="004241BE" w:rsidTr="004241BE">
        <w:trPr>
          <w:cantSplit/>
          <w:trHeight w:val="7995"/>
        </w:trPr>
        <w:tc>
          <w:tcPr>
            <w:tcW w:w="2628" w:type="dxa"/>
            <w:tcBorders>
              <w:top w:val="single" w:sz="18" w:space="0" w:color="auto"/>
              <w:left w:val="single" w:sz="18" w:space="0" w:color="auto"/>
              <w:right w:val="single" w:sz="4" w:space="0" w:color="auto"/>
            </w:tcBorders>
            <w:shd w:val="clear" w:color="auto" w:fill="D9D9D9" w:themeFill="background1" w:themeFillShade="D9"/>
            <w:vAlign w:val="center"/>
          </w:tcPr>
          <w:p w:rsidR="004241BE" w:rsidRPr="004241BE" w:rsidRDefault="004241BE" w:rsidP="004241BE">
            <w:pPr>
              <w:spacing w:after="0" w:line="240" w:lineRule="auto"/>
              <w:jc w:val="center"/>
              <w:rPr>
                <w:rFonts w:ascii="Sylfaen" w:hAnsi="Sylfaen" w:cs="Sylfaen"/>
                <w:b/>
                <w:bCs/>
                <w:sz w:val="20"/>
                <w:szCs w:val="20"/>
                <w:lang w:val="ka-GE"/>
              </w:rPr>
            </w:pPr>
            <w:r w:rsidRPr="004241BE">
              <w:rPr>
                <w:rFonts w:ascii="Sylfaen" w:hAnsi="Sylfaen" w:cs="Sylfaen"/>
                <w:b/>
                <w:sz w:val="20"/>
                <w:szCs w:val="20"/>
                <w:lang w:val="ka-GE"/>
              </w:rPr>
              <w:t>ცოდნის პრაქტიკაში გამოყენება</w:t>
            </w:r>
          </w:p>
        </w:tc>
        <w:tc>
          <w:tcPr>
            <w:tcW w:w="8354" w:type="dxa"/>
            <w:gridSpan w:val="3"/>
            <w:tcBorders>
              <w:top w:val="single" w:sz="18" w:space="0" w:color="auto"/>
              <w:left w:val="single" w:sz="4" w:space="0" w:color="auto"/>
              <w:right w:val="single" w:sz="18" w:space="0" w:color="auto"/>
            </w:tcBorders>
            <w:shd w:val="clear" w:color="auto" w:fill="FFFFFF" w:themeFill="background1"/>
            <w:vAlign w:val="center"/>
          </w:tcPr>
          <w:p w:rsidR="004241BE" w:rsidRPr="004241BE" w:rsidRDefault="004241BE" w:rsidP="004241BE">
            <w:pPr>
              <w:tabs>
                <w:tab w:val="left" w:pos="317"/>
              </w:tabs>
              <w:spacing w:after="0" w:line="240" w:lineRule="auto"/>
              <w:ind w:left="34"/>
              <w:jc w:val="both"/>
              <w:rPr>
                <w:rFonts w:ascii="Sylfaen" w:hAnsi="Sylfaen" w:cs="Sylfaen"/>
                <w:sz w:val="20"/>
                <w:szCs w:val="20"/>
                <w:lang w:val="sq-AL"/>
              </w:rPr>
            </w:pPr>
            <w:r w:rsidRPr="004241BE">
              <w:rPr>
                <w:rFonts w:ascii="Sylfaen" w:hAnsi="Sylfaen" w:cs="Sylfaen"/>
                <w:sz w:val="20"/>
                <w:szCs w:val="20"/>
                <w:lang w:val="ka-GE"/>
              </w:rPr>
              <w:t>შეუძლია:</w:t>
            </w:r>
          </w:p>
          <w:p w:rsidR="004241BE" w:rsidRPr="004241BE" w:rsidRDefault="004241BE" w:rsidP="004241BE">
            <w:pPr>
              <w:numPr>
                <w:ilvl w:val="0"/>
                <w:numId w:val="35"/>
              </w:numPr>
              <w:tabs>
                <w:tab w:val="left" w:pos="176"/>
                <w:tab w:val="left" w:pos="218"/>
              </w:tabs>
              <w:autoSpaceDE w:val="0"/>
              <w:autoSpaceDN w:val="0"/>
              <w:adjustRightInd w:val="0"/>
              <w:spacing w:after="0" w:line="240" w:lineRule="auto"/>
              <w:ind w:left="0" w:firstLine="0"/>
              <w:jc w:val="both"/>
              <w:rPr>
                <w:rFonts w:ascii="Sylfaen" w:hAnsi="Sylfaen" w:cs="Sylfaen"/>
                <w:sz w:val="20"/>
                <w:szCs w:val="20"/>
                <w:lang w:val="ka-GE"/>
              </w:rPr>
            </w:pPr>
            <w:proofErr w:type="spellStart"/>
            <w:r w:rsidRPr="004241BE">
              <w:rPr>
                <w:rFonts w:ascii="Sylfaen" w:hAnsi="Sylfaen" w:cs="Sylfaen"/>
                <w:color w:val="000000"/>
                <w:sz w:val="20"/>
                <w:szCs w:val="20"/>
              </w:rPr>
              <w:t>ახალ</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გაუთვალისწინებელ</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და</w:t>
            </w:r>
            <w:proofErr w:type="spellEnd"/>
            <w:r w:rsidRPr="004241BE">
              <w:rPr>
                <w:rFonts w:ascii="Sylfaen" w:hAnsi="Sylfaen" w:cs="Sylfaen"/>
                <w:color w:val="000000"/>
                <w:sz w:val="20"/>
                <w:szCs w:val="20"/>
                <w:lang w:val="ka-GE"/>
              </w:rPr>
              <w:t xml:space="preserve"> </w:t>
            </w:r>
            <w:proofErr w:type="spellStart"/>
            <w:r w:rsidRPr="004241BE">
              <w:rPr>
                <w:rFonts w:ascii="Sylfaen" w:hAnsi="Sylfaen" w:cs="Sylfaen"/>
                <w:color w:val="000000"/>
                <w:sz w:val="20"/>
                <w:szCs w:val="20"/>
              </w:rPr>
              <w:t>მულტიდისციპლინურ</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გარემოში</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მოქმედებ</w:t>
            </w:r>
            <w:proofErr w:type="spellEnd"/>
            <w:r w:rsidRPr="004241BE">
              <w:rPr>
                <w:rFonts w:ascii="Sylfaen" w:hAnsi="Sylfaen" w:cs="Sylfaen"/>
                <w:color w:val="000000"/>
                <w:sz w:val="20"/>
                <w:szCs w:val="20"/>
                <w:lang w:val="ka-GE"/>
              </w:rPr>
              <w:t>ის</w:t>
            </w:r>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კომპლექსური</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პრობლემებისგადაწყვეტის</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ახალი</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ორიგინალური</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გზების</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ძიებ</w:t>
            </w:r>
            <w:proofErr w:type="spellEnd"/>
            <w:r w:rsidRPr="004241BE">
              <w:rPr>
                <w:rFonts w:ascii="Sylfaen" w:hAnsi="Sylfaen" w:cs="Sylfaen"/>
                <w:color w:val="000000"/>
                <w:sz w:val="20"/>
                <w:szCs w:val="20"/>
                <w:lang w:val="ka-GE"/>
              </w:rPr>
              <w:t>ის</w:t>
            </w:r>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მათ</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შორის</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კვლევისდამოუკიდებლად</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განხორციელებ</w:t>
            </w:r>
            <w:proofErr w:type="spellEnd"/>
            <w:r w:rsidRPr="004241BE">
              <w:rPr>
                <w:rFonts w:ascii="Sylfaen" w:hAnsi="Sylfaen" w:cs="Sylfaen"/>
                <w:color w:val="000000"/>
                <w:sz w:val="20"/>
                <w:szCs w:val="20"/>
                <w:lang w:val="ka-GE"/>
              </w:rPr>
              <w:t>ის</w:t>
            </w:r>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უახლესი</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მეთოდებისა</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და</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მიდგომებისგამოყენები</w:t>
            </w:r>
            <w:proofErr w:type="spellEnd"/>
            <w:r w:rsidRPr="004241BE">
              <w:rPr>
                <w:rFonts w:ascii="Sylfaen" w:hAnsi="Sylfaen" w:cs="Sylfaen"/>
                <w:color w:val="000000"/>
                <w:sz w:val="20"/>
                <w:szCs w:val="20"/>
                <w:lang w:val="ka-GE"/>
              </w:rPr>
              <w:t>ს უნარი</w:t>
            </w:r>
            <w:r w:rsidRPr="004241BE">
              <w:rPr>
                <w:rFonts w:ascii="Sylfaen" w:hAnsi="Sylfaen" w:cs="Sylfaen"/>
                <w:color w:val="000000"/>
                <w:sz w:val="20"/>
                <w:szCs w:val="20"/>
              </w:rPr>
              <w:t>;</w:t>
            </w:r>
          </w:p>
          <w:p w:rsidR="004241BE" w:rsidRPr="004241BE" w:rsidRDefault="004241BE" w:rsidP="004241BE">
            <w:pPr>
              <w:numPr>
                <w:ilvl w:val="0"/>
                <w:numId w:val="35"/>
              </w:numPr>
              <w:tabs>
                <w:tab w:val="left" w:pos="175"/>
                <w:tab w:val="left" w:pos="218"/>
              </w:tabs>
              <w:spacing w:after="0" w:line="240" w:lineRule="auto"/>
              <w:ind w:left="0" w:firstLine="0"/>
              <w:jc w:val="both"/>
              <w:rPr>
                <w:rFonts w:ascii="Sylfaen" w:hAnsi="Sylfaen" w:cs="Sylfaen"/>
                <w:sz w:val="20"/>
                <w:szCs w:val="20"/>
                <w:lang w:val="sq-AL"/>
              </w:rPr>
            </w:pPr>
            <w:r w:rsidRPr="004241BE">
              <w:rPr>
                <w:rFonts w:ascii="Sylfaen" w:hAnsi="Sylfaen" w:cs="Sylfaen"/>
                <w:sz w:val="20"/>
                <w:szCs w:val="20"/>
                <w:lang w:val="ka-GE"/>
              </w:rPr>
              <w:t>მიკრო და მაკრო ეკონომიკურ გარემოში საქმიანობის ალღოს აღებისა და სწრაფი ადაპტაციის; მიმდინარე და/ან დაგროვილი პრობლემური საკითხების კომპლექსურად გადაწყვეტის ორიგინალური და პროდუქტიული გზების მოძიების, აღმოჩენის და ანალიზის საფუძველზე, მისი ეფექტიანობის დადასტურება-იდენტიფიცირების; კვლევის ტრადიციული და უახლესი მეთოდების დამოუკიდებლად გამოყენება;</w:t>
            </w:r>
          </w:p>
          <w:p w:rsidR="004241BE" w:rsidRPr="004241BE" w:rsidRDefault="004241BE" w:rsidP="004241BE">
            <w:pPr>
              <w:numPr>
                <w:ilvl w:val="0"/>
                <w:numId w:val="35"/>
              </w:numPr>
              <w:tabs>
                <w:tab w:val="left" w:pos="175"/>
                <w:tab w:val="left" w:pos="218"/>
              </w:tabs>
              <w:spacing w:after="0" w:line="240" w:lineRule="auto"/>
              <w:ind w:left="0" w:firstLine="0"/>
              <w:jc w:val="both"/>
              <w:rPr>
                <w:rFonts w:ascii="Sylfaen" w:hAnsi="Sylfaen" w:cs="Sylfaen"/>
                <w:sz w:val="20"/>
                <w:szCs w:val="20"/>
                <w:lang w:val="sq-AL"/>
              </w:rPr>
            </w:pPr>
            <w:r w:rsidRPr="004241BE">
              <w:rPr>
                <w:rFonts w:ascii="Sylfaen" w:hAnsi="Sylfaen" w:cs="Sylfaen"/>
                <w:sz w:val="20"/>
                <w:szCs w:val="20"/>
                <w:lang w:val="ka-GE"/>
              </w:rPr>
              <w:t>ინოვაციურ კვლევისდამოუკიდებლადდაგეგმვა და განახორციელება; შეიმუშავოს და გამოიყენოს კვლევის პროცესში ახლებური მიდგომები, რომლებიც მიმართულია ცოდნის ახალი პროდუქტის შექმნაზე;</w:t>
            </w:r>
          </w:p>
          <w:p w:rsidR="004241BE" w:rsidRPr="004241BE" w:rsidRDefault="004241BE" w:rsidP="004241BE">
            <w:pPr>
              <w:numPr>
                <w:ilvl w:val="0"/>
                <w:numId w:val="35"/>
              </w:numPr>
              <w:tabs>
                <w:tab w:val="left" w:pos="175"/>
                <w:tab w:val="left" w:pos="218"/>
              </w:tabs>
              <w:autoSpaceDE w:val="0"/>
              <w:autoSpaceDN w:val="0"/>
              <w:adjustRightInd w:val="0"/>
              <w:spacing w:after="0" w:line="240" w:lineRule="auto"/>
              <w:ind w:left="0" w:firstLine="0"/>
              <w:jc w:val="both"/>
              <w:rPr>
                <w:rFonts w:ascii="Sylfaen" w:hAnsi="Sylfaen" w:cs="Sylfaen"/>
                <w:sz w:val="20"/>
                <w:szCs w:val="20"/>
                <w:lang w:val="ka-GE"/>
              </w:rPr>
            </w:pPr>
            <w:r w:rsidRPr="004241BE">
              <w:rPr>
                <w:rFonts w:ascii="Sylfaen" w:hAnsi="Sylfaen"/>
                <w:sz w:val="20"/>
                <w:szCs w:val="20"/>
                <w:lang w:val="ka-GE"/>
              </w:rPr>
              <w:t xml:space="preserve">ეკონომიკური საქმიანობის აქტუალური პრობლემების გადაჭრისათვის მართვის მეთოდების გამოყენების, ეკონომიკური საქმიანობის დაგეგმვისა და ორგანიზაციის, კოორდინაციისა და რეგულირების, მოტივაციისა და კონტროლის მექანიზმების გამოყენება; </w:t>
            </w:r>
          </w:p>
          <w:p w:rsidR="004241BE" w:rsidRPr="004241BE" w:rsidRDefault="004241BE" w:rsidP="004241BE">
            <w:pPr>
              <w:numPr>
                <w:ilvl w:val="0"/>
                <w:numId w:val="35"/>
              </w:numPr>
              <w:tabs>
                <w:tab w:val="left" w:pos="175"/>
                <w:tab w:val="left" w:pos="218"/>
              </w:tabs>
              <w:spacing w:after="0" w:line="240" w:lineRule="auto"/>
              <w:ind w:left="0" w:firstLine="0"/>
              <w:jc w:val="both"/>
              <w:rPr>
                <w:rFonts w:ascii="Sylfaen" w:hAnsi="Sylfaen"/>
                <w:sz w:val="20"/>
                <w:szCs w:val="20"/>
                <w:lang w:val="ka-GE"/>
              </w:rPr>
            </w:pPr>
            <w:r w:rsidRPr="004241BE">
              <w:rPr>
                <w:rFonts w:ascii="Sylfaen" w:hAnsi="Sylfaen"/>
                <w:sz w:val="20"/>
                <w:szCs w:val="20"/>
                <w:lang w:val="ka-GE"/>
              </w:rPr>
              <w:t>გ</w:t>
            </w:r>
            <w:r w:rsidRPr="004241BE">
              <w:rPr>
                <w:rFonts w:ascii="Sylfaen" w:hAnsi="Sylfaen"/>
                <w:sz w:val="20"/>
                <w:szCs w:val="20"/>
              </w:rPr>
              <w:t>ა</w:t>
            </w:r>
            <w:r w:rsidRPr="004241BE">
              <w:rPr>
                <w:rFonts w:ascii="Sylfaen" w:hAnsi="Sylfaen"/>
                <w:sz w:val="20"/>
                <w:szCs w:val="20"/>
                <w:lang w:val="ka-GE"/>
              </w:rPr>
              <w:t>ა</w:t>
            </w:r>
            <w:proofErr w:type="spellStart"/>
            <w:r w:rsidRPr="004241BE">
              <w:rPr>
                <w:rFonts w:ascii="Sylfaen" w:hAnsi="Sylfaen"/>
                <w:sz w:val="20"/>
                <w:szCs w:val="20"/>
              </w:rPr>
              <w:t>ანალიზ</w:t>
            </w:r>
            <w:proofErr w:type="spellEnd"/>
            <w:r w:rsidRPr="004241BE">
              <w:rPr>
                <w:rFonts w:ascii="Sylfaen" w:hAnsi="Sylfaen"/>
                <w:sz w:val="20"/>
                <w:szCs w:val="20"/>
                <w:lang w:val="ka-GE"/>
              </w:rPr>
              <w:t>ო</w:t>
            </w:r>
            <w:r w:rsidRPr="004241BE">
              <w:rPr>
                <w:rFonts w:ascii="Sylfaen" w:hAnsi="Sylfaen"/>
                <w:sz w:val="20"/>
                <w:szCs w:val="20"/>
              </w:rPr>
              <w:t xml:space="preserve">ს </w:t>
            </w:r>
            <w:r w:rsidRPr="004241BE">
              <w:rPr>
                <w:rFonts w:ascii="Sylfaen" w:hAnsi="Sylfaen"/>
                <w:sz w:val="20"/>
                <w:szCs w:val="20"/>
                <w:lang w:val="ka-GE"/>
              </w:rPr>
              <w:t>მიკრო და მაკრო გარემოში ეკონომიკური</w:t>
            </w:r>
            <w:r w:rsidRPr="004241BE">
              <w:rPr>
                <w:rFonts w:ascii="Sylfaen" w:hAnsi="Sylfaen"/>
                <w:sz w:val="20"/>
                <w:szCs w:val="20"/>
              </w:rPr>
              <w:t xml:space="preserve"> </w:t>
            </w:r>
            <w:proofErr w:type="spellStart"/>
            <w:r w:rsidRPr="004241BE">
              <w:rPr>
                <w:rFonts w:ascii="Sylfaen" w:hAnsi="Sylfaen"/>
                <w:sz w:val="20"/>
                <w:szCs w:val="20"/>
              </w:rPr>
              <w:t>საქმიანობის</w:t>
            </w:r>
            <w:proofErr w:type="spellEnd"/>
            <w:r w:rsidRPr="004241BE">
              <w:rPr>
                <w:rFonts w:ascii="Sylfaen" w:hAnsi="Sylfaen"/>
                <w:sz w:val="20"/>
                <w:szCs w:val="20"/>
              </w:rPr>
              <w:t xml:space="preserve"> </w:t>
            </w:r>
            <w:proofErr w:type="spellStart"/>
            <w:r w:rsidRPr="004241BE">
              <w:rPr>
                <w:rFonts w:ascii="Sylfaen" w:hAnsi="Sylfaen"/>
                <w:sz w:val="20"/>
                <w:szCs w:val="20"/>
              </w:rPr>
              <w:t>შედეგებ</w:t>
            </w:r>
            <w:proofErr w:type="spellEnd"/>
            <w:r w:rsidRPr="004241BE">
              <w:rPr>
                <w:rFonts w:ascii="Sylfaen" w:hAnsi="Sylfaen"/>
                <w:sz w:val="20"/>
                <w:szCs w:val="20"/>
                <w:lang w:val="ka-GE"/>
              </w:rPr>
              <w:t>ი,</w:t>
            </w:r>
            <w:r w:rsidRPr="004241BE">
              <w:rPr>
                <w:rFonts w:ascii="Sylfaen" w:hAnsi="Sylfaen"/>
                <w:sz w:val="20"/>
                <w:szCs w:val="20"/>
              </w:rPr>
              <w:t xml:space="preserve"> </w:t>
            </w:r>
            <w:proofErr w:type="spellStart"/>
            <w:r w:rsidRPr="004241BE">
              <w:rPr>
                <w:rFonts w:ascii="Sylfaen" w:hAnsi="Sylfaen"/>
                <w:sz w:val="20"/>
                <w:szCs w:val="20"/>
              </w:rPr>
              <w:t>კონკრეტული</w:t>
            </w:r>
            <w:proofErr w:type="spellEnd"/>
            <w:r w:rsidRPr="004241BE">
              <w:rPr>
                <w:rFonts w:ascii="Sylfaen" w:hAnsi="Sylfaen"/>
                <w:sz w:val="20"/>
                <w:szCs w:val="20"/>
              </w:rPr>
              <w:t xml:space="preserve"> </w:t>
            </w:r>
            <w:proofErr w:type="spellStart"/>
            <w:r w:rsidRPr="004241BE">
              <w:rPr>
                <w:rFonts w:ascii="Sylfaen" w:hAnsi="Sylfaen"/>
                <w:sz w:val="20"/>
                <w:szCs w:val="20"/>
              </w:rPr>
              <w:t>სიტუაციიდან</w:t>
            </w:r>
            <w:proofErr w:type="spellEnd"/>
            <w:r w:rsidRPr="004241BE">
              <w:rPr>
                <w:rFonts w:ascii="Sylfaen" w:hAnsi="Sylfaen"/>
                <w:sz w:val="20"/>
                <w:szCs w:val="20"/>
              </w:rPr>
              <w:t xml:space="preserve"> </w:t>
            </w:r>
            <w:proofErr w:type="spellStart"/>
            <w:r w:rsidRPr="004241BE">
              <w:rPr>
                <w:rFonts w:ascii="Sylfaen" w:hAnsi="Sylfaen"/>
                <w:sz w:val="20"/>
                <w:szCs w:val="20"/>
              </w:rPr>
              <w:t>გამომდინარე</w:t>
            </w:r>
            <w:proofErr w:type="spellEnd"/>
            <w:r w:rsidRPr="004241BE">
              <w:rPr>
                <w:rFonts w:ascii="Sylfaen" w:hAnsi="Sylfaen"/>
                <w:sz w:val="20"/>
                <w:szCs w:val="20"/>
              </w:rPr>
              <w:t xml:space="preserve"> </w:t>
            </w:r>
            <w:proofErr w:type="spellStart"/>
            <w:r w:rsidRPr="004241BE">
              <w:rPr>
                <w:rFonts w:ascii="Sylfaen" w:hAnsi="Sylfaen"/>
                <w:sz w:val="20"/>
                <w:szCs w:val="20"/>
              </w:rPr>
              <w:t>განსაზღვრ</w:t>
            </w:r>
            <w:proofErr w:type="spellEnd"/>
            <w:r w:rsidRPr="004241BE">
              <w:rPr>
                <w:rFonts w:ascii="Sylfaen" w:hAnsi="Sylfaen"/>
                <w:sz w:val="20"/>
                <w:szCs w:val="20"/>
                <w:lang w:val="ka-GE"/>
              </w:rPr>
              <w:t>ო</w:t>
            </w:r>
            <w:r w:rsidRPr="004241BE">
              <w:rPr>
                <w:rFonts w:ascii="Sylfaen" w:hAnsi="Sylfaen"/>
                <w:sz w:val="20"/>
                <w:szCs w:val="20"/>
              </w:rPr>
              <w:t xml:space="preserve">ს </w:t>
            </w:r>
            <w:proofErr w:type="spellStart"/>
            <w:r w:rsidRPr="004241BE">
              <w:rPr>
                <w:rFonts w:ascii="Sylfaen" w:hAnsi="Sylfaen"/>
                <w:sz w:val="20"/>
                <w:szCs w:val="20"/>
              </w:rPr>
              <w:t>და</w:t>
            </w:r>
            <w:proofErr w:type="spellEnd"/>
            <w:r w:rsidRPr="004241BE">
              <w:rPr>
                <w:rFonts w:ascii="Sylfaen" w:hAnsi="Sylfaen"/>
                <w:sz w:val="20"/>
                <w:szCs w:val="20"/>
              </w:rPr>
              <w:t xml:space="preserve"> </w:t>
            </w:r>
            <w:r w:rsidRPr="004241BE">
              <w:rPr>
                <w:rFonts w:ascii="Sylfaen" w:hAnsi="Sylfaen"/>
                <w:sz w:val="20"/>
                <w:szCs w:val="20"/>
                <w:lang w:val="ka-GE"/>
              </w:rPr>
              <w:t>და</w:t>
            </w:r>
            <w:proofErr w:type="spellStart"/>
            <w:r w:rsidRPr="004241BE">
              <w:rPr>
                <w:rFonts w:ascii="Sylfaen" w:hAnsi="Sylfaen"/>
                <w:sz w:val="20"/>
                <w:szCs w:val="20"/>
              </w:rPr>
              <w:t>ასაბუთ</w:t>
            </w:r>
            <w:proofErr w:type="spellEnd"/>
            <w:r w:rsidRPr="004241BE">
              <w:rPr>
                <w:rFonts w:ascii="Sylfaen" w:hAnsi="Sylfaen"/>
                <w:sz w:val="20"/>
                <w:szCs w:val="20"/>
                <w:lang w:val="ka-GE"/>
              </w:rPr>
              <w:t>ო</w:t>
            </w:r>
            <w:r w:rsidRPr="004241BE">
              <w:rPr>
                <w:rFonts w:ascii="Sylfaen" w:hAnsi="Sylfaen"/>
                <w:sz w:val="20"/>
                <w:szCs w:val="20"/>
              </w:rPr>
              <w:t xml:space="preserve">ს </w:t>
            </w:r>
            <w:r w:rsidRPr="004241BE">
              <w:rPr>
                <w:rFonts w:ascii="Sylfaen" w:hAnsi="Sylfaen"/>
                <w:sz w:val="20"/>
                <w:szCs w:val="20"/>
                <w:lang w:val="ka-GE"/>
              </w:rPr>
              <w:t xml:space="preserve">მიღებული </w:t>
            </w:r>
            <w:proofErr w:type="spellStart"/>
            <w:r w:rsidRPr="004241BE">
              <w:rPr>
                <w:rFonts w:ascii="Sylfaen" w:hAnsi="Sylfaen"/>
                <w:sz w:val="20"/>
                <w:szCs w:val="20"/>
              </w:rPr>
              <w:t>გადაწყვეტილებ</w:t>
            </w:r>
            <w:proofErr w:type="spellEnd"/>
            <w:r w:rsidRPr="004241BE">
              <w:rPr>
                <w:rFonts w:ascii="Sylfaen" w:hAnsi="Sylfaen"/>
                <w:sz w:val="20"/>
                <w:szCs w:val="20"/>
                <w:lang w:val="ka-GE"/>
              </w:rPr>
              <w:t>ისეფექტიანობა;</w:t>
            </w:r>
          </w:p>
          <w:p w:rsidR="004241BE" w:rsidRPr="004241BE" w:rsidRDefault="004241BE" w:rsidP="004241BE">
            <w:pPr>
              <w:numPr>
                <w:ilvl w:val="0"/>
                <w:numId w:val="35"/>
              </w:numPr>
              <w:tabs>
                <w:tab w:val="left" w:pos="175"/>
                <w:tab w:val="left" w:pos="218"/>
              </w:tabs>
              <w:spacing w:after="0" w:line="240" w:lineRule="auto"/>
              <w:ind w:left="0" w:firstLine="0"/>
              <w:jc w:val="both"/>
              <w:rPr>
                <w:rFonts w:ascii="Sylfaen" w:hAnsi="Sylfaen" w:cs="Sylfaen"/>
                <w:sz w:val="20"/>
                <w:szCs w:val="20"/>
                <w:lang w:val="sq-AL"/>
              </w:rPr>
            </w:pPr>
            <w:r w:rsidRPr="004241BE">
              <w:rPr>
                <w:rFonts w:ascii="Sylfaen" w:eastAsia="Arial Unicode MS" w:hAnsi="Sylfaen" w:cs="Arial Unicode MS"/>
                <w:sz w:val="20"/>
                <w:szCs w:val="20"/>
                <w:lang w:val="ka-GE"/>
              </w:rPr>
              <w:t>გამოიკვლიოს თანამედროვე დემოგრაფიული ვითარება, გააანალიზოს მოსახლეობის დემოგრაფიული ქცევის ტენდენციები, დააკავშიროს ქვეყნის ეკონომიკურ მდგომარეობასთან და აქტიურად მიიღოს მონაწილეობა ოპტიმალური დემოგრაფიული პოლიტიკის შემუშავებაში.</w:t>
            </w:r>
          </w:p>
          <w:p w:rsidR="004241BE" w:rsidRPr="004241BE" w:rsidRDefault="004241BE" w:rsidP="004241BE">
            <w:pPr>
              <w:numPr>
                <w:ilvl w:val="0"/>
                <w:numId w:val="35"/>
              </w:numPr>
              <w:tabs>
                <w:tab w:val="left" w:pos="175"/>
                <w:tab w:val="left" w:pos="218"/>
              </w:tabs>
              <w:spacing w:after="0" w:line="240" w:lineRule="auto"/>
              <w:ind w:left="0" w:firstLine="0"/>
              <w:jc w:val="both"/>
              <w:rPr>
                <w:rFonts w:ascii="Sylfaen" w:hAnsi="Sylfaen" w:cs="Sylfaen"/>
                <w:sz w:val="20"/>
                <w:szCs w:val="20"/>
                <w:lang w:val="sq-AL"/>
              </w:rPr>
            </w:pPr>
            <w:r w:rsidRPr="004241BE">
              <w:rPr>
                <w:rFonts w:ascii="Sylfaen" w:hAnsi="Sylfaen" w:cs="Sylfaen"/>
                <w:sz w:val="20"/>
                <w:szCs w:val="20"/>
                <w:lang w:val="ka-GE"/>
              </w:rPr>
              <w:t xml:space="preserve">განაახორციელოს </w:t>
            </w:r>
            <w:r w:rsidRPr="004241BE">
              <w:rPr>
                <w:rFonts w:ascii="Sylfaen" w:hAnsi="Sylfaen" w:cs="Sylfaen"/>
                <w:sz w:val="20"/>
                <w:szCs w:val="20"/>
                <w:lang w:val="af-ZA"/>
              </w:rPr>
              <w:t>საპროგნოზო</w:t>
            </w:r>
            <w:r w:rsidRPr="004241BE">
              <w:rPr>
                <w:rFonts w:ascii="Sylfaen" w:hAnsi="Sylfaen" w:cs="Sylfaen"/>
                <w:sz w:val="20"/>
                <w:szCs w:val="20"/>
                <w:lang w:val="ka-GE"/>
              </w:rPr>
              <w:t xml:space="preserve"> კვლევა; დაადგინოს საპროგნოზო პარამეტრების ცვლილების საზღვრები</w:t>
            </w:r>
            <w:r w:rsidRPr="004241BE">
              <w:rPr>
                <w:rFonts w:ascii="Sylfaen" w:hAnsi="Sylfaen" w:cs="Sylfaen"/>
                <w:sz w:val="20"/>
                <w:szCs w:val="20"/>
                <w:lang w:val="af-ZA"/>
              </w:rPr>
              <w:t xml:space="preserve"> და</w:t>
            </w:r>
            <w:r w:rsidRPr="004241BE">
              <w:rPr>
                <w:rFonts w:ascii="Sylfaen" w:hAnsi="Sylfaen" w:cs="Sylfaen"/>
                <w:sz w:val="20"/>
                <w:szCs w:val="20"/>
                <w:lang w:val="ka-GE"/>
              </w:rPr>
              <w:t>მიიღო</w:t>
            </w:r>
            <w:r w:rsidRPr="004241BE">
              <w:rPr>
                <w:rFonts w:ascii="Sylfaen" w:hAnsi="Sylfaen" w:cs="Sylfaen"/>
                <w:sz w:val="20"/>
                <w:szCs w:val="20"/>
                <w:lang w:val="af-ZA"/>
              </w:rPr>
              <w:t>ს</w:t>
            </w:r>
            <w:r w:rsidRPr="004241BE">
              <w:rPr>
                <w:rFonts w:ascii="Sylfaen" w:hAnsi="Sylfaen" w:cs="Sylfaen"/>
                <w:sz w:val="20"/>
                <w:szCs w:val="20"/>
                <w:lang w:val="ka-GE"/>
              </w:rPr>
              <w:t xml:space="preserve"> ოპტიმალური</w:t>
            </w:r>
            <w:r w:rsidRPr="004241BE">
              <w:rPr>
                <w:rFonts w:ascii="Sylfaen" w:hAnsi="Sylfaen" w:cs="Sylfaen"/>
                <w:sz w:val="20"/>
                <w:szCs w:val="20"/>
                <w:lang w:val="af-ZA"/>
              </w:rPr>
              <w:t xml:space="preserve"> გადაწყვეტილება</w:t>
            </w:r>
            <w:r w:rsidRPr="004241BE">
              <w:rPr>
                <w:rFonts w:ascii="Sylfaen" w:hAnsi="Sylfaen" w:cs="Sylfaen"/>
                <w:sz w:val="20"/>
                <w:szCs w:val="20"/>
                <w:lang w:val="ka-GE"/>
              </w:rPr>
              <w:t xml:space="preserve">; </w:t>
            </w:r>
          </w:p>
          <w:p w:rsidR="004241BE" w:rsidRPr="004241BE" w:rsidRDefault="004241BE" w:rsidP="004241BE">
            <w:pPr>
              <w:numPr>
                <w:ilvl w:val="0"/>
                <w:numId w:val="35"/>
              </w:numPr>
              <w:tabs>
                <w:tab w:val="left" w:pos="175"/>
                <w:tab w:val="left" w:pos="218"/>
              </w:tabs>
              <w:spacing w:after="0" w:line="240" w:lineRule="auto"/>
              <w:ind w:left="0" w:firstLine="0"/>
              <w:jc w:val="both"/>
              <w:rPr>
                <w:rFonts w:ascii="Sylfaen" w:hAnsi="Sylfaen" w:cs="Sylfaen"/>
                <w:sz w:val="20"/>
                <w:szCs w:val="20"/>
                <w:lang w:val="ka-GE"/>
              </w:rPr>
            </w:pPr>
            <w:r w:rsidRPr="004241BE">
              <w:rPr>
                <w:rFonts w:ascii="Sylfaen" w:hAnsi="Sylfaen" w:cs="Sylfaen"/>
                <w:sz w:val="20"/>
                <w:szCs w:val="20"/>
                <w:lang w:val="ka-GE"/>
              </w:rPr>
              <w:t xml:space="preserve">დაგეგმოს და განაახორციელოს სოციალური პროცესების მართვა და გამოთვალოს შესაბამისი საანალიზო მაჩვენებლები. </w:t>
            </w:r>
          </w:p>
          <w:p w:rsidR="004241BE" w:rsidRPr="004241BE" w:rsidRDefault="004241BE" w:rsidP="004241BE">
            <w:pPr>
              <w:pStyle w:val="ListParagraph"/>
              <w:numPr>
                <w:ilvl w:val="0"/>
                <w:numId w:val="35"/>
              </w:numPr>
              <w:tabs>
                <w:tab w:val="left" w:pos="218"/>
              </w:tabs>
              <w:spacing w:after="0" w:line="240" w:lineRule="auto"/>
              <w:ind w:left="0" w:firstLine="0"/>
              <w:jc w:val="both"/>
              <w:rPr>
                <w:rFonts w:ascii="Sylfaen" w:hAnsi="Sylfaen" w:cs="Sylfaen"/>
                <w:sz w:val="20"/>
                <w:szCs w:val="20"/>
                <w:lang w:val="ka-GE"/>
              </w:rPr>
            </w:pPr>
            <w:r w:rsidRPr="004241BE">
              <w:rPr>
                <w:rFonts w:ascii="Sylfaen" w:eastAsia="Arial Unicode MS" w:hAnsi="Sylfaen" w:cs="Arial Unicode MS"/>
                <w:sz w:val="20"/>
                <w:szCs w:val="20"/>
                <w:lang w:val="ka-GE"/>
              </w:rPr>
              <w:t>გამოიკვლიოს რეგიონული მმართველობისა და დეცენტრალიზაციის პრობლემები, შ</w:t>
            </w:r>
            <w:r w:rsidRPr="004241BE">
              <w:rPr>
                <w:rFonts w:ascii="Sylfaen" w:hAnsi="Sylfaen"/>
                <w:sz w:val="20"/>
                <w:szCs w:val="20"/>
                <w:lang w:val="ka-GE"/>
              </w:rPr>
              <w:t xml:space="preserve">ეიმუშავოს ცენტრალურ ხელისუფლებასა და ადგილობრივ თვითმმართველობას შორის უფლებამოსილების გამიჯვნის და რესურსების გამოყენების პრინციპები; </w:t>
            </w:r>
            <w:r w:rsidRPr="004241BE">
              <w:rPr>
                <w:rFonts w:ascii="Sylfaen" w:eastAsia="Arial Unicode MS" w:hAnsi="Sylfaen" w:cs="Arial Unicode MS"/>
                <w:sz w:val="20"/>
                <w:szCs w:val="20"/>
                <w:lang w:val="ka-GE"/>
              </w:rPr>
              <w:t>მონაწილეობა მიიღოს რეგიონული განვითარების პროგრამების შემუშავებასა და განხორციელებაში.</w:t>
            </w:r>
          </w:p>
        </w:tc>
      </w:tr>
      <w:tr w:rsidR="004241BE" w:rsidRPr="004241BE" w:rsidTr="004241BE">
        <w:trPr>
          <w:cantSplit/>
          <w:trHeight w:val="4995"/>
        </w:trPr>
        <w:tc>
          <w:tcPr>
            <w:tcW w:w="2628" w:type="dxa"/>
            <w:tcBorders>
              <w:top w:val="single" w:sz="18" w:space="0" w:color="auto"/>
              <w:left w:val="single" w:sz="18" w:space="0" w:color="auto"/>
              <w:right w:val="single" w:sz="4" w:space="0" w:color="auto"/>
            </w:tcBorders>
            <w:shd w:val="clear" w:color="auto" w:fill="D9D9D9" w:themeFill="background1" w:themeFillShade="D9"/>
            <w:vAlign w:val="center"/>
          </w:tcPr>
          <w:p w:rsidR="004241BE" w:rsidRPr="004241BE" w:rsidRDefault="004241BE" w:rsidP="004241BE">
            <w:pPr>
              <w:spacing w:after="0" w:line="240" w:lineRule="auto"/>
              <w:jc w:val="center"/>
              <w:rPr>
                <w:rFonts w:ascii="Sylfaen" w:hAnsi="Sylfaen" w:cs="Sylfaen"/>
                <w:b/>
                <w:bCs/>
                <w:sz w:val="20"/>
                <w:szCs w:val="20"/>
                <w:lang w:val="ka-GE"/>
              </w:rPr>
            </w:pPr>
            <w:r w:rsidRPr="004241BE">
              <w:rPr>
                <w:rFonts w:ascii="Sylfaen" w:hAnsi="Sylfaen" w:cs="Sylfaen"/>
                <w:b/>
                <w:bCs/>
                <w:sz w:val="20"/>
                <w:szCs w:val="20"/>
                <w:lang w:val="ka-GE"/>
              </w:rPr>
              <w:lastRenderedPageBreak/>
              <w:t>დასკვნის უნარი</w:t>
            </w:r>
          </w:p>
        </w:tc>
        <w:tc>
          <w:tcPr>
            <w:tcW w:w="8354" w:type="dxa"/>
            <w:gridSpan w:val="3"/>
            <w:tcBorders>
              <w:top w:val="single" w:sz="18" w:space="0" w:color="auto"/>
              <w:left w:val="single" w:sz="4" w:space="0" w:color="auto"/>
              <w:right w:val="single" w:sz="18" w:space="0" w:color="auto"/>
            </w:tcBorders>
            <w:shd w:val="clear" w:color="auto" w:fill="FFFFFF" w:themeFill="background1"/>
            <w:vAlign w:val="center"/>
          </w:tcPr>
          <w:p w:rsidR="004241BE" w:rsidRPr="004241BE" w:rsidRDefault="004241BE" w:rsidP="004241BE">
            <w:pPr>
              <w:numPr>
                <w:ilvl w:val="0"/>
                <w:numId w:val="36"/>
              </w:numPr>
              <w:tabs>
                <w:tab w:val="left" w:pos="176"/>
                <w:tab w:val="left" w:pos="218"/>
              </w:tabs>
              <w:autoSpaceDE w:val="0"/>
              <w:autoSpaceDN w:val="0"/>
              <w:adjustRightInd w:val="0"/>
              <w:spacing w:after="0" w:line="240" w:lineRule="auto"/>
              <w:ind w:left="0" w:firstLine="0"/>
              <w:jc w:val="both"/>
              <w:rPr>
                <w:rFonts w:ascii="Sylfaen" w:hAnsi="Sylfaen" w:cs="Sylfaen"/>
                <w:sz w:val="20"/>
                <w:szCs w:val="20"/>
                <w:lang w:val="ka-GE"/>
              </w:rPr>
            </w:pPr>
            <w:r w:rsidRPr="004241BE">
              <w:rPr>
                <w:rFonts w:ascii="Sylfaen" w:hAnsi="Sylfaen"/>
                <w:sz w:val="20"/>
                <w:szCs w:val="20"/>
                <w:lang w:val="ka-GE"/>
              </w:rPr>
              <w:t xml:space="preserve">შეუძლია </w:t>
            </w:r>
            <w:proofErr w:type="spellStart"/>
            <w:r w:rsidRPr="004241BE">
              <w:rPr>
                <w:rFonts w:ascii="Sylfaen" w:hAnsi="Sylfaen" w:cs="Sylfaen"/>
                <w:color w:val="000000"/>
                <w:sz w:val="20"/>
                <w:szCs w:val="20"/>
              </w:rPr>
              <w:t>რთული</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და</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არასრული</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ინფორმაციის</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კრიტიკული</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ანალიზის</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საფუძველზე</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დასაბუთებული</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დასკვნების</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ჩამოყალიბება</w:t>
            </w:r>
            <w:proofErr w:type="spellEnd"/>
            <w:r w:rsidRPr="004241BE">
              <w:rPr>
                <w:rFonts w:ascii="Sylfaen" w:hAnsi="Sylfaen" w:cs="Sylfaen"/>
                <w:color w:val="000000"/>
                <w:sz w:val="20"/>
                <w:szCs w:val="20"/>
                <w:lang w:val="ka-GE"/>
              </w:rPr>
              <w:t>,</w:t>
            </w:r>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უახლესი</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კვლევების</w:t>
            </w:r>
            <w:proofErr w:type="spellEnd"/>
            <w:r w:rsidRPr="004241BE">
              <w:rPr>
                <w:rFonts w:ascii="Sylfaen" w:hAnsi="Sylfaen" w:cs="Sylfaen"/>
                <w:color w:val="000000"/>
                <w:sz w:val="20"/>
                <w:szCs w:val="20"/>
                <w:lang w:val="ka-GE"/>
              </w:rPr>
              <w:t xml:space="preserve"> გამოყენებით არსებულ მონაცემთა </w:t>
            </w:r>
            <w:proofErr w:type="spellStart"/>
            <w:r w:rsidRPr="004241BE">
              <w:rPr>
                <w:rFonts w:ascii="Sylfaen" w:hAnsi="Sylfaen" w:cs="Sylfaen"/>
                <w:color w:val="000000"/>
                <w:sz w:val="20"/>
                <w:szCs w:val="20"/>
              </w:rPr>
              <w:t>ინოვაციური</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სინთეზი</w:t>
            </w:r>
            <w:proofErr w:type="spellEnd"/>
            <w:r w:rsidRPr="004241BE">
              <w:rPr>
                <w:rFonts w:ascii="Sylfaen" w:hAnsi="Sylfaen" w:cs="Sylfaen"/>
                <w:color w:val="000000"/>
                <w:sz w:val="20"/>
                <w:szCs w:val="20"/>
                <w:lang w:val="ka-GE"/>
              </w:rPr>
              <w:t>.</w:t>
            </w:r>
          </w:p>
          <w:p w:rsidR="004241BE" w:rsidRPr="004241BE" w:rsidRDefault="004241BE" w:rsidP="004241BE">
            <w:pPr>
              <w:numPr>
                <w:ilvl w:val="0"/>
                <w:numId w:val="36"/>
              </w:numPr>
              <w:tabs>
                <w:tab w:val="left" w:pos="176"/>
                <w:tab w:val="left" w:pos="218"/>
              </w:tabs>
              <w:spacing w:after="0" w:line="240" w:lineRule="auto"/>
              <w:ind w:left="0" w:firstLine="0"/>
              <w:jc w:val="both"/>
              <w:rPr>
                <w:rFonts w:ascii="Sylfaen" w:hAnsi="Sylfaen"/>
                <w:sz w:val="20"/>
                <w:szCs w:val="20"/>
                <w:lang w:val="ka-GE"/>
              </w:rPr>
            </w:pPr>
            <w:r w:rsidRPr="004241BE">
              <w:rPr>
                <w:rFonts w:ascii="Sylfaen" w:hAnsi="Sylfaen"/>
                <w:sz w:val="20"/>
                <w:szCs w:val="20"/>
                <w:lang w:val="ka-GE"/>
              </w:rPr>
              <w:t xml:space="preserve">შეუძლია მიკრო და მაკრო ეკონომიკურ გარემოში გადასაჭრელი საკითხების სირთულის ხარისხის განსაზღვრა, მოსალოდნელი შედეგების ხარისხობრივი და რაოდენობრივი შეფასება, </w:t>
            </w:r>
            <w:proofErr w:type="spellStart"/>
            <w:r w:rsidRPr="004241BE">
              <w:rPr>
                <w:rFonts w:ascii="Sylfaen" w:hAnsi="Sylfaen"/>
                <w:sz w:val="20"/>
                <w:szCs w:val="20"/>
              </w:rPr>
              <w:t>ეკონომიკური</w:t>
            </w:r>
            <w:proofErr w:type="spellEnd"/>
            <w:r w:rsidRPr="004241BE">
              <w:rPr>
                <w:rFonts w:ascii="Sylfaen" w:hAnsi="Sylfaen"/>
                <w:sz w:val="20"/>
                <w:szCs w:val="20"/>
              </w:rPr>
              <w:t xml:space="preserve"> </w:t>
            </w:r>
            <w:proofErr w:type="spellStart"/>
            <w:r w:rsidRPr="004241BE">
              <w:rPr>
                <w:rFonts w:ascii="Sylfaen" w:hAnsi="Sylfaen"/>
                <w:sz w:val="20"/>
                <w:szCs w:val="20"/>
              </w:rPr>
              <w:t>სუბიექტ</w:t>
            </w:r>
            <w:proofErr w:type="spellEnd"/>
            <w:r w:rsidRPr="004241BE">
              <w:rPr>
                <w:rFonts w:ascii="Sylfaen" w:hAnsi="Sylfaen"/>
                <w:sz w:val="20"/>
                <w:szCs w:val="20"/>
                <w:lang w:val="ka-GE"/>
              </w:rPr>
              <w:t>ებ</w:t>
            </w:r>
            <w:proofErr w:type="spellStart"/>
            <w:r w:rsidRPr="004241BE">
              <w:rPr>
                <w:rFonts w:ascii="Sylfaen" w:hAnsi="Sylfaen"/>
                <w:sz w:val="20"/>
                <w:szCs w:val="20"/>
              </w:rPr>
              <w:t>ის</w:t>
            </w:r>
            <w:proofErr w:type="spellEnd"/>
            <w:r w:rsidRPr="004241BE">
              <w:rPr>
                <w:rFonts w:ascii="Sylfaen" w:hAnsi="Sylfaen"/>
                <w:sz w:val="20"/>
                <w:szCs w:val="20"/>
                <w:lang w:val="ka-GE"/>
              </w:rPr>
              <w:t>ათვის</w:t>
            </w:r>
            <w:r w:rsidRPr="004241BE">
              <w:rPr>
                <w:rFonts w:ascii="Sylfaen" w:hAnsi="Sylfaen"/>
                <w:sz w:val="20"/>
                <w:szCs w:val="20"/>
              </w:rPr>
              <w:t xml:space="preserve"> </w:t>
            </w:r>
            <w:proofErr w:type="spellStart"/>
            <w:r w:rsidRPr="004241BE">
              <w:rPr>
                <w:rFonts w:ascii="Sylfaen" w:hAnsi="Sylfaen"/>
                <w:sz w:val="20"/>
                <w:szCs w:val="20"/>
              </w:rPr>
              <w:t>ოპტიმალური</w:t>
            </w:r>
            <w:proofErr w:type="spellEnd"/>
            <w:r w:rsidRPr="004241BE">
              <w:rPr>
                <w:rFonts w:ascii="Sylfaen" w:hAnsi="Sylfaen"/>
                <w:sz w:val="20"/>
                <w:szCs w:val="20"/>
              </w:rPr>
              <w:t xml:space="preserve"> </w:t>
            </w:r>
            <w:proofErr w:type="spellStart"/>
            <w:r w:rsidRPr="004241BE">
              <w:rPr>
                <w:rFonts w:ascii="Sylfaen" w:hAnsi="Sylfaen"/>
                <w:sz w:val="20"/>
                <w:szCs w:val="20"/>
              </w:rPr>
              <w:t>გადაწყვეტილების</w:t>
            </w:r>
            <w:proofErr w:type="spellEnd"/>
            <w:r w:rsidRPr="004241BE">
              <w:rPr>
                <w:rFonts w:ascii="Sylfaen" w:hAnsi="Sylfaen"/>
                <w:sz w:val="20"/>
                <w:szCs w:val="20"/>
              </w:rPr>
              <w:t xml:space="preserve"> </w:t>
            </w:r>
            <w:proofErr w:type="spellStart"/>
            <w:r w:rsidRPr="004241BE">
              <w:rPr>
                <w:rFonts w:ascii="Sylfaen" w:hAnsi="Sylfaen"/>
                <w:sz w:val="20"/>
                <w:szCs w:val="20"/>
              </w:rPr>
              <w:t>მიღებ</w:t>
            </w:r>
            <w:proofErr w:type="spellEnd"/>
            <w:r w:rsidRPr="004241BE">
              <w:rPr>
                <w:rFonts w:ascii="Sylfaen" w:hAnsi="Sylfaen"/>
                <w:sz w:val="20"/>
                <w:szCs w:val="20"/>
                <w:lang w:val="ka-GE"/>
              </w:rPr>
              <w:t xml:space="preserve">ა და დასაბუთებული დასკვნის ჩამოყალიბება; </w:t>
            </w:r>
          </w:p>
          <w:p w:rsidR="004241BE" w:rsidRPr="004241BE" w:rsidRDefault="004241BE" w:rsidP="004241BE">
            <w:pPr>
              <w:numPr>
                <w:ilvl w:val="0"/>
                <w:numId w:val="36"/>
              </w:numPr>
              <w:tabs>
                <w:tab w:val="left" w:pos="176"/>
                <w:tab w:val="left" w:pos="218"/>
              </w:tabs>
              <w:spacing w:after="0" w:line="240" w:lineRule="auto"/>
              <w:ind w:left="0" w:firstLine="0"/>
              <w:jc w:val="both"/>
              <w:rPr>
                <w:rFonts w:ascii="Sylfaen" w:hAnsi="Sylfaen"/>
                <w:sz w:val="20"/>
                <w:szCs w:val="20"/>
                <w:lang w:val="ka-GE"/>
              </w:rPr>
            </w:pPr>
            <w:r w:rsidRPr="004241BE">
              <w:rPr>
                <w:rFonts w:ascii="Sylfaen" w:hAnsi="Sylfaen"/>
                <w:sz w:val="20"/>
                <w:szCs w:val="20"/>
                <w:lang w:val="ka-GE"/>
              </w:rPr>
              <w:t xml:space="preserve">აქვს მართვის პროცესის სუბიექტთა და ობიექტთა იდენტიფიკაციის ეკონომიკური ასპექტების შეპირისპირების და ლოგიკური დასკვნის გამოტანის უნარი; </w:t>
            </w:r>
          </w:p>
          <w:p w:rsidR="004241BE" w:rsidRPr="004241BE" w:rsidRDefault="004241BE" w:rsidP="004241BE">
            <w:pPr>
              <w:numPr>
                <w:ilvl w:val="0"/>
                <w:numId w:val="36"/>
              </w:numPr>
              <w:tabs>
                <w:tab w:val="left" w:pos="176"/>
                <w:tab w:val="left" w:pos="218"/>
              </w:tabs>
              <w:spacing w:after="0" w:line="240" w:lineRule="auto"/>
              <w:ind w:left="0" w:firstLine="0"/>
              <w:jc w:val="both"/>
              <w:rPr>
                <w:rFonts w:ascii="Sylfaen" w:hAnsi="Sylfaen" w:cs="Sylfaen"/>
                <w:sz w:val="20"/>
                <w:szCs w:val="20"/>
                <w:lang w:val="ka-GE"/>
              </w:rPr>
            </w:pPr>
            <w:r w:rsidRPr="004241BE">
              <w:rPr>
                <w:rFonts w:ascii="Sylfaen" w:hAnsi="Sylfaen"/>
                <w:color w:val="000000"/>
                <w:sz w:val="20"/>
                <w:szCs w:val="20"/>
                <w:lang w:val="ka-GE"/>
              </w:rPr>
              <w:t xml:space="preserve">აყალიბებს მიმდინარე დემოგრაფიულ პროცესებზე საკუთარ შეხედულებებს და არსებული პრობლემების გადაწყვეტის გზებს განსხვავებული  კონცეფციების საფუძველზე, აქვს </w:t>
            </w:r>
            <w:r w:rsidRPr="004241BE">
              <w:rPr>
                <w:rFonts w:ascii="Sylfaen" w:hAnsi="Sylfaen"/>
                <w:sz w:val="20"/>
                <w:szCs w:val="20"/>
                <w:lang w:val="ka-GE"/>
              </w:rPr>
              <w:t xml:space="preserve">  სისტემური კვლევისა და დასვნის გამოტანის  უნარი; </w:t>
            </w:r>
          </w:p>
          <w:p w:rsidR="004241BE" w:rsidRPr="004241BE" w:rsidRDefault="004241BE" w:rsidP="004241BE">
            <w:pPr>
              <w:numPr>
                <w:ilvl w:val="0"/>
                <w:numId w:val="36"/>
              </w:numPr>
              <w:tabs>
                <w:tab w:val="left" w:pos="176"/>
                <w:tab w:val="left" w:pos="218"/>
              </w:tabs>
              <w:spacing w:after="0" w:line="240" w:lineRule="auto"/>
              <w:ind w:left="0" w:firstLine="0"/>
              <w:jc w:val="both"/>
              <w:rPr>
                <w:rFonts w:ascii="Sylfaen" w:hAnsi="Sylfaen"/>
                <w:sz w:val="20"/>
                <w:szCs w:val="20"/>
                <w:lang w:val="ka-GE"/>
              </w:rPr>
            </w:pPr>
            <w:r w:rsidRPr="004241BE">
              <w:rPr>
                <w:rFonts w:ascii="Sylfaen" w:hAnsi="Sylfaen" w:cs="Sylfaen"/>
                <w:sz w:val="20"/>
                <w:szCs w:val="20"/>
                <w:lang w:val="ka-GE"/>
              </w:rPr>
              <w:t>აჯამებს</w:t>
            </w:r>
            <w:r w:rsidRPr="004241BE">
              <w:rPr>
                <w:rFonts w:ascii="Sylfaen" w:hAnsi="Sylfaen" w:cs="Sylfaen"/>
                <w:sz w:val="20"/>
                <w:szCs w:val="20"/>
                <w:lang w:val="af-ZA"/>
              </w:rPr>
              <w:t xml:space="preserve"> საპროგნოზო მოვლენაზე მომქმედ</w:t>
            </w:r>
            <w:r w:rsidRPr="004241BE">
              <w:rPr>
                <w:rFonts w:ascii="Sylfaen" w:hAnsi="Sylfaen" w:cs="Sylfaen"/>
                <w:sz w:val="20"/>
                <w:szCs w:val="20"/>
                <w:lang w:val="ka-GE"/>
              </w:rPr>
              <w:t>ი</w:t>
            </w:r>
            <w:r w:rsidRPr="004241BE">
              <w:rPr>
                <w:rFonts w:ascii="Sylfaen" w:hAnsi="Sylfaen" w:cs="Sylfaen"/>
                <w:sz w:val="20"/>
                <w:szCs w:val="20"/>
                <w:lang w:val="af-ZA"/>
              </w:rPr>
              <w:t xml:space="preserve"> ფაქტორებ</w:t>
            </w:r>
            <w:r w:rsidRPr="004241BE">
              <w:rPr>
                <w:rFonts w:ascii="Sylfaen" w:hAnsi="Sylfaen" w:cs="Sylfaen"/>
                <w:sz w:val="20"/>
                <w:szCs w:val="20"/>
                <w:lang w:val="ka-GE"/>
              </w:rPr>
              <w:t>ი</w:t>
            </w:r>
            <w:r w:rsidRPr="004241BE">
              <w:rPr>
                <w:rFonts w:ascii="Sylfaen" w:hAnsi="Sylfaen" w:cs="Sylfaen"/>
                <w:sz w:val="20"/>
                <w:szCs w:val="20"/>
                <w:lang w:val="af-ZA"/>
              </w:rPr>
              <w:t>ს</w:t>
            </w:r>
            <w:r w:rsidRPr="004241BE">
              <w:rPr>
                <w:rFonts w:ascii="Sylfaen" w:hAnsi="Sylfaen" w:cs="Sylfaen"/>
                <w:sz w:val="20"/>
                <w:szCs w:val="20"/>
                <w:lang w:val="ka-GE"/>
              </w:rPr>
              <w:t xml:space="preserve"> გავლენის შედეგებს და ასაბუთებ</w:t>
            </w:r>
            <w:r w:rsidRPr="004241BE">
              <w:rPr>
                <w:rFonts w:ascii="Sylfaen" w:hAnsi="Sylfaen" w:cs="Sylfaen"/>
                <w:sz w:val="20"/>
                <w:szCs w:val="20"/>
                <w:lang w:val="af-ZA"/>
              </w:rPr>
              <w:t xml:space="preserve">ს პრობლემის ეფექტიანად გადაწყვეტის </w:t>
            </w:r>
            <w:r w:rsidRPr="004241BE">
              <w:rPr>
                <w:rFonts w:ascii="Sylfaen" w:hAnsi="Sylfaen" w:cs="Sylfaen"/>
                <w:sz w:val="20"/>
                <w:szCs w:val="20"/>
                <w:lang w:val="ka-GE"/>
              </w:rPr>
              <w:t>ორიგინალურ გზებსა და საშუალებებს</w:t>
            </w:r>
            <w:r w:rsidRPr="004241BE">
              <w:rPr>
                <w:rFonts w:ascii="Sylfaen" w:hAnsi="Sylfaen" w:cs="Sylfaen"/>
                <w:sz w:val="20"/>
                <w:szCs w:val="20"/>
                <w:lang w:val="af-ZA"/>
              </w:rPr>
              <w:t>;</w:t>
            </w:r>
          </w:p>
          <w:p w:rsidR="004241BE" w:rsidRPr="004241BE" w:rsidRDefault="004241BE" w:rsidP="004241BE">
            <w:pPr>
              <w:numPr>
                <w:ilvl w:val="0"/>
                <w:numId w:val="36"/>
              </w:numPr>
              <w:tabs>
                <w:tab w:val="left" w:pos="176"/>
                <w:tab w:val="left" w:pos="218"/>
              </w:tabs>
              <w:spacing w:after="0" w:line="240" w:lineRule="auto"/>
              <w:ind w:left="0" w:firstLine="0"/>
              <w:jc w:val="both"/>
              <w:rPr>
                <w:rFonts w:ascii="Sylfaen" w:hAnsi="Sylfaen" w:cs="Sylfaen"/>
                <w:sz w:val="20"/>
                <w:szCs w:val="20"/>
                <w:lang w:val="ka-GE"/>
              </w:rPr>
            </w:pPr>
            <w:r w:rsidRPr="004241BE">
              <w:rPr>
                <w:rFonts w:ascii="Sylfaen" w:hAnsi="Sylfaen"/>
                <w:sz w:val="20"/>
                <w:szCs w:val="20"/>
                <w:lang w:val="ka-GE"/>
              </w:rPr>
              <w:t xml:space="preserve">ცენტრალურ და რეგიონულ მმართველობასთან დაკავშირებული პრობლემების გადასაჭრელად ახდენს არსებულ მონაცემთა ინოვაციურ </w:t>
            </w:r>
            <w:proofErr w:type="spellStart"/>
            <w:r w:rsidRPr="004241BE">
              <w:rPr>
                <w:rFonts w:ascii="Sylfaen" w:hAnsi="Sylfaen"/>
                <w:sz w:val="20"/>
                <w:szCs w:val="20"/>
              </w:rPr>
              <w:t>სინთეზ</w:t>
            </w:r>
            <w:proofErr w:type="spellEnd"/>
            <w:r w:rsidRPr="004241BE">
              <w:rPr>
                <w:rFonts w:ascii="Sylfaen" w:hAnsi="Sylfaen"/>
                <w:sz w:val="20"/>
                <w:szCs w:val="20"/>
                <w:lang w:val="ka-GE"/>
              </w:rPr>
              <w:t xml:space="preserve">ს და აყალიბებს </w:t>
            </w:r>
            <w:proofErr w:type="spellStart"/>
            <w:r w:rsidRPr="004241BE">
              <w:rPr>
                <w:rFonts w:ascii="Sylfaen" w:hAnsi="Sylfaen"/>
                <w:sz w:val="20"/>
                <w:szCs w:val="20"/>
              </w:rPr>
              <w:t>დასაბუთებულ</w:t>
            </w:r>
            <w:proofErr w:type="spellEnd"/>
            <w:r w:rsidRPr="004241BE">
              <w:rPr>
                <w:rFonts w:ascii="Sylfaen" w:hAnsi="Sylfaen"/>
                <w:sz w:val="20"/>
                <w:szCs w:val="20"/>
              </w:rPr>
              <w:t xml:space="preserve"> </w:t>
            </w:r>
            <w:proofErr w:type="spellStart"/>
            <w:r w:rsidRPr="004241BE">
              <w:rPr>
                <w:rFonts w:ascii="Sylfaen" w:hAnsi="Sylfaen"/>
                <w:sz w:val="20"/>
                <w:szCs w:val="20"/>
              </w:rPr>
              <w:t>დასკვნებ</w:t>
            </w:r>
            <w:proofErr w:type="spellEnd"/>
            <w:r w:rsidRPr="004241BE">
              <w:rPr>
                <w:rFonts w:ascii="Sylfaen" w:hAnsi="Sylfaen"/>
                <w:sz w:val="20"/>
                <w:szCs w:val="20"/>
                <w:lang w:val="ka-GE"/>
              </w:rPr>
              <w:t>ს;</w:t>
            </w:r>
          </w:p>
          <w:p w:rsidR="004241BE" w:rsidRPr="004241BE" w:rsidRDefault="004241BE" w:rsidP="004241BE">
            <w:pPr>
              <w:pStyle w:val="ListParagraph"/>
              <w:numPr>
                <w:ilvl w:val="0"/>
                <w:numId w:val="36"/>
              </w:numPr>
              <w:tabs>
                <w:tab w:val="left" w:pos="218"/>
              </w:tabs>
              <w:autoSpaceDE w:val="0"/>
              <w:autoSpaceDN w:val="0"/>
              <w:adjustRightInd w:val="0"/>
              <w:spacing w:after="0" w:line="240" w:lineRule="auto"/>
              <w:ind w:left="0" w:firstLine="0"/>
              <w:jc w:val="both"/>
              <w:rPr>
                <w:rFonts w:ascii="Sylfaen" w:hAnsi="Sylfaen" w:cs="Sylfaen"/>
                <w:sz w:val="20"/>
                <w:szCs w:val="20"/>
                <w:lang w:val="ka-GE"/>
              </w:rPr>
            </w:pPr>
            <w:r w:rsidRPr="004241BE">
              <w:rPr>
                <w:rFonts w:ascii="Sylfaen" w:hAnsi="Sylfaen"/>
                <w:sz w:val="20"/>
                <w:szCs w:val="20"/>
                <w:lang w:val="ka-GE"/>
              </w:rPr>
              <w:t>შეუძლია შეარჩიოს სოციალური პრობლემისგადაწყვეტის მეთოდები და</w:t>
            </w:r>
            <w:r w:rsidRPr="004241BE">
              <w:rPr>
                <w:rFonts w:ascii="Sylfaen" w:hAnsi="Sylfaen" w:cs="Sylfaen"/>
                <w:sz w:val="20"/>
                <w:szCs w:val="20"/>
                <w:lang w:val="ka-GE"/>
              </w:rPr>
              <w:t>კვლევის პროცესზე</w:t>
            </w:r>
            <w:r w:rsidRPr="004241BE">
              <w:rPr>
                <w:rFonts w:ascii="Sylfaen" w:hAnsi="Sylfaen" w:cs="Sylfaen"/>
                <w:sz w:val="20"/>
                <w:szCs w:val="20"/>
                <w:lang w:val="af-ZA"/>
              </w:rPr>
              <w:t xml:space="preserve"> მომქმედ</w:t>
            </w:r>
            <w:r w:rsidRPr="004241BE">
              <w:rPr>
                <w:rFonts w:ascii="Sylfaen" w:hAnsi="Sylfaen" w:cs="Sylfaen"/>
                <w:sz w:val="20"/>
                <w:szCs w:val="20"/>
                <w:lang w:val="ka-GE"/>
              </w:rPr>
              <w:t>ი</w:t>
            </w:r>
            <w:r w:rsidRPr="004241BE">
              <w:rPr>
                <w:rFonts w:ascii="Sylfaen" w:hAnsi="Sylfaen" w:cs="Sylfaen"/>
                <w:sz w:val="20"/>
                <w:szCs w:val="20"/>
                <w:lang w:val="af-ZA"/>
              </w:rPr>
              <w:t xml:space="preserve"> ფაქტორებ</w:t>
            </w:r>
            <w:r w:rsidRPr="004241BE">
              <w:rPr>
                <w:rFonts w:ascii="Sylfaen" w:hAnsi="Sylfaen" w:cs="Sylfaen"/>
                <w:sz w:val="20"/>
                <w:szCs w:val="20"/>
                <w:lang w:val="ka-GE"/>
              </w:rPr>
              <w:t>ი</w:t>
            </w:r>
            <w:r w:rsidRPr="004241BE">
              <w:rPr>
                <w:rFonts w:ascii="Sylfaen" w:hAnsi="Sylfaen" w:cs="Sylfaen"/>
                <w:sz w:val="20"/>
                <w:szCs w:val="20"/>
                <w:lang w:val="af-ZA"/>
              </w:rPr>
              <w:t>ს</w:t>
            </w:r>
            <w:r w:rsidRPr="004241BE">
              <w:rPr>
                <w:rFonts w:ascii="Sylfaen" w:hAnsi="Sylfaen" w:cs="Sylfaen"/>
                <w:sz w:val="20"/>
                <w:szCs w:val="20"/>
                <w:lang w:val="ka-GE"/>
              </w:rPr>
              <w:t xml:space="preserve"> ანალიზის საფუძველზე გამოიტანოს დასაბუთებული დასკვნები.</w:t>
            </w:r>
          </w:p>
        </w:tc>
      </w:tr>
      <w:tr w:rsidR="004241BE" w:rsidRPr="004241BE" w:rsidTr="004241BE">
        <w:trPr>
          <w:cantSplit/>
          <w:trHeight w:val="2649"/>
        </w:trPr>
        <w:tc>
          <w:tcPr>
            <w:tcW w:w="2628" w:type="dxa"/>
            <w:tcBorders>
              <w:top w:val="single" w:sz="18" w:space="0" w:color="auto"/>
              <w:left w:val="single" w:sz="18" w:space="0" w:color="auto"/>
              <w:right w:val="single" w:sz="4" w:space="0" w:color="auto"/>
            </w:tcBorders>
            <w:shd w:val="clear" w:color="auto" w:fill="D9D9D9" w:themeFill="background1" w:themeFillShade="D9"/>
            <w:vAlign w:val="center"/>
          </w:tcPr>
          <w:p w:rsidR="004241BE" w:rsidRPr="004241BE" w:rsidRDefault="004241BE" w:rsidP="004241BE">
            <w:pPr>
              <w:spacing w:after="0" w:line="240" w:lineRule="auto"/>
              <w:jc w:val="center"/>
              <w:rPr>
                <w:rFonts w:ascii="Sylfaen" w:hAnsi="Sylfaen" w:cs="Sylfaen"/>
                <w:b/>
                <w:bCs/>
                <w:sz w:val="20"/>
                <w:szCs w:val="20"/>
                <w:lang w:val="ka-GE"/>
              </w:rPr>
            </w:pPr>
            <w:r w:rsidRPr="004241BE">
              <w:rPr>
                <w:rFonts w:ascii="Sylfaen" w:hAnsi="Sylfaen" w:cs="Sylfaen"/>
                <w:b/>
                <w:bCs/>
                <w:sz w:val="20"/>
                <w:szCs w:val="20"/>
                <w:lang w:val="ka-GE"/>
              </w:rPr>
              <w:t>კომუნიკაციის უნარი</w:t>
            </w:r>
          </w:p>
        </w:tc>
        <w:tc>
          <w:tcPr>
            <w:tcW w:w="8354" w:type="dxa"/>
            <w:gridSpan w:val="3"/>
            <w:tcBorders>
              <w:top w:val="single" w:sz="18" w:space="0" w:color="auto"/>
              <w:left w:val="single" w:sz="4" w:space="0" w:color="auto"/>
              <w:right w:val="single" w:sz="18" w:space="0" w:color="auto"/>
            </w:tcBorders>
            <w:shd w:val="clear" w:color="auto" w:fill="FFFFFF" w:themeFill="background1"/>
            <w:vAlign w:val="center"/>
          </w:tcPr>
          <w:p w:rsidR="004241BE" w:rsidRPr="004241BE" w:rsidRDefault="004241BE" w:rsidP="004241BE">
            <w:pPr>
              <w:numPr>
                <w:ilvl w:val="0"/>
                <w:numId w:val="27"/>
              </w:numPr>
              <w:shd w:val="clear" w:color="auto" w:fill="FFFFFF" w:themeFill="background1"/>
              <w:tabs>
                <w:tab w:val="left" w:pos="76"/>
                <w:tab w:val="left" w:pos="218"/>
              </w:tabs>
              <w:autoSpaceDE w:val="0"/>
              <w:autoSpaceDN w:val="0"/>
              <w:adjustRightInd w:val="0"/>
              <w:spacing w:after="0" w:line="240" w:lineRule="auto"/>
              <w:ind w:left="0" w:firstLine="0"/>
              <w:jc w:val="both"/>
              <w:rPr>
                <w:rFonts w:ascii="Sylfaen" w:hAnsi="Sylfaen" w:cs="Sylfaen"/>
                <w:sz w:val="20"/>
                <w:szCs w:val="20"/>
                <w:lang w:val="ka-GE"/>
              </w:rPr>
            </w:pPr>
            <w:r w:rsidRPr="004241BE">
              <w:rPr>
                <w:rFonts w:ascii="Sylfaen" w:hAnsi="Sylfaen" w:cs="Sylfaen"/>
                <w:color w:val="000000"/>
                <w:sz w:val="20"/>
                <w:szCs w:val="20"/>
                <w:lang w:val="ka-GE"/>
              </w:rPr>
              <w:t xml:space="preserve">აქვს </w:t>
            </w:r>
            <w:proofErr w:type="spellStart"/>
            <w:r w:rsidRPr="004241BE">
              <w:rPr>
                <w:rFonts w:ascii="Sylfaen" w:hAnsi="Sylfaen" w:cs="Sylfaen"/>
                <w:color w:val="000000"/>
                <w:sz w:val="20"/>
                <w:szCs w:val="20"/>
              </w:rPr>
              <w:t>დასკვნების</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არგუმენტაციისა</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და</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კვლევისმეთოდების</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კომუნიკაცი</w:t>
            </w:r>
            <w:proofErr w:type="spellEnd"/>
            <w:r w:rsidRPr="004241BE">
              <w:rPr>
                <w:rFonts w:ascii="Sylfaen" w:hAnsi="Sylfaen" w:cs="Sylfaen"/>
                <w:color w:val="000000"/>
                <w:sz w:val="20"/>
                <w:szCs w:val="20"/>
                <w:lang w:val="ka-GE"/>
              </w:rPr>
              <w:t>ის უნარი</w:t>
            </w:r>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აკადემიურ</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თუ</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პროფესიულ</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საზოგადოებასთან</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ქართულდა</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უცხოურ</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ენებზე</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აკადემიური</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პატიოსნების</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სტანდარტებისა</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და</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საინფორმაციო</w:t>
            </w:r>
            <w:proofErr w:type="spellEnd"/>
            <w:r>
              <w:rPr>
                <w:rFonts w:ascii="Sylfaen" w:hAnsi="Sylfaen" w:cs="Sylfaen"/>
                <w:color w:val="000000"/>
                <w:sz w:val="20"/>
                <w:szCs w:val="20"/>
                <w:lang w:val="ka-GE"/>
              </w:rPr>
              <w:t xml:space="preserve"> </w:t>
            </w:r>
            <w:proofErr w:type="spellStart"/>
            <w:r w:rsidRPr="004241BE">
              <w:rPr>
                <w:rFonts w:ascii="Sylfaen" w:hAnsi="Sylfaen" w:cs="Sylfaen"/>
                <w:color w:val="000000"/>
                <w:sz w:val="20"/>
                <w:szCs w:val="20"/>
              </w:rPr>
              <w:t>საკომუნიკაციო</w:t>
            </w:r>
            <w:proofErr w:type="spellEnd"/>
            <w:r>
              <w:rPr>
                <w:rFonts w:ascii="Sylfaen" w:hAnsi="Sylfaen" w:cs="Sylfaen"/>
                <w:color w:val="000000"/>
                <w:sz w:val="20"/>
                <w:szCs w:val="20"/>
                <w:lang w:val="ka-GE"/>
              </w:rPr>
              <w:t xml:space="preserve"> </w:t>
            </w:r>
            <w:proofErr w:type="spellStart"/>
            <w:r w:rsidRPr="004241BE">
              <w:rPr>
                <w:rFonts w:ascii="Sylfaen" w:hAnsi="Sylfaen" w:cs="Sylfaen"/>
                <w:color w:val="000000"/>
                <w:sz w:val="20"/>
                <w:szCs w:val="20"/>
              </w:rPr>
              <w:t>ტექნოლოგიები</w:t>
            </w:r>
            <w:proofErr w:type="spellEnd"/>
            <w:r>
              <w:rPr>
                <w:rFonts w:ascii="Sylfaen" w:hAnsi="Sylfaen" w:cs="Sylfaen"/>
                <w:color w:val="000000"/>
                <w:sz w:val="20"/>
                <w:szCs w:val="20"/>
                <w:lang w:val="ka-GE"/>
              </w:rPr>
              <w:t xml:space="preserve">ს </w:t>
            </w:r>
            <w:proofErr w:type="spellStart"/>
            <w:r w:rsidRPr="004241BE">
              <w:rPr>
                <w:rFonts w:ascii="Sylfaen" w:hAnsi="Sylfaen" w:cs="Sylfaen"/>
                <w:color w:val="000000"/>
                <w:sz w:val="20"/>
                <w:szCs w:val="20"/>
              </w:rPr>
              <w:t>მიღწევათა</w:t>
            </w:r>
            <w:proofErr w:type="spellEnd"/>
            <w:r w:rsidRPr="004241BE">
              <w:rPr>
                <w:rFonts w:ascii="Sylfaen" w:hAnsi="Sylfaen" w:cs="Sylfaen"/>
                <w:color w:val="000000"/>
                <w:sz w:val="20"/>
                <w:szCs w:val="20"/>
                <w:lang w:val="ka-GE"/>
              </w:rPr>
              <w:t xml:space="preserve"> გამოყენებ</w:t>
            </w:r>
            <w:proofErr w:type="spellStart"/>
            <w:r w:rsidRPr="004241BE">
              <w:rPr>
                <w:rFonts w:ascii="Sylfaen" w:hAnsi="Sylfaen" w:cs="Sylfaen"/>
                <w:color w:val="000000"/>
                <w:sz w:val="20"/>
                <w:szCs w:val="20"/>
              </w:rPr>
              <w:t>ით</w:t>
            </w:r>
            <w:proofErr w:type="spellEnd"/>
            <w:r w:rsidRPr="004241BE">
              <w:rPr>
                <w:rFonts w:ascii="Sylfaen" w:hAnsi="Sylfaen" w:cs="Sylfaen"/>
                <w:color w:val="000000"/>
                <w:sz w:val="20"/>
                <w:szCs w:val="20"/>
                <w:lang w:val="ka-GE"/>
              </w:rPr>
              <w:t>.</w:t>
            </w:r>
          </w:p>
          <w:p w:rsidR="004241BE" w:rsidRPr="004241BE" w:rsidRDefault="004241BE" w:rsidP="004241BE">
            <w:pPr>
              <w:numPr>
                <w:ilvl w:val="0"/>
                <w:numId w:val="26"/>
              </w:numPr>
              <w:shd w:val="clear" w:color="auto" w:fill="FFFFFF" w:themeFill="background1"/>
              <w:tabs>
                <w:tab w:val="left" w:pos="76"/>
                <w:tab w:val="left" w:pos="176"/>
                <w:tab w:val="left" w:pos="218"/>
              </w:tabs>
              <w:spacing w:after="0" w:line="240" w:lineRule="auto"/>
              <w:ind w:left="0" w:firstLine="0"/>
              <w:jc w:val="both"/>
              <w:rPr>
                <w:rFonts w:ascii="Sylfaen" w:hAnsi="Sylfaen" w:cs="Sylfaen"/>
                <w:sz w:val="20"/>
                <w:szCs w:val="20"/>
                <w:lang w:val="sq-AL"/>
              </w:rPr>
            </w:pPr>
            <w:r w:rsidRPr="004241BE">
              <w:rPr>
                <w:rFonts w:ascii="Sylfaen" w:hAnsi="Sylfaen" w:cs="Sylfaen"/>
                <w:sz w:val="20"/>
                <w:szCs w:val="20"/>
                <w:lang w:val="ka-GE"/>
              </w:rPr>
              <w:t>განმარტ</w:t>
            </w:r>
            <w:r w:rsidRPr="004241BE">
              <w:rPr>
                <w:rFonts w:ascii="Sylfaen" w:hAnsi="Sylfaen" w:cs="Sylfaen"/>
                <w:sz w:val="20"/>
                <w:szCs w:val="20"/>
                <w:lang w:val="af-ZA"/>
              </w:rPr>
              <w:t>ავს</w:t>
            </w:r>
            <w:r>
              <w:rPr>
                <w:rFonts w:ascii="Sylfaen" w:hAnsi="Sylfaen" w:cs="Sylfaen"/>
                <w:sz w:val="20"/>
                <w:szCs w:val="20"/>
                <w:lang w:val="ka-GE"/>
              </w:rPr>
              <w:t xml:space="preserve"> </w:t>
            </w:r>
            <w:r w:rsidRPr="004241BE">
              <w:rPr>
                <w:rFonts w:ascii="Sylfaen" w:hAnsi="Sylfaen" w:cs="Sylfaen"/>
                <w:sz w:val="20"/>
                <w:szCs w:val="20"/>
                <w:lang w:val="ka-GE"/>
              </w:rPr>
              <w:t>სოციალურ-ეკონომიკური მოვლენებისა და პროცესების კვლევი</w:t>
            </w:r>
            <w:r w:rsidRPr="004241BE">
              <w:rPr>
                <w:rFonts w:ascii="Sylfaen" w:hAnsi="Sylfaen" w:cs="Sylfaen"/>
                <w:sz w:val="20"/>
                <w:szCs w:val="20"/>
                <w:lang w:val="af-ZA"/>
              </w:rPr>
              <w:t>თ</w:t>
            </w:r>
            <w:r w:rsidRPr="004241BE">
              <w:rPr>
                <w:rFonts w:ascii="Sylfaen" w:hAnsi="Sylfaen" w:cs="Sylfaen"/>
                <w:sz w:val="20"/>
                <w:szCs w:val="20"/>
                <w:lang w:val="ka-GE"/>
              </w:rPr>
              <w:t xml:space="preserve"> მიღებულ შედეგებ</w:t>
            </w:r>
            <w:r w:rsidRPr="004241BE">
              <w:rPr>
                <w:rFonts w:ascii="Sylfaen" w:hAnsi="Sylfaen" w:cs="Sylfaen"/>
                <w:sz w:val="20"/>
                <w:szCs w:val="20"/>
                <w:lang w:val="af-ZA"/>
              </w:rPr>
              <w:t>ს</w:t>
            </w:r>
            <w:r w:rsidRPr="004241BE">
              <w:rPr>
                <w:rFonts w:ascii="Sylfaen" w:hAnsi="Sylfaen" w:cs="Sylfaen"/>
                <w:sz w:val="20"/>
                <w:szCs w:val="20"/>
                <w:lang w:val="ka-GE"/>
              </w:rPr>
              <w:t>;წარმო</w:t>
            </w:r>
            <w:r w:rsidRPr="004241BE">
              <w:rPr>
                <w:rFonts w:ascii="Sylfaen" w:hAnsi="Sylfaen" w:cs="Sylfaen"/>
                <w:sz w:val="20"/>
                <w:szCs w:val="20"/>
                <w:lang w:val="af-ZA"/>
              </w:rPr>
              <w:t>ა</w:t>
            </w:r>
            <w:r w:rsidRPr="004241BE">
              <w:rPr>
                <w:rFonts w:ascii="Sylfaen" w:hAnsi="Sylfaen" w:cs="Sylfaen"/>
                <w:sz w:val="20"/>
                <w:szCs w:val="20"/>
                <w:lang w:val="ka-GE"/>
              </w:rPr>
              <w:t>დგენს</w:t>
            </w:r>
            <w:r w:rsidRPr="004241BE">
              <w:rPr>
                <w:rFonts w:ascii="Sylfaen" w:hAnsi="Sylfaen" w:cs="Sylfaen"/>
                <w:sz w:val="20"/>
                <w:szCs w:val="20"/>
                <w:lang w:val="af-ZA"/>
              </w:rPr>
              <w:t xml:space="preserve"> მათ </w:t>
            </w:r>
            <w:r w:rsidRPr="004241BE">
              <w:rPr>
                <w:rFonts w:ascii="Sylfaen" w:hAnsi="Sylfaen" w:cs="Sylfaen"/>
                <w:sz w:val="20"/>
                <w:szCs w:val="20"/>
                <w:lang w:val="ka-GE"/>
              </w:rPr>
              <w:t>ეკონომიკურ ცხრილებ</w:t>
            </w:r>
            <w:r w:rsidRPr="004241BE">
              <w:rPr>
                <w:rFonts w:ascii="Sylfaen" w:hAnsi="Sylfaen" w:cs="Sylfaen"/>
                <w:sz w:val="20"/>
                <w:szCs w:val="20"/>
                <w:lang w:val="af-ZA"/>
              </w:rPr>
              <w:t>სა</w:t>
            </w:r>
            <w:r w:rsidRPr="004241BE">
              <w:rPr>
                <w:rFonts w:ascii="Sylfaen" w:hAnsi="Sylfaen" w:cs="Sylfaen"/>
                <w:sz w:val="20"/>
                <w:szCs w:val="20"/>
                <w:lang w:val="ka-GE"/>
              </w:rPr>
              <w:t xml:space="preserve"> და გრაფიკებში</w:t>
            </w:r>
            <w:r w:rsidRPr="004241BE">
              <w:rPr>
                <w:rFonts w:ascii="Sylfaen" w:hAnsi="Sylfaen" w:cs="Sylfaen"/>
                <w:sz w:val="20"/>
                <w:szCs w:val="20"/>
                <w:lang w:val="af-ZA"/>
              </w:rPr>
              <w:t>,</w:t>
            </w:r>
            <w:r>
              <w:rPr>
                <w:rFonts w:ascii="Sylfaen" w:hAnsi="Sylfaen" w:cs="Sylfaen"/>
                <w:sz w:val="20"/>
                <w:szCs w:val="20"/>
                <w:lang w:val="ka-GE"/>
              </w:rPr>
              <w:t xml:space="preserve"> </w:t>
            </w:r>
            <w:r w:rsidRPr="004241BE">
              <w:rPr>
                <w:rFonts w:ascii="Sylfaen" w:hAnsi="Sylfaen" w:cs="Sylfaen"/>
                <w:sz w:val="20"/>
                <w:szCs w:val="20"/>
                <w:lang w:val="af-ZA"/>
              </w:rPr>
              <w:t xml:space="preserve">როგორც </w:t>
            </w:r>
            <w:r w:rsidRPr="004241BE">
              <w:rPr>
                <w:rFonts w:ascii="Sylfaen" w:hAnsi="Sylfaen" w:cs="Sylfaen"/>
                <w:sz w:val="20"/>
                <w:szCs w:val="20"/>
                <w:lang w:val="ka-GE"/>
              </w:rPr>
              <w:t xml:space="preserve">შიდა </w:t>
            </w:r>
            <w:r w:rsidRPr="004241BE">
              <w:rPr>
                <w:rFonts w:ascii="Sylfaen" w:hAnsi="Sylfaen" w:cs="Sylfaen"/>
                <w:sz w:val="20"/>
                <w:szCs w:val="20"/>
                <w:lang w:val="af-ZA"/>
              </w:rPr>
              <w:t>პრეზენტაციისათვის</w:t>
            </w:r>
            <w:r w:rsidRPr="004241BE">
              <w:rPr>
                <w:rFonts w:ascii="Sylfaen" w:hAnsi="Sylfaen" w:cs="Sylfaen"/>
                <w:sz w:val="20"/>
                <w:szCs w:val="20"/>
                <w:lang w:val="ka-GE"/>
              </w:rPr>
              <w:t>, ისე პუბლიკაცი</w:t>
            </w:r>
            <w:r w:rsidRPr="004241BE">
              <w:rPr>
                <w:rFonts w:ascii="Sylfaen" w:hAnsi="Sylfaen" w:cs="Sylfaen"/>
                <w:sz w:val="20"/>
                <w:szCs w:val="20"/>
                <w:lang w:val="af-ZA"/>
              </w:rPr>
              <w:t>ი</w:t>
            </w:r>
            <w:r w:rsidRPr="004241BE">
              <w:rPr>
                <w:rFonts w:ascii="Sylfaen" w:hAnsi="Sylfaen" w:cs="Sylfaen"/>
                <w:sz w:val="20"/>
                <w:szCs w:val="20"/>
                <w:lang w:val="ka-GE"/>
              </w:rPr>
              <w:t>სათვის ქართულ და უცხოურ ენებზე;</w:t>
            </w:r>
          </w:p>
          <w:p w:rsidR="004241BE" w:rsidRPr="004241BE" w:rsidRDefault="004241BE" w:rsidP="004241BE">
            <w:pPr>
              <w:numPr>
                <w:ilvl w:val="0"/>
                <w:numId w:val="26"/>
              </w:numPr>
              <w:shd w:val="clear" w:color="auto" w:fill="FFFFFF" w:themeFill="background1"/>
              <w:tabs>
                <w:tab w:val="left" w:pos="76"/>
                <w:tab w:val="left" w:pos="176"/>
                <w:tab w:val="left" w:pos="218"/>
              </w:tabs>
              <w:spacing w:after="0" w:line="240" w:lineRule="auto"/>
              <w:ind w:left="0" w:firstLine="0"/>
              <w:jc w:val="both"/>
              <w:rPr>
                <w:rFonts w:ascii="Sylfaen" w:hAnsi="Sylfaen" w:cs="Sylfaen"/>
                <w:sz w:val="20"/>
                <w:szCs w:val="20"/>
                <w:lang w:val="ka-GE"/>
              </w:rPr>
            </w:pPr>
            <w:r w:rsidRPr="004241BE">
              <w:rPr>
                <w:rFonts w:ascii="Sylfaen" w:hAnsi="Sylfaen" w:cs="Sylfaen"/>
                <w:sz w:val="20"/>
                <w:szCs w:val="20"/>
                <w:lang w:val="ka-GE"/>
              </w:rPr>
              <w:t xml:space="preserve">შეუძლია </w:t>
            </w:r>
            <w:r w:rsidRPr="004241BE">
              <w:rPr>
                <w:rFonts w:ascii="Sylfaen" w:hAnsi="Sylfaen" w:cs="Sylfaen"/>
                <w:sz w:val="20"/>
                <w:szCs w:val="20"/>
                <w:lang w:val="af-ZA"/>
              </w:rPr>
              <w:t>ჩაებ</w:t>
            </w:r>
            <w:r w:rsidRPr="004241BE">
              <w:rPr>
                <w:rFonts w:ascii="Sylfaen" w:hAnsi="Sylfaen" w:cs="Sylfaen"/>
                <w:sz w:val="20"/>
                <w:szCs w:val="20"/>
                <w:lang w:val="ka-GE"/>
              </w:rPr>
              <w:t>ას</w:t>
            </w:r>
            <w:r w:rsidRPr="004241BE">
              <w:rPr>
                <w:rFonts w:ascii="Sylfaen" w:hAnsi="Sylfaen" w:cs="Sylfaen"/>
                <w:sz w:val="20"/>
                <w:szCs w:val="20"/>
                <w:lang w:val="af-ZA"/>
              </w:rPr>
              <w:t xml:space="preserve"> კამათში და დაიც</w:t>
            </w:r>
            <w:r w:rsidRPr="004241BE">
              <w:rPr>
                <w:rFonts w:ascii="Sylfaen" w:hAnsi="Sylfaen" w:cs="Sylfaen"/>
                <w:sz w:val="20"/>
                <w:szCs w:val="20"/>
                <w:lang w:val="ka-GE"/>
              </w:rPr>
              <w:t>ვა</w:t>
            </w:r>
            <w:r w:rsidRPr="004241BE">
              <w:rPr>
                <w:rFonts w:ascii="Sylfaen" w:hAnsi="Sylfaen" w:cs="Sylfaen"/>
                <w:sz w:val="20"/>
                <w:szCs w:val="20"/>
                <w:lang w:val="af-ZA"/>
              </w:rPr>
              <w:t>ს საკუთარ შეხედულებებ</w:t>
            </w:r>
            <w:r w:rsidRPr="004241BE">
              <w:rPr>
                <w:rFonts w:ascii="Sylfaen" w:hAnsi="Sylfaen" w:cs="Sylfaen"/>
                <w:sz w:val="20"/>
                <w:szCs w:val="20"/>
                <w:lang w:val="ka-GE"/>
              </w:rPr>
              <w:t>იროგორც დაინტერესებულ პირებთან, ისე ექსპერტებთან და</w:t>
            </w:r>
            <w:r w:rsidRPr="004241BE">
              <w:rPr>
                <w:rFonts w:ascii="Sylfaen" w:hAnsi="Sylfaen" w:cs="Sylfaen"/>
                <w:sz w:val="20"/>
                <w:szCs w:val="20"/>
              </w:rPr>
              <w:t>/</w:t>
            </w:r>
            <w:r w:rsidRPr="004241BE">
              <w:rPr>
                <w:rFonts w:ascii="Sylfaen" w:hAnsi="Sylfaen" w:cs="Sylfaen"/>
                <w:sz w:val="20"/>
                <w:szCs w:val="20"/>
                <w:lang w:val="ka-GE"/>
              </w:rPr>
              <w:t>ან სხვადასხვა კვლევითი ორგანიზაციების წარმომადგენლებთან;</w:t>
            </w:r>
          </w:p>
          <w:p w:rsidR="004241BE" w:rsidRPr="004241BE" w:rsidRDefault="004241BE" w:rsidP="004241BE">
            <w:pPr>
              <w:numPr>
                <w:ilvl w:val="0"/>
                <w:numId w:val="26"/>
              </w:numPr>
              <w:shd w:val="clear" w:color="auto" w:fill="FFFFFF" w:themeFill="background1"/>
              <w:tabs>
                <w:tab w:val="left" w:pos="76"/>
                <w:tab w:val="left" w:pos="176"/>
                <w:tab w:val="left" w:pos="218"/>
              </w:tabs>
              <w:spacing w:after="0" w:line="240" w:lineRule="auto"/>
              <w:ind w:left="0" w:firstLine="0"/>
              <w:jc w:val="both"/>
              <w:rPr>
                <w:rFonts w:ascii="Sylfaen" w:hAnsi="Sylfaen" w:cs="Sylfaen"/>
                <w:sz w:val="20"/>
                <w:szCs w:val="20"/>
                <w:lang w:val="ka-GE"/>
              </w:rPr>
            </w:pPr>
            <w:r w:rsidRPr="004241BE">
              <w:rPr>
                <w:rFonts w:ascii="Sylfaen" w:hAnsi="Sylfaen" w:cs="Sylfaen"/>
                <w:sz w:val="20"/>
                <w:szCs w:val="20"/>
                <w:lang w:val="ka-GE"/>
              </w:rPr>
              <w:t>რეაგირებს საზოგადოებრივი აზრის ცვლილებებზე და გამოხატავს ძირითად ტენდენციების თავისებურებებს ინფორმაციის მიწოდების საშუალებების გამოყენებით.</w:t>
            </w:r>
          </w:p>
        </w:tc>
      </w:tr>
      <w:tr w:rsidR="004241BE" w:rsidRPr="004241BE" w:rsidTr="004241BE">
        <w:trPr>
          <w:cantSplit/>
          <w:trHeight w:val="1667"/>
        </w:trPr>
        <w:tc>
          <w:tcPr>
            <w:tcW w:w="2628" w:type="dxa"/>
            <w:tcBorders>
              <w:top w:val="single" w:sz="12" w:space="0" w:color="auto"/>
              <w:left w:val="single" w:sz="18" w:space="0" w:color="auto"/>
              <w:right w:val="single" w:sz="4" w:space="0" w:color="auto"/>
            </w:tcBorders>
            <w:shd w:val="clear" w:color="auto" w:fill="D9D9D9" w:themeFill="background1" w:themeFillShade="D9"/>
            <w:vAlign w:val="center"/>
          </w:tcPr>
          <w:p w:rsidR="004241BE" w:rsidRPr="004241BE" w:rsidRDefault="004241BE" w:rsidP="004241BE">
            <w:pPr>
              <w:spacing w:after="0" w:line="240" w:lineRule="auto"/>
              <w:jc w:val="center"/>
              <w:rPr>
                <w:rFonts w:ascii="Sylfaen" w:hAnsi="Sylfaen" w:cs="Sylfaen"/>
                <w:b/>
                <w:bCs/>
                <w:sz w:val="20"/>
                <w:szCs w:val="20"/>
                <w:lang w:val="ka-GE"/>
              </w:rPr>
            </w:pPr>
            <w:r w:rsidRPr="004241BE">
              <w:rPr>
                <w:rFonts w:ascii="Sylfaen" w:hAnsi="Sylfaen" w:cs="Sylfaen"/>
                <w:b/>
                <w:bCs/>
                <w:sz w:val="20"/>
                <w:szCs w:val="20"/>
                <w:lang w:val="ka-GE"/>
              </w:rPr>
              <w:t>სწავლის უნარი</w:t>
            </w:r>
          </w:p>
        </w:tc>
        <w:tc>
          <w:tcPr>
            <w:tcW w:w="8354" w:type="dxa"/>
            <w:gridSpan w:val="3"/>
            <w:tcBorders>
              <w:top w:val="single" w:sz="12" w:space="0" w:color="auto"/>
              <w:left w:val="single" w:sz="4" w:space="0" w:color="auto"/>
              <w:right w:val="single" w:sz="18" w:space="0" w:color="auto"/>
            </w:tcBorders>
            <w:shd w:val="clear" w:color="auto" w:fill="FFFFFF" w:themeFill="background1"/>
            <w:vAlign w:val="center"/>
          </w:tcPr>
          <w:p w:rsidR="004241BE" w:rsidRPr="004241BE" w:rsidRDefault="004241BE" w:rsidP="004241BE">
            <w:pPr>
              <w:numPr>
                <w:ilvl w:val="0"/>
                <w:numId w:val="37"/>
              </w:numPr>
              <w:tabs>
                <w:tab w:val="left" w:pos="218"/>
              </w:tabs>
              <w:autoSpaceDE w:val="0"/>
              <w:autoSpaceDN w:val="0"/>
              <w:adjustRightInd w:val="0"/>
              <w:spacing w:after="0" w:line="240" w:lineRule="auto"/>
              <w:ind w:left="0" w:firstLine="0"/>
              <w:rPr>
                <w:rFonts w:ascii="Sylfaen" w:hAnsi="Sylfaen" w:cs="Sylfaen"/>
                <w:sz w:val="20"/>
                <w:szCs w:val="20"/>
                <w:lang w:val="ka-GE"/>
              </w:rPr>
            </w:pPr>
            <w:r w:rsidRPr="004241BE">
              <w:rPr>
                <w:rFonts w:ascii="Sylfaen" w:hAnsi="Sylfaen" w:cs="Sylfaen"/>
                <w:color w:val="000000"/>
                <w:sz w:val="20"/>
                <w:szCs w:val="20"/>
                <w:lang w:val="ka-GE"/>
              </w:rPr>
              <w:t xml:space="preserve">აქვს </w:t>
            </w:r>
            <w:proofErr w:type="spellStart"/>
            <w:r w:rsidRPr="004241BE">
              <w:rPr>
                <w:rFonts w:ascii="Sylfaen" w:hAnsi="Sylfaen" w:cs="Sylfaen"/>
                <w:color w:val="000000"/>
                <w:sz w:val="20"/>
                <w:szCs w:val="20"/>
              </w:rPr>
              <w:t>სწავლის</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დამოუკიდებლად</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წარმართვ</w:t>
            </w:r>
            <w:proofErr w:type="spellEnd"/>
            <w:r w:rsidRPr="004241BE">
              <w:rPr>
                <w:rFonts w:ascii="Sylfaen" w:hAnsi="Sylfaen" w:cs="Sylfaen"/>
                <w:color w:val="000000"/>
                <w:sz w:val="20"/>
                <w:szCs w:val="20"/>
                <w:lang w:val="ka-GE"/>
              </w:rPr>
              <w:t>ის</w:t>
            </w:r>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სწავლის</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პროცესის</w:t>
            </w:r>
            <w:proofErr w:type="spellEnd"/>
            <w:r>
              <w:rPr>
                <w:rFonts w:ascii="Sylfaen" w:hAnsi="Sylfaen" w:cs="Sylfaen"/>
                <w:color w:val="000000"/>
                <w:sz w:val="20"/>
                <w:szCs w:val="20"/>
                <w:lang w:val="ka-GE"/>
              </w:rPr>
              <w:t xml:space="preserve"> </w:t>
            </w:r>
            <w:proofErr w:type="spellStart"/>
            <w:r w:rsidRPr="004241BE">
              <w:rPr>
                <w:rFonts w:ascii="Sylfaen" w:hAnsi="Sylfaen" w:cs="Sylfaen"/>
                <w:color w:val="000000"/>
                <w:sz w:val="20"/>
                <w:szCs w:val="20"/>
              </w:rPr>
              <w:t>თავისებურებების</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გაცნობიერებ</w:t>
            </w:r>
            <w:proofErr w:type="spellEnd"/>
            <w:r w:rsidRPr="004241BE">
              <w:rPr>
                <w:rFonts w:ascii="Sylfaen" w:hAnsi="Sylfaen" w:cs="Sylfaen"/>
                <w:color w:val="000000"/>
                <w:sz w:val="20"/>
                <w:szCs w:val="20"/>
                <w:lang w:val="ka-GE"/>
              </w:rPr>
              <w:t>ის</w:t>
            </w:r>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და</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სტრატეგიულად</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დაგეგმვის</w:t>
            </w:r>
            <w:proofErr w:type="spellEnd"/>
            <w:r w:rsidRPr="004241BE">
              <w:rPr>
                <w:rFonts w:ascii="Sylfaen" w:hAnsi="Sylfaen" w:cs="Sylfaen"/>
                <w:color w:val="000000"/>
                <w:sz w:val="20"/>
                <w:szCs w:val="20"/>
              </w:rPr>
              <w:t xml:space="preserve"> </w:t>
            </w:r>
            <w:r w:rsidRPr="004241BE">
              <w:rPr>
                <w:rFonts w:ascii="Sylfaen" w:hAnsi="Sylfaen" w:cs="Sylfaen"/>
                <w:color w:val="000000"/>
                <w:sz w:val="20"/>
                <w:szCs w:val="20"/>
                <w:lang w:val="ka-GE"/>
              </w:rPr>
              <w:t>უნარი</w:t>
            </w:r>
          </w:p>
          <w:p w:rsidR="004241BE" w:rsidRPr="004241BE" w:rsidRDefault="004241BE" w:rsidP="004241BE">
            <w:pPr>
              <w:pStyle w:val="ListParagraph"/>
              <w:numPr>
                <w:ilvl w:val="0"/>
                <w:numId w:val="37"/>
              </w:numPr>
              <w:tabs>
                <w:tab w:val="left" w:pos="218"/>
              </w:tabs>
              <w:autoSpaceDE w:val="0"/>
              <w:autoSpaceDN w:val="0"/>
              <w:adjustRightInd w:val="0"/>
              <w:spacing w:after="0" w:line="240" w:lineRule="auto"/>
              <w:ind w:left="0" w:firstLine="0"/>
              <w:jc w:val="both"/>
              <w:rPr>
                <w:rFonts w:ascii="Sylfaen" w:hAnsi="Sylfaen" w:cs="Sylfaen"/>
                <w:sz w:val="20"/>
                <w:szCs w:val="20"/>
                <w:lang w:val="ka-GE"/>
              </w:rPr>
            </w:pPr>
            <w:r w:rsidRPr="004241BE">
              <w:rPr>
                <w:rFonts w:ascii="Sylfaen" w:hAnsi="Sylfaen" w:cs="Sylfaen"/>
                <w:sz w:val="20"/>
                <w:szCs w:val="20"/>
                <w:lang w:val="ka-GE"/>
              </w:rPr>
              <w:t>ჩამოყალიბებული აქვს ეკონომიკური საქმიანობის წარმართვის პროცესში და/ან დასაქმების ადგილზე კარიერური წინსვლის მიზნით, საკუთარი ცოდნისა და სწავლის პროცესის უწყვეტი განვითარების აუცილებლობის გაცნობიერების, ეტაპობრივი განხორციელების და განათლების შემდგომ საფეხურზე (დოქტორანტურა) აკადემიური განვითარების დაგეგმვისა და სწავლის უნარი;</w:t>
            </w:r>
          </w:p>
        </w:tc>
      </w:tr>
      <w:tr w:rsidR="004241BE" w:rsidRPr="004241BE" w:rsidTr="004241BE">
        <w:trPr>
          <w:cantSplit/>
          <w:trHeight w:val="4093"/>
        </w:trPr>
        <w:tc>
          <w:tcPr>
            <w:tcW w:w="2628" w:type="dxa"/>
            <w:tcBorders>
              <w:top w:val="single" w:sz="18" w:space="0" w:color="auto"/>
              <w:left w:val="single" w:sz="18" w:space="0" w:color="auto"/>
              <w:right w:val="single" w:sz="4" w:space="0" w:color="auto"/>
            </w:tcBorders>
            <w:shd w:val="clear" w:color="auto" w:fill="D9D9D9" w:themeFill="background1" w:themeFillShade="D9"/>
            <w:vAlign w:val="center"/>
          </w:tcPr>
          <w:p w:rsidR="004241BE" w:rsidRPr="004241BE" w:rsidRDefault="004241BE" w:rsidP="004241BE">
            <w:pPr>
              <w:spacing w:after="0" w:line="240" w:lineRule="auto"/>
              <w:jc w:val="center"/>
              <w:rPr>
                <w:rFonts w:ascii="Sylfaen" w:hAnsi="Sylfaen" w:cs="Sylfaen"/>
                <w:b/>
                <w:bCs/>
                <w:sz w:val="20"/>
                <w:szCs w:val="20"/>
                <w:lang w:val="ka-GE"/>
              </w:rPr>
            </w:pPr>
            <w:r w:rsidRPr="004241BE">
              <w:rPr>
                <w:rFonts w:ascii="Sylfaen" w:hAnsi="Sylfaen" w:cs="Sylfaen"/>
                <w:b/>
                <w:bCs/>
                <w:sz w:val="20"/>
                <w:szCs w:val="20"/>
                <w:lang w:val="ka-GE"/>
              </w:rPr>
              <w:lastRenderedPageBreak/>
              <w:t>ღირებულებები</w:t>
            </w:r>
          </w:p>
        </w:tc>
        <w:tc>
          <w:tcPr>
            <w:tcW w:w="8354" w:type="dxa"/>
            <w:gridSpan w:val="3"/>
            <w:tcBorders>
              <w:top w:val="single" w:sz="18" w:space="0" w:color="auto"/>
              <w:left w:val="single" w:sz="4" w:space="0" w:color="auto"/>
              <w:right w:val="single" w:sz="18" w:space="0" w:color="auto"/>
            </w:tcBorders>
            <w:shd w:val="clear" w:color="auto" w:fill="FFFFFF" w:themeFill="background1"/>
            <w:vAlign w:val="center"/>
          </w:tcPr>
          <w:p w:rsidR="004241BE" w:rsidRPr="004241BE" w:rsidRDefault="004241BE" w:rsidP="004241BE">
            <w:pPr>
              <w:spacing w:after="0" w:line="240" w:lineRule="auto"/>
              <w:ind w:left="34"/>
              <w:jc w:val="both"/>
              <w:rPr>
                <w:rFonts w:ascii="Sylfaen" w:hAnsi="Sylfaen" w:cs="Sylfaen"/>
                <w:sz w:val="20"/>
                <w:szCs w:val="20"/>
                <w:lang w:val="ka-GE"/>
              </w:rPr>
            </w:pPr>
            <w:r w:rsidRPr="004241BE">
              <w:rPr>
                <w:rFonts w:ascii="Sylfaen" w:hAnsi="Sylfaen" w:cs="Sylfaen"/>
                <w:sz w:val="20"/>
                <w:szCs w:val="20"/>
                <w:lang w:val="ka-GE"/>
              </w:rPr>
              <w:t>ჩამოყალიბებული აქვს:</w:t>
            </w:r>
          </w:p>
          <w:p w:rsidR="004241BE" w:rsidRPr="004241BE" w:rsidRDefault="004241BE" w:rsidP="004241BE">
            <w:pPr>
              <w:numPr>
                <w:ilvl w:val="0"/>
                <w:numId w:val="28"/>
              </w:numPr>
              <w:tabs>
                <w:tab w:val="left" w:pos="218"/>
              </w:tabs>
              <w:autoSpaceDE w:val="0"/>
              <w:autoSpaceDN w:val="0"/>
              <w:adjustRightInd w:val="0"/>
              <w:spacing w:after="0" w:line="240" w:lineRule="auto"/>
              <w:ind w:left="0" w:firstLine="0"/>
              <w:jc w:val="both"/>
              <w:rPr>
                <w:rFonts w:ascii="Sylfaen" w:hAnsi="Sylfaen" w:cs="Sylfaen"/>
                <w:sz w:val="20"/>
                <w:szCs w:val="20"/>
                <w:lang w:val="ka-GE"/>
              </w:rPr>
            </w:pPr>
            <w:r w:rsidRPr="004241BE">
              <w:rPr>
                <w:rFonts w:ascii="Sylfaen" w:hAnsi="Sylfaen" w:cs="Sylfaen"/>
                <w:color w:val="000000"/>
                <w:sz w:val="20"/>
                <w:szCs w:val="20"/>
                <w:lang w:val="ka-GE"/>
              </w:rPr>
              <w:t xml:space="preserve">ზოგადსაკაცობრიო </w:t>
            </w:r>
            <w:proofErr w:type="spellStart"/>
            <w:r w:rsidRPr="004241BE">
              <w:rPr>
                <w:rFonts w:ascii="Sylfaen" w:hAnsi="Sylfaen" w:cs="Sylfaen"/>
                <w:color w:val="000000"/>
                <w:sz w:val="20"/>
                <w:szCs w:val="20"/>
              </w:rPr>
              <w:t>ღირებულებებისადმი</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თავისი</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და</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სხვებისდამოკიდებულების</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შეფასებ</w:t>
            </w:r>
            <w:proofErr w:type="spellEnd"/>
            <w:r w:rsidRPr="004241BE">
              <w:rPr>
                <w:rFonts w:ascii="Sylfaen" w:hAnsi="Sylfaen" w:cs="Sylfaen"/>
                <w:color w:val="000000"/>
                <w:sz w:val="20"/>
                <w:szCs w:val="20"/>
                <w:lang w:val="ka-GE"/>
              </w:rPr>
              <w:t>ის</w:t>
            </w:r>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და</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ახალი</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ღირებულებების</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დამკვიდრებაში</w:t>
            </w:r>
            <w:proofErr w:type="spellEnd"/>
            <w:r w:rsidRPr="004241BE">
              <w:rPr>
                <w:rFonts w:ascii="Sylfaen" w:hAnsi="Sylfaen" w:cs="Sylfaen"/>
                <w:color w:val="000000"/>
                <w:sz w:val="20"/>
                <w:szCs w:val="20"/>
              </w:rPr>
              <w:t xml:space="preserve"> </w:t>
            </w:r>
            <w:proofErr w:type="spellStart"/>
            <w:r w:rsidRPr="004241BE">
              <w:rPr>
                <w:rFonts w:ascii="Sylfaen" w:hAnsi="Sylfaen" w:cs="Sylfaen"/>
                <w:color w:val="000000"/>
                <w:sz w:val="20"/>
                <w:szCs w:val="20"/>
              </w:rPr>
              <w:t>წვლილისშეტან</w:t>
            </w:r>
            <w:proofErr w:type="spellEnd"/>
            <w:r w:rsidRPr="004241BE">
              <w:rPr>
                <w:rFonts w:ascii="Sylfaen" w:hAnsi="Sylfaen" w:cs="Sylfaen"/>
                <w:color w:val="000000"/>
                <w:sz w:val="20"/>
                <w:szCs w:val="20"/>
                <w:lang w:val="ka-GE"/>
              </w:rPr>
              <w:t>ის უნარი</w:t>
            </w:r>
            <w:r w:rsidRPr="004241BE">
              <w:rPr>
                <w:rFonts w:ascii="Sylfaen" w:hAnsi="Sylfaen" w:cs="Sylfaen"/>
                <w:color w:val="000000"/>
                <w:sz w:val="20"/>
                <w:szCs w:val="20"/>
              </w:rPr>
              <w:t>.</w:t>
            </w:r>
          </w:p>
          <w:p w:rsidR="004241BE" w:rsidRPr="004241BE" w:rsidRDefault="004241BE" w:rsidP="004241BE">
            <w:pPr>
              <w:numPr>
                <w:ilvl w:val="0"/>
                <w:numId w:val="28"/>
              </w:numPr>
              <w:tabs>
                <w:tab w:val="left" w:pos="218"/>
              </w:tabs>
              <w:spacing w:after="0" w:line="240" w:lineRule="auto"/>
              <w:ind w:left="0" w:firstLine="0"/>
              <w:jc w:val="both"/>
              <w:rPr>
                <w:rFonts w:ascii="Sylfaen" w:hAnsi="Sylfaen" w:cs="Sylfaen"/>
                <w:sz w:val="20"/>
                <w:szCs w:val="20"/>
                <w:lang w:val="ka-GE"/>
              </w:rPr>
            </w:pPr>
            <w:r w:rsidRPr="004241BE">
              <w:rPr>
                <w:rFonts w:ascii="Sylfaen" w:hAnsi="Sylfaen" w:cs="Sylfaen"/>
                <w:sz w:val="20"/>
                <w:szCs w:val="20"/>
                <w:lang w:val="ka-GE"/>
              </w:rPr>
              <w:t xml:space="preserve">სახელმწიფოებრივი და საზოგადოებრივი ვალდებულებების გააზრების, მოქალაქეობრივი პასუხისმგებლობის გაცნობიერების, საქმიანობის და ურთიერთობის პროცესში ურთიერსარგებლიანობის პრინციპის და საყოველთაოდ აღიარებული ეთიკის ნორმების დაცვის აუცილობლობის თვითშეგნება; </w:t>
            </w:r>
          </w:p>
          <w:p w:rsidR="004241BE" w:rsidRPr="004241BE" w:rsidRDefault="004241BE" w:rsidP="004241BE">
            <w:pPr>
              <w:numPr>
                <w:ilvl w:val="0"/>
                <w:numId w:val="28"/>
              </w:numPr>
              <w:tabs>
                <w:tab w:val="left" w:pos="218"/>
              </w:tabs>
              <w:spacing w:after="0" w:line="240" w:lineRule="auto"/>
              <w:ind w:left="0" w:firstLine="0"/>
              <w:jc w:val="both"/>
              <w:rPr>
                <w:rFonts w:ascii="Sylfaen" w:hAnsi="Sylfaen" w:cs="Sylfaen"/>
                <w:sz w:val="20"/>
                <w:szCs w:val="20"/>
                <w:lang w:val="ka-GE"/>
              </w:rPr>
            </w:pPr>
            <w:r w:rsidRPr="004241BE">
              <w:rPr>
                <w:rFonts w:ascii="Sylfaen" w:hAnsi="Sylfaen" w:cs="Sylfaen"/>
                <w:sz w:val="20"/>
                <w:szCs w:val="20"/>
                <w:lang w:val="ka-GE"/>
              </w:rPr>
              <w:t>საზოგადოებაში პიროვნული როლის განსაზღვრის და ადგილის დამკვიდრების, საკუ</w:t>
            </w:r>
            <w:r w:rsidRPr="004241BE">
              <w:rPr>
                <w:rFonts w:ascii="Sylfaen" w:eastAsia="Arial Unicode MS" w:hAnsi="Sylfaen" w:cs="Arial Unicode MS"/>
                <w:sz w:val="20"/>
                <w:szCs w:val="20"/>
                <w:lang w:val="ka-GE"/>
              </w:rPr>
              <w:t xml:space="preserve">თარი პროფესიით სიამაყისა და პროფესიული პატრიოტიზმის, სოციალურ-ეკონომიკური მოვლენებისა და პროცესების საერთო სახელმწიფოებრივი მნიშვნელობის გააზრების და საკუთარი საქმიანობის საზოგადოებრივი ინტერესებისადმი შეხამების; </w:t>
            </w:r>
            <w:r w:rsidRPr="004241BE">
              <w:rPr>
                <w:rFonts w:ascii="Sylfaen" w:hAnsi="Sylfaen" w:cs="Sylfaen"/>
                <w:sz w:val="20"/>
                <w:szCs w:val="20"/>
                <w:lang w:val="ka-GE"/>
              </w:rPr>
              <w:t xml:space="preserve">საკუთარი მიღწევების თვითკრიტიკული და სხვათა შესაძლებლობების და მიღწევების რეალური შეფასებისა და პატივისცემის თვისება; </w:t>
            </w:r>
          </w:p>
          <w:p w:rsidR="004241BE" w:rsidRPr="004241BE" w:rsidRDefault="004241BE" w:rsidP="004241BE">
            <w:pPr>
              <w:numPr>
                <w:ilvl w:val="0"/>
                <w:numId w:val="28"/>
              </w:numPr>
              <w:tabs>
                <w:tab w:val="left" w:pos="218"/>
              </w:tabs>
              <w:spacing w:after="0" w:line="240" w:lineRule="auto"/>
              <w:ind w:left="0" w:firstLine="0"/>
              <w:jc w:val="both"/>
              <w:rPr>
                <w:rFonts w:ascii="Sylfaen" w:hAnsi="Sylfaen" w:cs="Sylfaen"/>
                <w:sz w:val="20"/>
                <w:szCs w:val="20"/>
                <w:lang w:val="ka-GE"/>
              </w:rPr>
            </w:pPr>
            <w:r w:rsidRPr="004241BE">
              <w:rPr>
                <w:rFonts w:ascii="Sylfaen" w:hAnsi="Sylfaen"/>
                <w:sz w:val="20"/>
                <w:szCs w:val="20"/>
                <w:lang w:val="ka-GE"/>
              </w:rPr>
              <w:t>საქმიანობის პროცესში გადაწყვეტილების მიღების და გუნდურ მუშაობაში ახალი ღირებულებების დამკვიდრების მოთხოვნილება.</w:t>
            </w:r>
          </w:p>
        </w:tc>
      </w:tr>
      <w:tr w:rsidR="004241BE" w:rsidRPr="004241BE" w:rsidTr="004241BE">
        <w:trPr>
          <w:gridAfter w:val="1"/>
          <w:wAfter w:w="90" w:type="dxa"/>
        </w:trPr>
        <w:tc>
          <w:tcPr>
            <w:tcW w:w="10892" w:type="dxa"/>
            <w:gridSpan w:val="3"/>
            <w:tcBorders>
              <w:top w:val="single" w:sz="12" w:space="0" w:color="auto"/>
              <w:left w:val="single" w:sz="18" w:space="0" w:color="auto"/>
              <w:bottom w:val="single" w:sz="18" w:space="0" w:color="auto"/>
              <w:right w:val="single" w:sz="18" w:space="0" w:color="auto"/>
            </w:tcBorders>
            <w:shd w:val="clear" w:color="auto" w:fill="D9D9D9" w:themeFill="background1" w:themeFillShade="D9"/>
          </w:tcPr>
          <w:p w:rsidR="004241BE" w:rsidRPr="004241BE" w:rsidRDefault="004241BE" w:rsidP="004241BE">
            <w:pPr>
              <w:spacing w:after="0" w:line="240" w:lineRule="auto"/>
              <w:rPr>
                <w:rFonts w:ascii="Sylfaen" w:hAnsi="Sylfaen" w:cs="Sylfaen"/>
                <w:b/>
                <w:bCs/>
                <w:sz w:val="20"/>
                <w:szCs w:val="20"/>
                <w:lang w:val="ka-GE"/>
              </w:rPr>
            </w:pPr>
            <w:r w:rsidRPr="004241BE">
              <w:rPr>
                <w:rFonts w:ascii="Sylfaen" w:hAnsi="Sylfaen" w:cs="Sylfaen"/>
                <w:b/>
                <w:bCs/>
                <w:sz w:val="20"/>
                <w:szCs w:val="20"/>
                <w:lang w:val="ka-GE"/>
              </w:rPr>
              <w:t>სწავლებისმეთოდები</w:t>
            </w:r>
          </w:p>
          <w:p w:rsidR="004241BE" w:rsidRPr="004241BE" w:rsidRDefault="004241BE" w:rsidP="004241BE">
            <w:pPr>
              <w:spacing w:after="0" w:line="240" w:lineRule="auto"/>
              <w:rPr>
                <w:rFonts w:ascii="Sylfaen" w:hAnsi="Sylfaen"/>
                <w:bCs/>
                <w:sz w:val="20"/>
                <w:szCs w:val="20"/>
                <w:lang w:val="ka-GE"/>
              </w:rPr>
            </w:pPr>
          </w:p>
        </w:tc>
      </w:tr>
      <w:tr w:rsidR="004241BE" w:rsidRPr="004241BE" w:rsidTr="004241BE">
        <w:trPr>
          <w:gridAfter w:val="1"/>
          <w:wAfter w:w="90" w:type="dxa"/>
        </w:trPr>
        <w:tc>
          <w:tcPr>
            <w:tcW w:w="10892" w:type="dxa"/>
            <w:gridSpan w:val="3"/>
            <w:tcBorders>
              <w:top w:val="single" w:sz="18" w:space="0" w:color="auto"/>
              <w:left w:val="single" w:sz="18" w:space="0" w:color="auto"/>
              <w:bottom w:val="single" w:sz="18" w:space="0" w:color="auto"/>
              <w:right w:val="single" w:sz="18" w:space="0" w:color="auto"/>
            </w:tcBorders>
          </w:tcPr>
          <w:p w:rsidR="004241BE" w:rsidRPr="004241BE" w:rsidRDefault="004241BE" w:rsidP="004241BE">
            <w:pPr>
              <w:autoSpaceDE w:val="0"/>
              <w:autoSpaceDN w:val="0"/>
              <w:adjustRightInd w:val="0"/>
              <w:spacing w:after="0" w:line="240" w:lineRule="auto"/>
              <w:jc w:val="both"/>
              <w:rPr>
                <w:rFonts w:ascii="Sylfaen" w:hAnsi="Sylfaen"/>
                <w:bCs/>
                <w:sz w:val="20"/>
                <w:szCs w:val="20"/>
                <w:lang w:val="ka-GE"/>
              </w:rPr>
            </w:pPr>
            <w:r w:rsidRPr="004241BE">
              <w:rPr>
                <w:rFonts w:ascii="Sylfaen" w:hAnsi="Sylfaen"/>
                <w:b/>
                <w:bCs/>
                <w:sz w:val="20"/>
                <w:szCs w:val="20"/>
                <w:lang w:val="ka-GE"/>
              </w:rPr>
              <w:t>სწავლის ფორმები</w:t>
            </w:r>
            <w:r w:rsidRPr="004241BE">
              <w:rPr>
                <w:rFonts w:ascii="Sylfaen" w:hAnsi="Sylfaen"/>
                <w:bCs/>
                <w:sz w:val="20"/>
                <w:szCs w:val="20"/>
                <w:lang w:val="ka-GE"/>
              </w:rPr>
              <w:t xml:space="preserve"> - ლექცია, სემინარი, ლაბორატორიული და პრაქტიკული მეცადინეობები, მიზნობრივი წერითი ნაშრომი, პროექტი, კონსულტაცია და პროფესიული პრაქტიკა, საკონფერენციო და სამაგისტრო ნაშრომები და სხვა.</w:t>
            </w:r>
          </w:p>
          <w:p w:rsidR="004241BE" w:rsidRPr="004241BE" w:rsidRDefault="004241BE" w:rsidP="004241BE">
            <w:pPr>
              <w:autoSpaceDE w:val="0"/>
              <w:autoSpaceDN w:val="0"/>
              <w:adjustRightInd w:val="0"/>
              <w:spacing w:after="0" w:line="240" w:lineRule="auto"/>
              <w:jc w:val="both"/>
              <w:rPr>
                <w:rFonts w:ascii="Sylfaen" w:hAnsi="Sylfaen"/>
                <w:bCs/>
                <w:sz w:val="20"/>
                <w:szCs w:val="20"/>
                <w:lang w:val="ka-GE"/>
              </w:rPr>
            </w:pPr>
            <w:r w:rsidRPr="004241BE">
              <w:rPr>
                <w:rFonts w:ascii="Sylfaen" w:hAnsi="Sylfaen"/>
                <w:b/>
                <w:bCs/>
                <w:sz w:val="20"/>
                <w:szCs w:val="20"/>
                <w:lang w:val="ka-GE"/>
              </w:rPr>
              <w:t>სწავლის მეთოდები</w:t>
            </w:r>
            <w:r w:rsidRPr="004241BE">
              <w:rPr>
                <w:rFonts w:ascii="Sylfaen" w:hAnsi="Sylfaen"/>
                <w:bCs/>
                <w:sz w:val="20"/>
                <w:szCs w:val="20"/>
                <w:lang w:val="ka-GE"/>
              </w:rPr>
              <w:t xml:space="preserve"> - </w:t>
            </w:r>
            <w:proofErr w:type="spellStart"/>
            <w:r w:rsidRPr="004241BE">
              <w:rPr>
                <w:rFonts w:ascii="Sylfaen" w:hAnsi="Sylfaen"/>
                <w:bCs/>
                <w:sz w:val="20"/>
                <w:szCs w:val="20"/>
              </w:rPr>
              <w:t>დისკუსია</w:t>
            </w:r>
            <w:proofErr w:type="spellEnd"/>
            <w:r w:rsidRPr="004241BE">
              <w:rPr>
                <w:rFonts w:ascii="Sylfaen" w:hAnsi="Sylfaen"/>
                <w:bCs/>
                <w:sz w:val="20"/>
                <w:szCs w:val="20"/>
              </w:rPr>
              <w:t>/</w:t>
            </w:r>
            <w:proofErr w:type="spellStart"/>
            <w:r w:rsidRPr="004241BE">
              <w:rPr>
                <w:rFonts w:ascii="Sylfaen" w:hAnsi="Sylfaen"/>
                <w:bCs/>
                <w:sz w:val="20"/>
                <w:szCs w:val="20"/>
              </w:rPr>
              <w:t>დებატები</w:t>
            </w:r>
            <w:proofErr w:type="spellEnd"/>
            <w:r w:rsidRPr="004241BE">
              <w:rPr>
                <w:rFonts w:ascii="Sylfaen" w:hAnsi="Sylfaen"/>
                <w:bCs/>
                <w:sz w:val="20"/>
                <w:szCs w:val="20"/>
              </w:rPr>
              <w:t xml:space="preserve">, </w:t>
            </w:r>
            <w:proofErr w:type="spellStart"/>
            <w:r w:rsidRPr="004241BE">
              <w:rPr>
                <w:rFonts w:ascii="Sylfaen" w:hAnsi="Sylfaen"/>
                <w:bCs/>
                <w:sz w:val="20"/>
                <w:szCs w:val="20"/>
              </w:rPr>
              <w:t>თანამშრომლობითი</w:t>
            </w:r>
            <w:proofErr w:type="spellEnd"/>
            <w:r w:rsidRPr="004241BE">
              <w:rPr>
                <w:rFonts w:ascii="Sylfaen" w:hAnsi="Sylfaen"/>
                <w:sz w:val="20"/>
                <w:szCs w:val="20"/>
              </w:rPr>
              <w:t xml:space="preserve">, </w:t>
            </w:r>
            <w:r w:rsidRPr="004241BE">
              <w:rPr>
                <w:rFonts w:ascii="Sylfaen" w:hAnsi="Sylfaen"/>
                <w:sz w:val="20"/>
                <w:szCs w:val="20"/>
                <w:lang w:val="ka-GE"/>
              </w:rPr>
              <w:t>ჯგუფური მუშაობა, პრობლემაზე დაფუძნებული სწავლება (</w:t>
            </w:r>
            <w:r w:rsidRPr="004241BE">
              <w:rPr>
                <w:rFonts w:ascii="Sylfaen" w:hAnsi="Sylfaen"/>
                <w:sz w:val="20"/>
                <w:szCs w:val="20"/>
              </w:rPr>
              <w:t>PBL)</w:t>
            </w:r>
            <w:r w:rsidRPr="004241BE">
              <w:rPr>
                <w:rFonts w:ascii="Sylfaen" w:hAnsi="Sylfaen"/>
                <w:sz w:val="20"/>
                <w:szCs w:val="20"/>
                <w:lang w:val="ka-GE"/>
              </w:rPr>
              <w:t xml:space="preserve">,ევრისტიკული, შემთხვევების შესწავლა(ქეისები), გონებრივი იერიში, როლური და სიტუაციური თამაშები, დემონსტრირების მეთოდი, </w:t>
            </w:r>
            <w:proofErr w:type="spellStart"/>
            <w:r w:rsidRPr="004241BE">
              <w:rPr>
                <w:rFonts w:ascii="Sylfaen" w:hAnsi="Sylfaen"/>
                <w:bCs/>
                <w:sz w:val="20"/>
                <w:szCs w:val="20"/>
              </w:rPr>
              <w:t>ინდუქციის</w:t>
            </w:r>
            <w:proofErr w:type="spellEnd"/>
            <w:r w:rsidRPr="004241BE">
              <w:rPr>
                <w:rFonts w:ascii="Sylfaen" w:hAnsi="Sylfaen"/>
                <w:bCs/>
                <w:sz w:val="20"/>
                <w:szCs w:val="20"/>
              </w:rPr>
              <w:t xml:space="preserve">, </w:t>
            </w:r>
            <w:proofErr w:type="spellStart"/>
            <w:r w:rsidRPr="004241BE">
              <w:rPr>
                <w:rFonts w:ascii="Sylfaen" w:hAnsi="Sylfaen"/>
                <w:bCs/>
                <w:sz w:val="20"/>
                <w:szCs w:val="20"/>
              </w:rPr>
              <w:t>დედუქციის</w:t>
            </w:r>
            <w:proofErr w:type="spellEnd"/>
            <w:r w:rsidRPr="004241BE">
              <w:rPr>
                <w:rFonts w:ascii="Sylfaen" w:hAnsi="Sylfaen"/>
                <w:bCs/>
                <w:sz w:val="20"/>
                <w:szCs w:val="20"/>
              </w:rPr>
              <w:t xml:space="preserve">, </w:t>
            </w:r>
            <w:proofErr w:type="spellStart"/>
            <w:r w:rsidRPr="004241BE">
              <w:rPr>
                <w:rFonts w:ascii="Sylfaen" w:hAnsi="Sylfaen"/>
                <w:bCs/>
                <w:sz w:val="20"/>
                <w:szCs w:val="20"/>
              </w:rPr>
              <w:t>ანალიზისა</w:t>
            </w:r>
            <w:proofErr w:type="spellEnd"/>
            <w:r w:rsidRPr="004241BE">
              <w:rPr>
                <w:rFonts w:ascii="Sylfaen" w:hAnsi="Sylfaen"/>
                <w:bCs/>
                <w:sz w:val="20"/>
                <w:szCs w:val="20"/>
              </w:rPr>
              <w:t xml:space="preserve"> </w:t>
            </w:r>
            <w:proofErr w:type="spellStart"/>
            <w:r w:rsidRPr="004241BE">
              <w:rPr>
                <w:rFonts w:ascii="Sylfaen" w:hAnsi="Sylfaen"/>
                <w:bCs/>
                <w:sz w:val="20"/>
                <w:szCs w:val="20"/>
              </w:rPr>
              <w:t>და</w:t>
            </w:r>
            <w:proofErr w:type="spellEnd"/>
            <w:r w:rsidRPr="004241BE">
              <w:rPr>
                <w:rFonts w:ascii="Sylfaen" w:hAnsi="Sylfaen"/>
                <w:bCs/>
                <w:sz w:val="20"/>
                <w:szCs w:val="20"/>
              </w:rPr>
              <w:t xml:space="preserve"> </w:t>
            </w:r>
            <w:proofErr w:type="spellStart"/>
            <w:r w:rsidRPr="004241BE">
              <w:rPr>
                <w:rFonts w:ascii="Sylfaen" w:hAnsi="Sylfaen"/>
                <w:bCs/>
                <w:sz w:val="20"/>
                <w:szCs w:val="20"/>
              </w:rPr>
              <w:t>სინთეზის</w:t>
            </w:r>
            <w:proofErr w:type="spellEnd"/>
            <w:r w:rsidRPr="004241BE">
              <w:rPr>
                <w:rFonts w:ascii="Sylfaen" w:hAnsi="Sylfaen"/>
                <w:bCs/>
                <w:sz w:val="20"/>
                <w:szCs w:val="20"/>
                <w:lang w:val="ka-GE"/>
              </w:rPr>
              <w:t xml:space="preserve"> მეთოდები</w:t>
            </w:r>
            <w:r w:rsidRPr="004241BE">
              <w:rPr>
                <w:rFonts w:ascii="Sylfaen" w:hAnsi="Sylfaen"/>
                <w:bCs/>
                <w:sz w:val="20"/>
                <w:szCs w:val="20"/>
              </w:rPr>
              <w:t>,</w:t>
            </w:r>
            <w:r w:rsidRPr="004241BE">
              <w:rPr>
                <w:rFonts w:ascii="Sylfaen" w:hAnsi="Sylfaen"/>
                <w:bCs/>
                <w:sz w:val="20"/>
                <w:szCs w:val="20"/>
                <w:lang w:val="ka-GE"/>
              </w:rPr>
              <w:t xml:space="preserve"> ვერბალური და წერითი მუშაობის მეთოდები, პრაქტიკული, ახსნა-განმარტებითი, ქმედებაზე ორიენტირებული სწავლება, პროექტის შემუშავება და პრეზენტაცია, ელექტრონული სწავლების დასწრებული ფორმა.</w:t>
            </w:r>
          </w:p>
          <w:p w:rsidR="004241BE" w:rsidRPr="004241BE" w:rsidRDefault="004241BE" w:rsidP="004241BE">
            <w:pPr>
              <w:pStyle w:val="ListParagraph"/>
              <w:numPr>
                <w:ilvl w:val="1"/>
                <w:numId w:val="20"/>
              </w:numPr>
              <w:tabs>
                <w:tab w:val="num" w:pos="360"/>
              </w:tabs>
              <w:autoSpaceDE w:val="0"/>
              <w:autoSpaceDN w:val="0"/>
              <w:adjustRightInd w:val="0"/>
              <w:spacing w:after="0" w:line="240" w:lineRule="auto"/>
              <w:jc w:val="both"/>
              <w:rPr>
                <w:rFonts w:ascii="Sylfaen" w:hAnsi="Sylfaen"/>
                <w:sz w:val="20"/>
                <w:szCs w:val="20"/>
                <w:lang w:val="ka-GE"/>
              </w:rPr>
            </w:pPr>
            <w:r w:rsidRPr="004241BE">
              <w:rPr>
                <w:rFonts w:ascii="Sylfaen" w:hAnsi="Sylfaen"/>
                <w:sz w:val="20"/>
                <w:szCs w:val="20"/>
                <w:lang w:val="ka-GE"/>
              </w:rPr>
              <w:t>სწავლის სასურველი შედეგის  მიღწევის პროცესის მართვისათვის შესაძლებელია სტუდენტმა დამატებით მიმართოს პედაგოგს (საკონსულტაციო დრო მითითებულია ცალკეული კურსის სილაბუსში).</w:t>
            </w:r>
          </w:p>
        </w:tc>
      </w:tr>
      <w:tr w:rsidR="004241BE" w:rsidRPr="004241BE" w:rsidTr="004241BE">
        <w:trPr>
          <w:gridAfter w:val="1"/>
          <w:wAfter w:w="90" w:type="dxa"/>
        </w:trPr>
        <w:tc>
          <w:tcPr>
            <w:tcW w:w="10892"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4241BE" w:rsidRPr="004241BE" w:rsidRDefault="004241BE" w:rsidP="004241BE">
            <w:pPr>
              <w:spacing w:after="0" w:line="240" w:lineRule="auto"/>
              <w:rPr>
                <w:rFonts w:ascii="Sylfaen" w:hAnsi="Sylfaen" w:cs="Sylfaen"/>
                <w:b/>
                <w:bCs/>
                <w:sz w:val="20"/>
                <w:szCs w:val="20"/>
                <w:lang w:val="ka-GE"/>
              </w:rPr>
            </w:pPr>
            <w:r w:rsidRPr="004241BE">
              <w:rPr>
                <w:rFonts w:ascii="Sylfaen" w:hAnsi="Sylfaen" w:cs="Sylfaen"/>
                <w:b/>
                <w:bCs/>
                <w:sz w:val="20"/>
                <w:szCs w:val="20"/>
                <w:lang w:val="ka-GE"/>
              </w:rPr>
              <w:t>პროგრამის სტრუქტურა</w:t>
            </w:r>
          </w:p>
        </w:tc>
      </w:tr>
      <w:tr w:rsidR="004241BE" w:rsidRPr="004241BE" w:rsidTr="004241BE">
        <w:trPr>
          <w:gridAfter w:val="1"/>
          <w:wAfter w:w="90" w:type="dxa"/>
        </w:trPr>
        <w:tc>
          <w:tcPr>
            <w:tcW w:w="10892" w:type="dxa"/>
            <w:gridSpan w:val="3"/>
            <w:tcBorders>
              <w:top w:val="single" w:sz="18" w:space="0" w:color="auto"/>
              <w:left w:val="single" w:sz="18" w:space="0" w:color="auto"/>
              <w:bottom w:val="single" w:sz="18" w:space="0" w:color="auto"/>
              <w:right w:val="single" w:sz="18" w:space="0" w:color="auto"/>
            </w:tcBorders>
          </w:tcPr>
          <w:p w:rsidR="004241BE" w:rsidRPr="004241BE" w:rsidRDefault="004241BE" w:rsidP="004241BE">
            <w:pPr>
              <w:spacing w:after="0" w:line="240" w:lineRule="auto"/>
              <w:rPr>
                <w:rFonts w:ascii="Sylfaen" w:hAnsi="Sylfaen" w:cs="Sylfaen"/>
                <w:b/>
                <w:bCs/>
                <w:sz w:val="20"/>
                <w:szCs w:val="20"/>
                <w:lang w:val="ka-GE"/>
              </w:rPr>
            </w:pPr>
            <w:r w:rsidRPr="004241BE">
              <w:rPr>
                <w:rFonts w:ascii="Sylfaen" w:hAnsi="Sylfaen" w:cs="Sylfaen"/>
                <w:b/>
                <w:bCs/>
                <w:sz w:val="20"/>
                <w:szCs w:val="20"/>
                <w:lang w:val="ka-GE"/>
              </w:rPr>
              <w:t>პროგრამის მთლიანი მოცულობა</w:t>
            </w:r>
            <w:r w:rsidRPr="004241BE">
              <w:rPr>
                <w:rFonts w:ascii="Sylfaen" w:hAnsi="Sylfaen"/>
                <w:b/>
                <w:bCs/>
                <w:sz w:val="20"/>
                <w:szCs w:val="20"/>
                <w:lang w:val="ka-GE"/>
              </w:rPr>
              <w:t xml:space="preserve"> -</w:t>
            </w:r>
            <w:r w:rsidRPr="004241BE">
              <w:rPr>
                <w:rFonts w:ascii="Sylfaen" w:hAnsi="Sylfaen"/>
                <w:b/>
                <w:bCs/>
                <w:sz w:val="20"/>
                <w:szCs w:val="20"/>
              </w:rPr>
              <w:t>120</w:t>
            </w:r>
            <w:r w:rsidRPr="004241BE">
              <w:rPr>
                <w:rFonts w:ascii="Sylfaen" w:hAnsi="Sylfaen" w:cs="Sylfaen"/>
                <w:b/>
                <w:bCs/>
                <w:sz w:val="20"/>
                <w:szCs w:val="20"/>
                <w:lang w:val="ka-GE"/>
              </w:rPr>
              <w:t xml:space="preserve">კრედიტია, </w:t>
            </w:r>
            <w:r w:rsidRPr="004241BE">
              <w:rPr>
                <w:rFonts w:ascii="Sylfaen" w:hAnsi="Sylfaen" w:cs="Sylfaen"/>
                <w:bCs/>
                <w:sz w:val="20"/>
                <w:szCs w:val="20"/>
                <w:lang w:val="ka-GE"/>
              </w:rPr>
              <w:t>მათ შორის:</w:t>
            </w:r>
          </w:p>
          <w:p w:rsidR="004241BE" w:rsidRPr="004241BE" w:rsidRDefault="004241BE" w:rsidP="004241BE">
            <w:pPr>
              <w:pStyle w:val="ListParagraph"/>
              <w:numPr>
                <w:ilvl w:val="0"/>
                <w:numId w:val="30"/>
              </w:numPr>
              <w:spacing w:after="0" w:line="240" w:lineRule="auto"/>
              <w:rPr>
                <w:rFonts w:ascii="Sylfaen" w:hAnsi="Sylfaen" w:cs="Sylfaen"/>
                <w:b/>
                <w:bCs/>
                <w:sz w:val="20"/>
                <w:szCs w:val="20"/>
                <w:lang w:val="ka-GE"/>
              </w:rPr>
            </w:pPr>
            <w:r w:rsidRPr="004241BE">
              <w:rPr>
                <w:rFonts w:ascii="Sylfaen" w:hAnsi="Sylfaen" w:cs="Sylfaen"/>
                <w:b/>
                <w:bCs/>
                <w:sz w:val="20"/>
                <w:szCs w:val="20"/>
                <w:lang w:val="ka-GE"/>
              </w:rPr>
              <w:t>სავალდებულო კურსები - 105 კრედიტი;</w:t>
            </w:r>
          </w:p>
          <w:p w:rsidR="004241BE" w:rsidRPr="004241BE" w:rsidRDefault="004241BE" w:rsidP="004241BE">
            <w:pPr>
              <w:pStyle w:val="ListParagraph"/>
              <w:numPr>
                <w:ilvl w:val="0"/>
                <w:numId w:val="30"/>
              </w:numPr>
              <w:spacing w:after="0" w:line="240" w:lineRule="auto"/>
              <w:rPr>
                <w:rFonts w:ascii="Sylfaen" w:hAnsi="Sylfaen" w:cs="Sylfaen"/>
                <w:b/>
                <w:bCs/>
                <w:sz w:val="20"/>
                <w:szCs w:val="20"/>
                <w:lang w:val="ka-GE"/>
              </w:rPr>
            </w:pPr>
            <w:r w:rsidRPr="004241BE">
              <w:rPr>
                <w:rFonts w:ascii="Sylfaen" w:hAnsi="Sylfaen" w:cs="Sylfaen"/>
                <w:b/>
                <w:bCs/>
                <w:sz w:val="20"/>
                <w:szCs w:val="20"/>
                <w:lang w:val="ka-GE"/>
              </w:rPr>
              <w:t>თავისუფალი კურსები -15 კრედიტი (</w:t>
            </w:r>
            <w:r w:rsidRPr="004241BE">
              <w:rPr>
                <w:rFonts w:ascii="Sylfaen" w:hAnsi="Sylfaen" w:cs="Sylfaen"/>
                <w:bCs/>
                <w:sz w:val="20"/>
                <w:szCs w:val="20"/>
                <w:lang w:val="ka-GE"/>
              </w:rPr>
              <w:t>სასწავლო გეგმა - იხ.დანართი 1).</w:t>
            </w:r>
          </w:p>
          <w:p w:rsidR="004241BE" w:rsidRPr="004241BE" w:rsidRDefault="004241BE" w:rsidP="004241BE">
            <w:pPr>
              <w:spacing w:after="0" w:line="240" w:lineRule="auto"/>
              <w:jc w:val="both"/>
              <w:rPr>
                <w:rFonts w:ascii="Sylfaen" w:hAnsi="Sylfaen" w:cs="Sylfaen"/>
                <w:b/>
                <w:bCs/>
                <w:sz w:val="20"/>
                <w:szCs w:val="20"/>
                <w:lang w:val="ka-GE"/>
              </w:rPr>
            </w:pPr>
          </w:p>
        </w:tc>
      </w:tr>
      <w:tr w:rsidR="004241BE" w:rsidRPr="004241BE" w:rsidTr="004241BE">
        <w:trPr>
          <w:gridAfter w:val="1"/>
          <w:wAfter w:w="90" w:type="dxa"/>
        </w:trPr>
        <w:tc>
          <w:tcPr>
            <w:tcW w:w="10892"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4241BE" w:rsidRPr="004241BE" w:rsidRDefault="004241BE" w:rsidP="004241BE">
            <w:pPr>
              <w:spacing w:after="0" w:line="240" w:lineRule="auto"/>
              <w:rPr>
                <w:rFonts w:ascii="Sylfaen" w:hAnsi="Sylfaen" w:cs="Sylfaen"/>
                <w:b/>
                <w:bCs/>
                <w:sz w:val="20"/>
                <w:szCs w:val="20"/>
                <w:lang w:val="ka-GE"/>
              </w:rPr>
            </w:pPr>
            <w:r w:rsidRPr="004241BE">
              <w:rPr>
                <w:rFonts w:ascii="Sylfaen" w:hAnsi="Sylfaen" w:cs="Sylfaen"/>
                <w:b/>
                <w:bCs/>
                <w:sz w:val="20"/>
                <w:szCs w:val="20"/>
                <w:lang w:val="ka-GE"/>
              </w:rPr>
              <w:t>სტუდენტის ცოდნის შეფასების სისტემა და კრიტერიუმები</w:t>
            </w:r>
          </w:p>
        </w:tc>
      </w:tr>
      <w:tr w:rsidR="004241BE" w:rsidRPr="004241BE" w:rsidTr="004241BE">
        <w:trPr>
          <w:gridAfter w:val="1"/>
          <w:wAfter w:w="90" w:type="dxa"/>
        </w:trPr>
        <w:tc>
          <w:tcPr>
            <w:tcW w:w="10892" w:type="dxa"/>
            <w:gridSpan w:val="3"/>
            <w:tcBorders>
              <w:top w:val="single" w:sz="18" w:space="0" w:color="auto"/>
              <w:left w:val="single" w:sz="18" w:space="0" w:color="auto"/>
              <w:bottom w:val="single" w:sz="18" w:space="0" w:color="auto"/>
              <w:right w:val="single" w:sz="18" w:space="0" w:color="auto"/>
            </w:tcBorders>
          </w:tcPr>
          <w:p w:rsidR="004241BE" w:rsidRPr="004241BE" w:rsidRDefault="004241BE" w:rsidP="004241BE">
            <w:pPr>
              <w:spacing w:after="0" w:line="240" w:lineRule="auto"/>
              <w:jc w:val="both"/>
              <w:rPr>
                <w:rFonts w:ascii="Sylfaen" w:eastAsia="Times New Roman" w:hAnsi="Sylfaen" w:cs="Arial Unicode MS"/>
                <w:b/>
                <w:noProof/>
                <w:sz w:val="20"/>
                <w:szCs w:val="20"/>
                <w:lang w:val="ka-GE"/>
              </w:rPr>
            </w:pPr>
            <w:r w:rsidRPr="004241BE">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4241BE">
              <w:rPr>
                <w:rFonts w:ascii="Sylfaen" w:eastAsia="Times New Roman" w:hAnsi="Sylfaen" w:cs="Arial Unicode MS"/>
                <w:b/>
                <w:noProof/>
                <w:sz w:val="20"/>
                <w:szCs w:val="20"/>
                <w:lang w:val="ka-GE"/>
              </w:rPr>
              <w:t xml:space="preserve"> სისტემა იყოფა შემდეგ კომპონენტებად:</w:t>
            </w:r>
          </w:p>
          <w:p w:rsidR="004241BE" w:rsidRPr="004241BE" w:rsidRDefault="004241BE" w:rsidP="004241BE">
            <w:pPr>
              <w:widowControl w:val="0"/>
              <w:spacing w:after="0" w:line="240" w:lineRule="auto"/>
              <w:jc w:val="both"/>
              <w:rPr>
                <w:rFonts w:ascii="Sylfaen" w:eastAsia="Times New Roman" w:hAnsi="Sylfaen" w:cs="Sylfaen"/>
                <w:sz w:val="20"/>
                <w:szCs w:val="20"/>
                <w:lang w:val="ka-GE"/>
              </w:rPr>
            </w:pPr>
            <w:r w:rsidRPr="004241BE">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4241BE">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4241BE" w:rsidRPr="004241BE" w:rsidRDefault="004241BE" w:rsidP="004241BE">
            <w:pPr>
              <w:pStyle w:val="ListParagraph"/>
              <w:widowControl w:val="0"/>
              <w:numPr>
                <w:ilvl w:val="0"/>
                <w:numId w:val="34"/>
              </w:numPr>
              <w:spacing w:after="0" w:line="240" w:lineRule="auto"/>
              <w:jc w:val="both"/>
              <w:rPr>
                <w:rFonts w:ascii="Sylfaen" w:eastAsia="Times New Roman" w:hAnsi="Sylfaen" w:cs="Sylfaen"/>
                <w:b/>
                <w:sz w:val="20"/>
                <w:szCs w:val="20"/>
                <w:lang w:val="ka-GE" w:eastAsia="ru-RU"/>
              </w:rPr>
            </w:pPr>
            <w:r w:rsidRPr="004241BE">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4241BE">
              <w:rPr>
                <w:rFonts w:ascii="Sylfaen" w:eastAsia="Times New Roman" w:hAnsi="Sylfaen" w:cs="Sylfaen"/>
                <w:b/>
                <w:i/>
                <w:sz w:val="20"/>
                <w:szCs w:val="20"/>
                <w:lang w:val="ka-GE" w:eastAsia="ru-RU"/>
              </w:rPr>
              <w:t>(მოიცავს შეფასების სხვადასხვა კომპონენტებს)</w:t>
            </w:r>
            <w:r w:rsidRPr="004241BE">
              <w:rPr>
                <w:rFonts w:ascii="Sylfaen" w:eastAsia="Times New Roman" w:hAnsi="Sylfaen" w:cs="Sylfaen"/>
                <w:b/>
                <w:sz w:val="20"/>
                <w:szCs w:val="20"/>
                <w:lang w:val="ka-GE" w:eastAsia="ru-RU"/>
              </w:rPr>
              <w:t>-30 ქულა;</w:t>
            </w:r>
          </w:p>
          <w:p w:rsidR="004241BE" w:rsidRPr="004241BE" w:rsidRDefault="004241BE" w:rsidP="004241BE">
            <w:pPr>
              <w:pStyle w:val="ListParagraph"/>
              <w:widowControl w:val="0"/>
              <w:numPr>
                <w:ilvl w:val="0"/>
                <w:numId w:val="34"/>
              </w:numPr>
              <w:spacing w:after="0" w:line="240" w:lineRule="auto"/>
              <w:jc w:val="both"/>
              <w:rPr>
                <w:rFonts w:ascii="Sylfaen" w:eastAsia="Times New Roman" w:hAnsi="Sylfaen" w:cs="Sylfaen"/>
                <w:b/>
                <w:sz w:val="20"/>
                <w:szCs w:val="20"/>
                <w:lang w:val="ka-GE" w:eastAsia="ru-RU"/>
              </w:rPr>
            </w:pPr>
            <w:r w:rsidRPr="004241BE">
              <w:rPr>
                <w:rFonts w:ascii="Sylfaen" w:eastAsia="Times New Roman" w:hAnsi="Sylfaen" w:cs="Sylfaen"/>
                <w:b/>
                <w:sz w:val="20"/>
                <w:szCs w:val="20"/>
                <w:lang w:val="ka-GE" w:eastAsia="ru-RU"/>
              </w:rPr>
              <w:t>შუალედური გამოცდა- 30 ქულა;</w:t>
            </w:r>
          </w:p>
          <w:p w:rsidR="004241BE" w:rsidRPr="004241BE" w:rsidRDefault="004241BE" w:rsidP="004241BE">
            <w:pPr>
              <w:pStyle w:val="ListParagraph"/>
              <w:widowControl w:val="0"/>
              <w:numPr>
                <w:ilvl w:val="0"/>
                <w:numId w:val="34"/>
              </w:numPr>
              <w:spacing w:after="0" w:line="240" w:lineRule="auto"/>
              <w:jc w:val="both"/>
              <w:rPr>
                <w:rFonts w:ascii="Sylfaen" w:eastAsia="Times New Roman" w:hAnsi="Sylfaen" w:cs="Sylfaen"/>
                <w:b/>
                <w:sz w:val="20"/>
                <w:szCs w:val="20"/>
                <w:lang w:val="ka-GE" w:eastAsia="ru-RU"/>
              </w:rPr>
            </w:pPr>
            <w:r w:rsidRPr="004241BE">
              <w:rPr>
                <w:rFonts w:ascii="Sylfaen" w:eastAsia="Times New Roman" w:hAnsi="Sylfaen" w:cs="Sylfaen"/>
                <w:b/>
                <w:sz w:val="20"/>
                <w:szCs w:val="20"/>
                <w:lang w:val="ka-GE" w:eastAsia="ru-RU"/>
              </w:rPr>
              <w:t>დასკვნითი გამოცდა - 40 ქულა.</w:t>
            </w:r>
          </w:p>
          <w:p w:rsidR="004241BE" w:rsidRPr="004241BE" w:rsidRDefault="004241BE" w:rsidP="004241BE">
            <w:pPr>
              <w:widowControl w:val="0"/>
              <w:spacing w:after="0" w:line="240" w:lineRule="auto"/>
              <w:jc w:val="both"/>
              <w:rPr>
                <w:rFonts w:ascii="Sylfaen" w:eastAsia="Times New Roman" w:hAnsi="Sylfaen" w:cs="Sylfaen"/>
                <w:sz w:val="20"/>
                <w:szCs w:val="20"/>
                <w:lang w:val="ka-GE"/>
              </w:rPr>
            </w:pPr>
            <w:r w:rsidRPr="004241BE">
              <w:rPr>
                <w:rFonts w:ascii="Sylfaen" w:eastAsia="Times New Roman" w:hAnsi="Sylfaen" w:cs="Sylfaen"/>
                <w:sz w:val="20"/>
                <w:szCs w:val="20"/>
                <w:lang w:val="ka-GE"/>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4241BE" w:rsidRPr="004241BE" w:rsidRDefault="004241BE" w:rsidP="004241BE">
            <w:pPr>
              <w:spacing w:after="0" w:line="240" w:lineRule="auto"/>
              <w:jc w:val="both"/>
              <w:rPr>
                <w:rFonts w:ascii="Sylfaen" w:hAnsi="Sylfaen" w:cs="Sylfaen"/>
                <w:bCs/>
                <w:sz w:val="20"/>
                <w:szCs w:val="20"/>
                <w:lang w:val="ka-GE"/>
              </w:rPr>
            </w:pPr>
          </w:p>
          <w:p w:rsidR="004241BE" w:rsidRPr="004241BE" w:rsidRDefault="004241BE" w:rsidP="004241BE">
            <w:pPr>
              <w:spacing w:after="0" w:line="240" w:lineRule="auto"/>
              <w:jc w:val="both"/>
              <w:rPr>
                <w:rFonts w:ascii="Sylfaen" w:eastAsia="Times New Roman" w:hAnsi="Sylfaen" w:cs="Sylfaen"/>
                <w:b/>
                <w:sz w:val="20"/>
                <w:szCs w:val="20"/>
                <w:lang w:val="ka-GE"/>
              </w:rPr>
            </w:pPr>
            <w:r w:rsidRPr="004241BE">
              <w:rPr>
                <w:rFonts w:ascii="Sylfaen" w:eastAsia="Times New Roman" w:hAnsi="Sylfaen" w:cs="Sylfaen"/>
                <w:b/>
                <w:sz w:val="20"/>
                <w:szCs w:val="20"/>
                <w:lang w:val="ka-GE"/>
              </w:rPr>
              <w:t>შეფასების სისტემა უშვებს:</w:t>
            </w:r>
          </w:p>
          <w:p w:rsidR="004241BE" w:rsidRPr="004241BE" w:rsidRDefault="004241BE" w:rsidP="004241BE">
            <w:pPr>
              <w:spacing w:after="0" w:line="240" w:lineRule="auto"/>
              <w:jc w:val="both"/>
              <w:rPr>
                <w:rFonts w:ascii="Sylfaen" w:eastAsia="Times New Roman" w:hAnsi="Sylfaen" w:cs="Sylfaen"/>
                <w:b/>
                <w:sz w:val="20"/>
                <w:szCs w:val="20"/>
                <w:lang w:val="ka-GE"/>
              </w:rPr>
            </w:pPr>
            <w:r w:rsidRPr="004241BE">
              <w:rPr>
                <w:rFonts w:ascii="Sylfaen" w:eastAsia="Times New Roman" w:hAnsi="Sylfaen" w:cs="Sylfaen"/>
                <w:sz w:val="20"/>
                <w:szCs w:val="20"/>
                <w:lang w:val="ka-GE"/>
              </w:rPr>
              <w:t xml:space="preserve">ა) </w:t>
            </w:r>
            <w:r w:rsidRPr="004241BE">
              <w:rPr>
                <w:rFonts w:ascii="Sylfaen" w:eastAsia="Times New Roman" w:hAnsi="Sylfaen" w:cs="Sylfaen"/>
                <w:b/>
                <w:sz w:val="20"/>
                <w:szCs w:val="20"/>
                <w:lang w:val="ka-GE"/>
              </w:rPr>
              <w:t>ხუთი სახის დადებით შეფასებას:</w:t>
            </w:r>
          </w:p>
          <w:p w:rsidR="004241BE" w:rsidRPr="004241BE" w:rsidRDefault="004241BE" w:rsidP="004241BE">
            <w:pPr>
              <w:spacing w:after="0" w:line="240" w:lineRule="auto"/>
              <w:jc w:val="both"/>
              <w:rPr>
                <w:rFonts w:ascii="Sylfaen" w:eastAsia="Times New Roman" w:hAnsi="Sylfaen" w:cs="Sylfaen"/>
                <w:sz w:val="20"/>
                <w:szCs w:val="20"/>
                <w:lang w:val="ka-GE"/>
              </w:rPr>
            </w:pPr>
            <w:r w:rsidRPr="004241BE">
              <w:rPr>
                <w:rFonts w:ascii="Sylfaen" w:eastAsia="Times New Roman" w:hAnsi="Sylfaen" w:cs="Sylfaen"/>
                <w:sz w:val="20"/>
                <w:szCs w:val="20"/>
                <w:lang w:val="ka-GE"/>
              </w:rPr>
              <w:t xml:space="preserve">ა.ა) </w:t>
            </w:r>
            <w:r w:rsidRPr="004241BE">
              <w:rPr>
                <w:rFonts w:ascii="Sylfaen" w:eastAsia="Times New Roman" w:hAnsi="Sylfaen" w:cs="Sylfaen"/>
                <w:b/>
                <w:sz w:val="20"/>
                <w:szCs w:val="20"/>
                <w:lang w:val="ka-GE"/>
              </w:rPr>
              <w:t>(A) ფრიადი</w:t>
            </w:r>
            <w:r w:rsidRPr="004241BE">
              <w:rPr>
                <w:rFonts w:ascii="Sylfaen" w:eastAsia="Times New Roman" w:hAnsi="Sylfaen" w:cs="Sylfaen"/>
                <w:sz w:val="20"/>
                <w:szCs w:val="20"/>
                <w:lang w:val="ka-GE"/>
              </w:rPr>
              <w:t xml:space="preserve"> – შეფასების 91-100 ქულა;</w:t>
            </w:r>
          </w:p>
          <w:p w:rsidR="004241BE" w:rsidRPr="004241BE" w:rsidRDefault="004241BE" w:rsidP="004241BE">
            <w:pPr>
              <w:spacing w:after="0" w:line="240" w:lineRule="auto"/>
              <w:jc w:val="both"/>
              <w:rPr>
                <w:rFonts w:ascii="Sylfaen" w:eastAsia="Times New Roman" w:hAnsi="Sylfaen" w:cs="Sylfaen"/>
                <w:sz w:val="20"/>
                <w:szCs w:val="20"/>
                <w:lang w:val="ka-GE"/>
              </w:rPr>
            </w:pPr>
            <w:r w:rsidRPr="004241BE">
              <w:rPr>
                <w:rFonts w:ascii="Sylfaen" w:eastAsia="Times New Roman" w:hAnsi="Sylfaen" w:cs="Sylfaen"/>
                <w:sz w:val="20"/>
                <w:szCs w:val="20"/>
                <w:lang w:val="ka-GE"/>
              </w:rPr>
              <w:t>ა.ბ) (</w:t>
            </w:r>
            <w:r w:rsidRPr="004241BE">
              <w:rPr>
                <w:rFonts w:ascii="Sylfaen" w:eastAsia="Times New Roman" w:hAnsi="Sylfaen" w:cs="Sylfaen"/>
                <w:b/>
                <w:sz w:val="20"/>
                <w:szCs w:val="20"/>
                <w:lang w:val="ka-GE"/>
              </w:rPr>
              <w:t>B) ძალიან კარგი</w:t>
            </w:r>
            <w:r w:rsidRPr="004241BE">
              <w:rPr>
                <w:rFonts w:ascii="Sylfaen" w:eastAsia="Times New Roman" w:hAnsi="Sylfaen" w:cs="Sylfaen"/>
                <w:sz w:val="20"/>
                <w:szCs w:val="20"/>
                <w:lang w:val="ka-GE"/>
              </w:rPr>
              <w:t xml:space="preserve"> – მაქსიმალური შეფასების 81-90 ქულა; </w:t>
            </w:r>
          </w:p>
          <w:p w:rsidR="004241BE" w:rsidRPr="004241BE" w:rsidRDefault="004241BE" w:rsidP="004241BE">
            <w:pPr>
              <w:spacing w:after="0" w:line="240" w:lineRule="auto"/>
              <w:jc w:val="both"/>
              <w:rPr>
                <w:rFonts w:ascii="Sylfaen" w:eastAsia="Times New Roman" w:hAnsi="Sylfaen" w:cs="Sylfaen"/>
                <w:sz w:val="20"/>
                <w:szCs w:val="20"/>
                <w:lang w:val="ka-GE"/>
              </w:rPr>
            </w:pPr>
            <w:r w:rsidRPr="004241BE">
              <w:rPr>
                <w:rFonts w:ascii="Sylfaen" w:eastAsia="Times New Roman" w:hAnsi="Sylfaen" w:cs="Sylfaen"/>
                <w:sz w:val="20"/>
                <w:szCs w:val="20"/>
                <w:lang w:val="ka-GE"/>
              </w:rPr>
              <w:t>ა.გ) (</w:t>
            </w:r>
            <w:r w:rsidRPr="004241BE">
              <w:rPr>
                <w:rFonts w:ascii="Sylfaen" w:eastAsia="Times New Roman" w:hAnsi="Sylfaen" w:cs="Sylfaen"/>
                <w:b/>
                <w:sz w:val="20"/>
                <w:szCs w:val="20"/>
                <w:lang w:val="ka-GE"/>
              </w:rPr>
              <w:t xml:space="preserve">C) კარგი – </w:t>
            </w:r>
            <w:r w:rsidRPr="004241BE">
              <w:rPr>
                <w:rFonts w:ascii="Sylfaen" w:eastAsia="Times New Roman" w:hAnsi="Sylfaen" w:cs="Sylfaen"/>
                <w:sz w:val="20"/>
                <w:szCs w:val="20"/>
                <w:lang w:val="ka-GE"/>
              </w:rPr>
              <w:t>მაქსიმალური შეფასების 71-80 ქულა;</w:t>
            </w:r>
          </w:p>
          <w:p w:rsidR="004241BE" w:rsidRPr="004241BE" w:rsidRDefault="004241BE" w:rsidP="004241BE">
            <w:pPr>
              <w:spacing w:after="0" w:line="240" w:lineRule="auto"/>
              <w:jc w:val="both"/>
              <w:rPr>
                <w:rFonts w:ascii="Sylfaen" w:eastAsia="Times New Roman" w:hAnsi="Sylfaen" w:cs="Sylfaen"/>
                <w:sz w:val="20"/>
                <w:szCs w:val="20"/>
                <w:lang w:val="ka-GE"/>
              </w:rPr>
            </w:pPr>
            <w:r w:rsidRPr="004241BE">
              <w:rPr>
                <w:rFonts w:ascii="Sylfaen" w:eastAsia="Times New Roman" w:hAnsi="Sylfaen" w:cs="Sylfaen"/>
                <w:sz w:val="20"/>
                <w:szCs w:val="20"/>
                <w:lang w:val="ka-GE"/>
              </w:rPr>
              <w:t xml:space="preserve">ა.დ) </w:t>
            </w:r>
            <w:r w:rsidRPr="004241BE">
              <w:rPr>
                <w:rFonts w:ascii="Sylfaen" w:eastAsia="Times New Roman" w:hAnsi="Sylfaen" w:cs="Sylfaen"/>
                <w:b/>
                <w:sz w:val="20"/>
                <w:szCs w:val="20"/>
                <w:lang w:val="ka-GE"/>
              </w:rPr>
              <w:t>(D) დამაკმაყოფილებელი</w:t>
            </w:r>
            <w:r w:rsidRPr="004241BE">
              <w:rPr>
                <w:rFonts w:ascii="Sylfaen" w:eastAsia="Times New Roman" w:hAnsi="Sylfaen" w:cs="Sylfaen"/>
                <w:sz w:val="20"/>
                <w:szCs w:val="20"/>
                <w:lang w:val="ka-GE"/>
              </w:rPr>
              <w:t xml:space="preserve"> – მაქსიმალური შეფასების 61-70 ქულა; </w:t>
            </w:r>
          </w:p>
          <w:p w:rsidR="004241BE" w:rsidRPr="004241BE" w:rsidRDefault="004241BE" w:rsidP="004241BE">
            <w:pPr>
              <w:spacing w:after="0" w:line="240" w:lineRule="auto"/>
              <w:jc w:val="both"/>
              <w:rPr>
                <w:rFonts w:ascii="Sylfaen" w:eastAsia="Times New Roman" w:hAnsi="Sylfaen" w:cs="Sylfaen"/>
                <w:sz w:val="20"/>
                <w:szCs w:val="20"/>
                <w:lang w:val="ka-GE"/>
              </w:rPr>
            </w:pPr>
            <w:r w:rsidRPr="004241BE">
              <w:rPr>
                <w:rFonts w:ascii="Sylfaen" w:eastAsia="Times New Roman" w:hAnsi="Sylfaen" w:cs="Sylfaen"/>
                <w:b/>
                <w:sz w:val="20"/>
                <w:szCs w:val="20"/>
                <w:lang w:val="ka-GE"/>
              </w:rPr>
              <w:t>ა.ე) (E) საკმარისი</w:t>
            </w:r>
            <w:r w:rsidRPr="004241BE">
              <w:rPr>
                <w:rFonts w:ascii="Sylfaen" w:eastAsia="Times New Roman" w:hAnsi="Sylfaen" w:cs="Sylfaen"/>
                <w:sz w:val="20"/>
                <w:szCs w:val="20"/>
                <w:lang w:val="ka-GE"/>
              </w:rPr>
              <w:t xml:space="preserve"> – მაქსიმალური შეფასების 51-60 ქულა.</w:t>
            </w:r>
          </w:p>
          <w:p w:rsidR="004241BE" w:rsidRPr="004241BE" w:rsidRDefault="004241BE" w:rsidP="004241BE">
            <w:pPr>
              <w:spacing w:after="0" w:line="240" w:lineRule="auto"/>
              <w:jc w:val="both"/>
              <w:rPr>
                <w:rFonts w:ascii="Sylfaen" w:eastAsia="Times New Roman" w:hAnsi="Sylfaen" w:cs="Sylfaen"/>
                <w:sz w:val="20"/>
                <w:szCs w:val="20"/>
                <w:lang w:val="ka-GE"/>
              </w:rPr>
            </w:pPr>
          </w:p>
          <w:p w:rsidR="004241BE" w:rsidRPr="004241BE" w:rsidRDefault="004241BE" w:rsidP="004241BE">
            <w:pPr>
              <w:spacing w:after="0" w:line="240" w:lineRule="auto"/>
              <w:jc w:val="both"/>
              <w:rPr>
                <w:rFonts w:ascii="Sylfaen" w:eastAsia="Times New Roman" w:hAnsi="Sylfaen" w:cs="Sylfaen"/>
                <w:b/>
                <w:sz w:val="20"/>
                <w:szCs w:val="20"/>
                <w:lang w:val="ka-GE"/>
              </w:rPr>
            </w:pPr>
            <w:r w:rsidRPr="004241BE">
              <w:rPr>
                <w:rFonts w:ascii="Sylfaen" w:eastAsia="Times New Roman" w:hAnsi="Sylfaen" w:cs="Sylfaen"/>
                <w:b/>
                <w:sz w:val="20"/>
                <w:szCs w:val="20"/>
                <w:lang w:val="ka-GE"/>
              </w:rPr>
              <w:t>ბ) ორი სახის უარყოფით შეფასებას:</w:t>
            </w:r>
          </w:p>
          <w:p w:rsidR="004241BE" w:rsidRPr="004241BE" w:rsidRDefault="004241BE" w:rsidP="004241BE">
            <w:pPr>
              <w:spacing w:after="0" w:line="240" w:lineRule="auto"/>
              <w:jc w:val="both"/>
              <w:rPr>
                <w:rFonts w:ascii="Sylfaen" w:eastAsia="Times New Roman" w:hAnsi="Sylfaen" w:cs="Sylfaen"/>
                <w:sz w:val="20"/>
                <w:szCs w:val="20"/>
                <w:lang w:val="ka-GE"/>
              </w:rPr>
            </w:pPr>
            <w:r w:rsidRPr="004241BE">
              <w:rPr>
                <w:rFonts w:ascii="Sylfaen" w:eastAsia="Times New Roman" w:hAnsi="Sylfaen" w:cs="Sylfaen"/>
                <w:b/>
                <w:sz w:val="20"/>
                <w:szCs w:val="20"/>
                <w:lang w:val="ka-GE"/>
              </w:rPr>
              <w:lastRenderedPageBreak/>
              <w:t>ბ.ა) (FX) ვერ ჩააბარა</w:t>
            </w:r>
            <w:r w:rsidRPr="004241BE">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4241BE" w:rsidRPr="004241BE" w:rsidRDefault="004241BE" w:rsidP="004241BE">
            <w:pPr>
              <w:spacing w:after="0" w:line="240" w:lineRule="auto"/>
              <w:jc w:val="both"/>
              <w:rPr>
                <w:rFonts w:ascii="Sylfaen" w:eastAsia="Times New Roman" w:hAnsi="Sylfaen" w:cs="Sylfaen"/>
                <w:sz w:val="20"/>
                <w:szCs w:val="20"/>
                <w:lang w:val="ka-GE"/>
              </w:rPr>
            </w:pPr>
            <w:r w:rsidRPr="004241BE">
              <w:rPr>
                <w:rFonts w:ascii="Sylfaen" w:eastAsia="Times New Roman" w:hAnsi="Sylfaen" w:cs="Sylfaen"/>
                <w:b/>
                <w:sz w:val="20"/>
                <w:szCs w:val="20"/>
                <w:lang w:val="ka-GE"/>
              </w:rPr>
              <w:t>ბ.ბ) (F) ჩაიჭრა</w:t>
            </w:r>
            <w:r w:rsidRPr="004241BE">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4241BE" w:rsidRPr="004241BE" w:rsidRDefault="004241BE" w:rsidP="004241BE">
            <w:pPr>
              <w:spacing w:after="0" w:line="240" w:lineRule="auto"/>
              <w:jc w:val="both"/>
              <w:rPr>
                <w:rFonts w:ascii="Sylfaen" w:eastAsia="Times New Roman" w:hAnsi="Sylfaen" w:cs="Sylfaen"/>
                <w:sz w:val="20"/>
                <w:szCs w:val="20"/>
                <w:lang w:val="ka-GE"/>
              </w:rPr>
            </w:pPr>
          </w:p>
          <w:p w:rsidR="004241BE" w:rsidRPr="004241BE" w:rsidRDefault="004241BE" w:rsidP="004241BE">
            <w:pPr>
              <w:spacing w:after="0" w:line="240" w:lineRule="auto"/>
              <w:ind w:left="10" w:right="98"/>
              <w:jc w:val="both"/>
              <w:rPr>
                <w:rFonts w:ascii="Sylfaen" w:eastAsia="Calibri" w:hAnsi="Sylfaen" w:cs="Sylfaen"/>
                <w:sz w:val="20"/>
                <w:szCs w:val="20"/>
                <w:lang w:val="ka-GE"/>
              </w:rPr>
            </w:pPr>
            <w:r w:rsidRPr="004241BE">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4241BE" w:rsidRPr="004241BE" w:rsidRDefault="004241BE" w:rsidP="004241BE">
            <w:pPr>
              <w:pStyle w:val="ListParagraph"/>
              <w:numPr>
                <w:ilvl w:val="0"/>
                <w:numId w:val="33"/>
              </w:numPr>
              <w:spacing w:after="0" w:line="240" w:lineRule="auto"/>
              <w:ind w:left="295" w:hanging="142"/>
              <w:jc w:val="both"/>
              <w:rPr>
                <w:rFonts w:ascii="Sylfaen" w:eastAsia="Times New Roman" w:hAnsi="Sylfaen" w:cs="Sylfaen"/>
                <w:sz w:val="20"/>
                <w:szCs w:val="20"/>
                <w:lang w:val="ka-GE" w:eastAsia="ru-RU"/>
              </w:rPr>
            </w:pPr>
            <w:r w:rsidRPr="004241BE">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4241BE" w:rsidRPr="004241BE" w:rsidRDefault="004241BE" w:rsidP="004241BE">
            <w:pPr>
              <w:pStyle w:val="ListParagraph"/>
              <w:numPr>
                <w:ilvl w:val="0"/>
                <w:numId w:val="33"/>
              </w:numPr>
              <w:spacing w:after="0" w:line="240" w:lineRule="auto"/>
              <w:ind w:left="295" w:hanging="142"/>
              <w:jc w:val="both"/>
              <w:rPr>
                <w:rFonts w:ascii="Sylfaen" w:eastAsia="Calibri" w:hAnsi="Sylfaen" w:cs="Sylfaen"/>
                <w:sz w:val="20"/>
                <w:szCs w:val="20"/>
                <w:lang w:val="ka-GE" w:eastAsia="ru-RU"/>
              </w:rPr>
            </w:pPr>
            <w:r w:rsidRPr="004241BE">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rsidR="004241BE" w:rsidRPr="004241BE" w:rsidRDefault="004241BE" w:rsidP="004241BE">
            <w:pPr>
              <w:pStyle w:val="ListParagraph"/>
              <w:numPr>
                <w:ilvl w:val="0"/>
                <w:numId w:val="33"/>
              </w:numPr>
              <w:spacing w:after="0" w:line="240" w:lineRule="auto"/>
              <w:ind w:left="295" w:hanging="142"/>
              <w:jc w:val="both"/>
              <w:rPr>
                <w:rFonts w:ascii="Sylfaen" w:eastAsia="Calibri" w:hAnsi="Sylfaen" w:cs="Sylfaen"/>
                <w:sz w:val="20"/>
                <w:szCs w:val="20"/>
                <w:lang w:val="ka-GE" w:eastAsia="ru-RU"/>
              </w:rPr>
            </w:pPr>
            <w:r w:rsidRPr="004241BE">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4241BE" w:rsidRPr="004241BE" w:rsidRDefault="004241BE" w:rsidP="004241BE">
            <w:pPr>
              <w:pStyle w:val="ListParagraph"/>
              <w:numPr>
                <w:ilvl w:val="0"/>
                <w:numId w:val="33"/>
              </w:numPr>
              <w:spacing w:after="0" w:line="240" w:lineRule="auto"/>
              <w:ind w:left="295" w:hanging="142"/>
              <w:jc w:val="both"/>
              <w:rPr>
                <w:rFonts w:ascii="Sylfaen" w:eastAsia="Calibri" w:hAnsi="Sylfaen" w:cs="Sylfaen"/>
                <w:sz w:val="20"/>
                <w:szCs w:val="20"/>
                <w:lang w:val="ka-GE" w:eastAsia="ru-RU"/>
              </w:rPr>
            </w:pPr>
            <w:r w:rsidRPr="004241BE">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4241BE" w:rsidRPr="004241BE" w:rsidRDefault="004241BE" w:rsidP="004241BE">
            <w:pPr>
              <w:spacing w:after="0" w:line="240" w:lineRule="auto"/>
              <w:jc w:val="both"/>
              <w:rPr>
                <w:rFonts w:ascii="Sylfaen" w:eastAsia="Times New Roman" w:hAnsi="Sylfaen" w:cs="Sylfaen"/>
                <w:sz w:val="20"/>
                <w:szCs w:val="20"/>
                <w:lang w:val="ka-GE"/>
              </w:rPr>
            </w:pPr>
            <w:r w:rsidRPr="004241BE">
              <w:rPr>
                <w:rFonts w:ascii="Sylfaen" w:eastAsia="Times New Roman" w:hAnsi="Sylfaen" w:cs="Sylfaen"/>
                <w:b/>
                <w:i/>
                <w:sz w:val="20"/>
                <w:szCs w:val="20"/>
                <w:u w:val="single"/>
                <w:lang w:val="ka-GE"/>
              </w:rPr>
              <w:t xml:space="preserve">შენიშვნა: </w:t>
            </w:r>
            <w:r w:rsidRPr="004241BE">
              <w:rPr>
                <w:rFonts w:ascii="Sylfaen" w:eastAsia="Times New Roman" w:hAnsi="Sylfaen" w:cs="Sylfaen"/>
                <w:sz w:val="20"/>
                <w:szCs w:val="20"/>
                <w:lang w:val="ka-GE"/>
              </w:rPr>
              <w:t>შუალედური და დასკვნითი (დამატებითი) გამოცდები  ჩატარდება ფორმალიზებული წესით:</w:t>
            </w:r>
          </w:p>
          <w:p w:rsidR="004241BE" w:rsidRPr="004241BE" w:rsidRDefault="004241BE" w:rsidP="004241BE">
            <w:pPr>
              <w:spacing w:after="0" w:line="240" w:lineRule="auto"/>
              <w:jc w:val="both"/>
              <w:rPr>
                <w:rFonts w:ascii="Sylfaen" w:hAnsi="Sylfaen" w:cs="Sylfaen"/>
                <w:sz w:val="20"/>
                <w:szCs w:val="20"/>
                <w:lang w:val="ka-GE"/>
              </w:rPr>
            </w:pPr>
            <w:r w:rsidRPr="004241BE">
              <w:rPr>
                <w:rFonts w:ascii="Sylfaen" w:hAnsi="Sylfaen" w:cs="Sylfaen"/>
                <w:i/>
                <w:sz w:val="20"/>
                <w:szCs w:val="20"/>
                <w:u w:val="single"/>
                <w:lang w:val="ka-GE"/>
              </w:rPr>
              <w:t xml:space="preserve">საფუძველი: </w:t>
            </w:r>
            <w:proofErr w:type="spellStart"/>
            <w:r w:rsidRPr="004241BE">
              <w:rPr>
                <w:rFonts w:ascii="Sylfaen" w:hAnsi="Sylfaen" w:cs="Sylfaen"/>
                <w:sz w:val="20"/>
                <w:szCs w:val="20"/>
              </w:rPr>
              <w:t>საქართველოსგანათლებისადამეცნიერებისმინისტრის</w:t>
            </w:r>
            <w:proofErr w:type="spellEnd"/>
            <w:r w:rsidRPr="004241BE">
              <w:rPr>
                <w:rFonts w:ascii="Sylfaen" w:hAnsi="Sylfaen"/>
                <w:sz w:val="20"/>
                <w:szCs w:val="20"/>
              </w:rPr>
              <w:t xml:space="preserve"> 2007  </w:t>
            </w:r>
            <w:proofErr w:type="spellStart"/>
            <w:r w:rsidRPr="004241BE">
              <w:rPr>
                <w:rFonts w:ascii="Sylfaen" w:hAnsi="Sylfaen" w:cs="Sylfaen"/>
                <w:sz w:val="20"/>
                <w:szCs w:val="20"/>
              </w:rPr>
              <w:t>წლის</w:t>
            </w:r>
            <w:proofErr w:type="spellEnd"/>
            <w:r w:rsidRPr="004241BE">
              <w:rPr>
                <w:rFonts w:ascii="Sylfaen" w:hAnsi="Sylfaen"/>
                <w:sz w:val="20"/>
                <w:szCs w:val="20"/>
              </w:rPr>
              <w:t xml:space="preserve"> 5  </w:t>
            </w:r>
            <w:proofErr w:type="spellStart"/>
            <w:r w:rsidRPr="004241BE">
              <w:rPr>
                <w:rFonts w:ascii="Sylfaen" w:hAnsi="Sylfaen" w:cs="Sylfaen"/>
                <w:sz w:val="20"/>
                <w:szCs w:val="20"/>
              </w:rPr>
              <w:t>იანვრი</w:t>
            </w:r>
            <w:proofErr w:type="spellEnd"/>
            <w:r w:rsidRPr="004241BE">
              <w:rPr>
                <w:rFonts w:ascii="Sylfaen" w:hAnsi="Sylfaen" w:cs="Sylfaen"/>
                <w:sz w:val="20"/>
                <w:szCs w:val="20"/>
                <w:lang w:val="ka-GE"/>
              </w:rPr>
              <w:t xml:space="preserve">ს </w:t>
            </w:r>
            <w:proofErr w:type="spellStart"/>
            <w:r w:rsidRPr="004241BE">
              <w:rPr>
                <w:rFonts w:ascii="Sylfaen" w:hAnsi="Sylfaen" w:cs="Sylfaen"/>
                <w:sz w:val="20"/>
                <w:szCs w:val="20"/>
              </w:rPr>
              <w:t>ბრძანება</w:t>
            </w:r>
            <w:proofErr w:type="spellEnd"/>
            <w:r w:rsidRPr="004241BE">
              <w:rPr>
                <w:rFonts w:ascii="Sylfaen" w:hAnsi="Sylfaen"/>
                <w:sz w:val="20"/>
                <w:szCs w:val="20"/>
              </w:rPr>
              <w:t xml:space="preserve"> №3</w:t>
            </w:r>
            <w:r w:rsidRPr="004241BE">
              <w:rPr>
                <w:rFonts w:ascii="Sylfaen" w:hAnsi="Sylfaen"/>
                <w:sz w:val="20"/>
                <w:szCs w:val="20"/>
                <w:lang w:val="ka-GE"/>
              </w:rPr>
              <w:t>.</w:t>
            </w:r>
          </w:p>
          <w:p w:rsidR="004241BE" w:rsidRPr="004241BE" w:rsidRDefault="004241BE" w:rsidP="004241BE">
            <w:pPr>
              <w:numPr>
                <w:ilvl w:val="0"/>
                <w:numId w:val="32"/>
              </w:numPr>
              <w:spacing w:after="0" w:line="240" w:lineRule="auto"/>
              <w:ind w:left="0"/>
              <w:contextualSpacing/>
              <w:jc w:val="both"/>
              <w:rPr>
                <w:rFonts w:ascii="Sylfaen" w:eastAsia="Calibri" w:hAnsi="Sylfaen"/>
                <w:color w:val="44546A"/>
                <w:sz w:val="20"/>
                <w:szCs w:val="20"/>
              </w:rPr>
            </w:pPr>
          </w:p>
        </w:tc>
      </w:tr>
      <w:tr w:rsidR="004241BE" w:rsidRPr="004241BE" w:rsidTr="004241BE">
        <w:trPr>
          <w:gridAfter w:val="1"/>
          <w:wAfter w:w="90" w:type="dxa"/>
        </w:trPr>
        <w:tc>
          <w:tcPr>
            <w:tcW w:w="10892"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4241BE" w:rsidRPr="004241BE" w:rsidRDefault="004241BE" w:rsidP="004241BE">
            <w:pPr>
              <w:spacing w:after="0" w:line="240" w:lineRule="auto"/>
              <w:rPr>
                <w:rFonts w:ascii="Sylfaen" w:hAnsi="Sylfaen" w:cs="Sylfaen"/>
                <w:b/>
                <w:bCs/>
                <w:color w:val="C45911" w:themeColor="accent2" w:themeShade="BF"/>
                <w:sz w:val="20"/>
                <w:szCs w:val="20"/>
                <w:lang w:val="ka-GE"/>
              </w:rPr>
            </w:pPr>
            <w:r w:rsidRPr="004241BE">
              <w:rPr>
                <w:rFonts w:ascii="Sylfaen" w:hAnsi="Sylfaen" w:cs="Sylfaen"/>
                <w:b/>
                <w:bCs/>
                <w:sz w:val="20"/>
                <w:szCs w:val="20"/>
                <w:lang w:val="ka-GE"/>
              </w:rPr>
              <w:lastRenderedPageBreak/>
              <w:t>დასაქმების სფეროები</w:t>
            </w:r>
          </w:p>
        </w:tc>
      </w:tr>
      <w:tr w:rsidR="004241BE" w:rsidRPr="004241BE" w:rsidTr="004241BE">
        <w:trPr>
          <w:gridAfter w:val="1"/>
          <w:wAfter w:w="90" w:type="dxa"/>
        </w:trPr>
        <w:tc>
          <w:tcPr>
            <w:tcW w:w="10892" w:type="dxa"/>
            <w:gridSpan w:val="3"/>
            <w:tcBorders>
              <w:top w:val="single" w:sz="18" w:space="0" w:color="auto"/>
              <w:left w:val="single" w:sz="18" w:space="0" w:color="auto"/>
              <w:bottom w:val="single" w:sz="18" w:space="0" w:color="auto"/>
              <w:right w:val="single" w:sz="18" w:space="0" w:color="auto"/>
            </w:tcBorders>
          </w:tcPr>
          <w:p w:rsidR="004241BE" w:rsidRPr="004241BE" w:rsidRDefault="004241BE" w:rsidP="004241BE">
            <w:pPr>
              <w:spacing w:after="0" w:line="240" w:lineRule="auto"/>
              <w:jc w:val="both"/>
              <w:rPr>
                <w:rFonts w:ascii="Sylfaen" w:hAnsi="Sylfaen" w:cs="Sylfaen"/>
                <w:bCs/>
                <w:sz w:val="20"/>
                <w:szCs w:val="20"/>
                <w:lang w:val="ka-GE"/>
              </w:rPr>
            </w:pPr>
            <w:r w:rsidRPr="004241BE">
              <w:rPr>
                <w:rFonts w:ascii="Sylfaen" w:hAnsi="Sylfaen" w:cs="Sylfaen"/>
                <w:bCs/>
                <w:color w:val="000000" w:themeColor="text1"/>
                <w:sz w:val="20"/>
                <w:szCs w:val="20"/>
                <w:lang w:val="ka-GE"/>
              </w:rPr>
              <w:t>ეკონომიკის სამაგისტრო პროგრამის კურსდამთავრებულები შეიძლება დასაქმდნენ ადგილობრივი თვითმმართველობის სხვადასხვა დონის ეკონომიკური პროფილის სამსახურებში (საფინანსო პოლიტიკისა და სახელმწიფო შესყიდვების; ეკონომიკის განვითარებისა; ადგილობრივი ქონების მართვის; საგარეო ურთიერთობებისა და საერთაშორისო პროექტების;  ინფრასტრუქტურის განვითარების; კეთილმოწყობის და სხვა  სამსახურები); კერძო სექტორის სამრეწველო სავაჭრო და სხვა პროფილის საწარმოები (ანალიტიკური და საგარეო ურთიერთობათა სამსახურები)</w:t>
            </w:r>
          </w:p>
        </w:tc>
      </w:tr>
      <w:tr w:rsidR="004241BE" w:rsidRPr="004241BE" w:rsidTr="004241BE">
        <w:trPr>
          <w:gridAfter w:val="1"/>
          <w:wAfter w:w="90" w:type="dxa"/>
        </w:trPr>
        <w:tc>
          <w:tcPr>
            <w:tcW w:w="10892"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4241BE" w:rsidRPr="004241BE" w:rsidRDefault="004241BE" w:rsidP="004241BE">
            <w:pPr>
              <w:spacing w:after="0" w:line="240" w:lineRule="auto"/>
              <w:rPr>
                <w:rFonts w:ascii="Sylfaen" w:hAnsi="Sylfaen" w:cs="Sylfaen"/>
                <w:b/>
                <w:bCs/>
                <w:color w:val="C45911" w:themeColor="accent2" w:themeShade="BF"/>
                <w:sz w:val="20"/>
                <w:szCs w:val="20"/>
                <w:lang w:val="ka-GE"/>
              </w:rPr>
            </w:pPr>
            <w:r w:rsidRPr="004241BE">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4241BE" w:rsidRPr="004241BE" w:rsidTr="004241BE">
        <w:trPr>
          <w:gridAfter w:val="1"/>
          <w:wAfter w:w="90" w:type="dxa"/>
        </w:trPr>
        <w:tc>
          <w:tcPr>
            <w:tcW w:w="10892" w:type="dxa"/>
            <w:gridSpan w:val="3"/>
            <w:tcBorders>
              <w:top w:val="single" w:sz="18" w:space="0" w:color="auto"/>
              <w:left w:val="single" w:sz="18" w:space="0" w:color="auto"/>
              <w:bottom w:val="single" w:sz="18" w:space="0" w:color="auto"/>
              <w:right w:val="single" w:sz="18" w:space="0" w:color="auto"/>
            </w:tcBorders>
          </w:tcPr>
          <w:p w:rsidR="004241BE" w:rsidRPr="004241BE" w:rsidRDefault="004241BE" w:rsidP="004241BE">
            <w:pPr>
              <w:autoSpaceDE w:val="0"/>
              <w:autoSpaceDN w:val="0"/>
              <w:adjustRightInd w:val="0"/>
              <w:spacing w:after="0" w:line="240" w:lineRule="auto"/>
              <w:jc w:val="both"/>
              <w:rPr>
                <w:rFonts w:ascii="Sylfaen" w:hAnsi="Sylfaen" w:cs="Sylfaen"/>
                <w:sz w:val="20"/>
                <w:szCs w:val="20"/>
                <w:lang w:val="ka-GE"/>
              </w:rPr>
            </w:pPr>
            <w:proofErr w:type="spellStart"/>
            <w:r w:rsidRPr="004241BE">
              <w:rPr>
                <w:rFonts w:ascii="Sylfaen" w:hAnsi="Sylfaen" w:cs="Sylfaen"/>
                <w:b/>
                <w:sz w:val="20"/>
                <w:szCs w:val="20"/>
              </w:rPr>
              <w:t>საგანმანათლებლო</w:t>
            </w:r>
            <w:proofErr w:type="spellEnd"/>
            <w:r w:rsidRPr="004241BE">
              <w:rPr>
                <w:rFonts w:ascii="Sylfaen" w:hAnsi="Sylfaen" w:cs="Sylfaen"/>
                <w:b/>
                <w:sz w:val="20"/>
                <w:szCs w:val="20"/>
              </w:rPr>
              <w:t xml:space="preserve"> </w:t>
            </w:r>
            <w:proofErr w:type="spellStart"/>
            <w:r w:rsidRPr="004241BE">
              <w:rPr>
                <w:rFonts w:ascii="Sylfaen" w:hAnsi="Sylfaen" w:cs="Sylfaen"/>
                <w:b/>
                <w:sz w:val="20"/>
                <w:szCs w:val="20"/>
              </w:rPr>
              <w:t>პროგრამის</w:t>
            </w:r>
            <w:proofErr w:type="spellEnd"/>
            <w:r w:rsidRPr="004241BE">
              <w:rPr>
                <w:rFonts w:ascii="Sylfaen" w:hAnsi="Sylfaen" w:cs="Sylfaen"/>
                <w:b/>
                <w:sz w:val="20"/>
                <w:szCs w:val="20"/>
              </w:rPr>
              <w:t xml:space="preserve"> </w:t>
            </w:r>
            <w:proofErr w:type="spellStart"/>
            <w:r w:rsidRPr="004241BE">
              <w:rPr>
                <w:rFonts w:ascii="Sylfaen" w:hAnsi="Sylfaen" w:cs="Sylfaen"/>
                <w:b/>
                <w:sz w:val="20"/>
                <w:szCs w:val="20"/>
              </w:rPr>
              <w:t>განხორციელებისათვის</w:t>
            </w:r>
            <w:proofErr w:type="spellEnd"/>
            <w:r w:rsidRPr="004241BE">
              <w:rPr>
                <w:rFonts w:ascii="Sylfaen" w:hAnsi="Sylfaen" w:cs="Sylfaen"/>
                <w:b/>
                <w:sz w:val="20"/>
                <w:szCs w:val="20"/>
              </w:rPr>
              <w:t xml:space="preserve"> </w:t>
            </w:r>
            <w:proofErr w:type="spellStart"/>
            <w:r w:rsidRPr="004241BE">
              <w:rPr>
                <w:rFonts w:ascii="Sylfaen" w:hAnsi="Sylfaen" w:cs="Sylfaen"/>
                <w:b/>
                <w:sz w:val="20"/>
                <w:szCs w:val="20"/>
              </w:rPr>
              <w:t>აუცილებელიადამიანური</w:t>
            </w:r>
            <w:proofErr w:type="spellEnd"/>
            <w:r w:rsidRPr="004241BE">
              <w:rPr>
                <w:rFonts w:ascii="Sylfaen" w:hAnsi="Sylfaen" w:cs="Sylfaen"/>
                <w:b/>
                <w:sz w:val="20"/>
                <w:szCs w:val="20"/>
              </w:rPr>
              <w:t xml:space="preserve"> </w:t>
            </w:r>
            <w:r w:rsidRPr="004241BE">
              <w:rPr>
                <w:rFonts w:ascii="Sylfaen" w:hAnsi="Sylfaen" w:cs="Sylfaen"/>
                <w:b/>
                <w:sz w:val="20"/>
                <w:szCs w:val="20"/>
                <w:lang w:val="ka-GE"/>
              </w:rPr>
              <w:t xml:space="preserve"> რესურსები: </w:t>
            </w:r>
            <w:r w:rsidRPr="004241BE">
              <w:rPr>
                <w:rFonts w:ascii="Sylfaen" w:hAnsi="Sylfaen" w:cs="Sylfaen"/>
                <w:sz w:val="20"/>
                <w:szCs w:val="20"/>
                <w:lang w:val="ka-GE"/>
              </w:rPr>
              <w:t>პროგრამას ემსახურება სხვადასხვა აკადემიური პერსონალი, მათ შორის პროფესორი -2, ასოცირებული პროფესორი</w:t>
            </w:r>
            <w:r w:rsidRPr="004241BE">
              <w:rPr>
                <w:rFonts w:ascii="Sylfaen" w:hAnsi="Sylfaen" w:cs="Sylfaen"/>
                <w:sz w:val="20"/>
                <w:szCs w:val="20"/>
              </w:rPr>
              <w:t>-7</w:t>
            </w:r>
            <w:r w:rsidRPr="004241BE">
              <w:rPr>
                <w:rFonts w:ascii="Sylfaen" w:hAnsi="Sylfaen" w:cs="Sylfaen"/>
                <w:sz w:val="20"/>
                <w:szCs w:val="20"/>
                <w:lang w:val="ka-GE"/>
              </w:rPr>
              <w:t>,</w:t>
            </w:r>
            <w:r w:rsidRPr="004241BE">
              <w:rPr>
                <w:rFonts w:ascii="Sylfaen" w:hAnsi="Sylfaen" w:cs="Sylfaen"/>
                <w:sz w:val="20"/>
                <w:szCs w:val="20"/>
              </w:rPr>
              <w:t xml:space="preserve"> </w:t>
            </w:r>
            <w:proofErr w:type="spellStart"/>
            <w:r w:rsidRPr="004241BE">
              <w:rPr>
                <w:rFonts w:ascii="Sylfaen" w:hAnsi="Sylfaen" w:cs="Sylfaen"/>
                <w:sz w:val="20"/>
                <w:szCs w:val="20"/>
              </w:rPr>
              <w:t>მოწვეული</w:t>
            </w:r>
            <w:proofErr w:type="spellEnd"/>
            <w:r w:rsidRPr="004241BE">
              <w:rPr>
                <w:rFonts w:ascii="Sylfaen" w:hAnsi="Sylfaen" w:cs="Sylfaen"/>
                <w:sz w:val="20"/>
                <w:szCs w:val="20"/>
              </w:rPr>
              <w:t xml:space="preserve"> -1</w:t>
            </w:r>
          </w:p>
          <w:p w:rsidR="004241BE" w:rsidRPr="004241BE" w:rsidRDefault="004241BE" w:rsidP="004241BE">
            <w:pPr>
              <w:autoSpaceDE w:val="0"/>
              <w:autoSpaceDN w:val="0"/>
              <w:adjustRightInd w:val="0"/>
              <w:spacing w:after="0" w:line="240" w:lineRule="auto"/>
              <w:jc w:val="both"/>
              <w:rPr>
                <w:rFonts w:ascii="Sylfaen" w:hAnsi="Sylfaen" w:cs="Sylfaen"/>
                <w:sz w:val="20"/>
                <w:szCs w:val="20"/>
                <w:lang w:val="ka-GE"/>
              </w:rPr>
            </w:pPr>
            <w:proofErr w:type="spellStart"/>
            <w:r w:rsidRPr="004241BE">
              <w:rPr>
                <w:rFonts w:ascii="Sylfaen" w:hAnsi="Sylfaen" w:cs="Sylfaen"/>
                <w:b/>
                <w:sz w:val="20"/>
                <w:szCs w:val="20"/>
              </w:rPr>
              <w:t>საგანმანათლებლო</w:t>
            </w:r>
            <w:proofErr w:type="spellEnd"/>
            <w:r w:rsidRPr="004241BE">
              <w:rPr>
                <w:rFonts w:ascii="Sylfaen" w:hAnsi="Sylfaen" w:cs="Sylfaen"/>
                <w:b/>
                <w:sz w:val="20"/>
                <w:szCs w:val="20"/>
              </w:rPr>
              <w:t xml:space="preserve"> </w:t>
            </w:r>
            <w:proofErr w:type="spellStart"/>
            <w:r w:rsidRPr="004241BE">
              <w:rPr>
                <w:rFonts w:ascii="Sylfaen" w:hAnsi="Sylfaen" w:cs="Sylfaen"/>
                <w:b/>
                <w:sz w:val="20"/>
                <w:szCs w:val="20"/>
              </w:rPr>
              <w:t>პროგრამის</w:t>
            </w:r>
            <w:proofErr w:type="spellEnd"/>
            <w:r w:rsidRPr="004241BE">
              <w:rPr>
                <w:rFonts w:ascii="Sylfaen" w:hAnsi="Sylfaen" w:cs="Sylfaen"/>
                <w:b/>
                <w:sz w:val="20"/>
                <w:szCs w:val="20"/>
              </w:rPr>
              <w:t xml:space="preserve"> </w:t>
            </w:r>
            <w:proofErr w:type="spellStart"/>
            <w:r w:rsidRPr="004241BE">
              <w:rPr>
                <w:rFonts w:ascii="Sylfaen" w:hAnsi="Sylfaen" w:cs="Sylfaen"/>
                <w:b/>
                <w:sz w:val="20"/>
                <w:szCs w:val="20"/>
              </w:rPr>
              <w:t>განხორციელებისათვის</w:t>
            </w:r>
            <w:proofErr w:type="spellEnd"/>
            <w:r w:rsidRPr="004241BE">
              <w:rPr>
                <w:rFonts w:ascii="Sylfaen" w:hAnsi="Sylfaen" w:cs="Sylfaen"/>
                <w:b/>
                <w:sz w:val="20"/>
                <w:szCs w:val="20"/>
              </w:rPr>
              <w:t xml:space="preserve"> </w:t>
            </w:r>
            <w:proofErr w:type="spellStart"/>
            <w:r w:rsidRPr="004241BE">
              <w:rPr>
                <w:rFonts w:ascii="Sylfaen" w:hAnsi="Sylfaen" w:cs="Sylfaen"/>
                <w:b/>
                <w:sz w:val="20"/>
                <w:szCs w:val="20"/>
              </w:rPr>
              <w:t>აუცილებელი</w:t>
            </w:r>
            <w:proofErr w:type="spellEnd"/>
            <w:r w:rsidRPr="004241BE">
              <w:rPr>
                <w:rFonts w:ascii="Sylfaen" w:hAnsi="Sylfaen" w:cs="Sylfaen"/>
                <w:b/>
                <w:sz w:val="20"/>
                <w:szCs w:val="20"/>
                <w:lang w:val="ka-GE"/>
              </w:rPr>
              <w:t xml:space="preserve"> მატერიალური რესურსები: </w:t>
            </w:r>
            <w:r w:rsidRPr="004241BE">
              <w:rPr>
                <w:rFonts w:ascii="Sylfaen" w:hAnsi="Sylfaen" w:cs="Sylfaen"/>
                <w:sz w:val="20"/>
                <w:szCs w:val="20"/>
                <w:lang w:val="ka-GE"/>
              </w:rPr>
              <w:t>ეკონომიკის სამაგისტრო პროგრამის განსახორციელებლად გამოიყენება  შემდეგი მატერიალური რესურსები: აწსუ-</w:t>
            </w:r>
            <w:r w:rsidRPr="004241BE">
              <w:rPr>
                <w:rFonts w:ascii="Sylfaen" w:hAnsi="Sylfaen" w:cs="Arial"/>
                <w:sz w:val="20"/>
                <w:szCs w:val="20"/>
                <w:lang w:val="ka-GE"/>
              </w:rPr>
              <w:t xml:space="preserve">სასწავლო </w:t>
            </w:r>
            <w:proofErr w:type="spellStart"/>
            <w:r w:rsidRPr="004241BE">
              <w:rPr>
                <w:rFonts w:ascii="Sylfaen" w:hAnsi="Sylfaen" w:cs="Sylfaen"/>
                <w:sz w:val="20"/>
                <w:szCs w:val="20"/>
              </w:rPr>
              <w:t>კორპუსები</w:t>
            </w:r>
            <w:proofErr w:type="spellEnd"/>
            <w:r w:rsidRPr="004241BE">
              <w:rPr>
                <w:rFonts w:ascii="Sylfaen" w:hAnsi="Sylfaen" w:cs="Sylfaen"/>
                <w:sz w:val="20"/>
                <w:szCs w:val="20"/>
                <w:lang w:val="ka-GE"/>
              </w:rPr>
              <w:t>,</w:t>
            </w:r>
            <w:r>
              <w:rPr>
                <w:rFonts w:ascii="Sylfaen" w:hAnsi="Sylfaen" w:cs="Sylfaen"/>
                <w:sz w:val="20"/>
                <w:szCs w:val="20"/>
                <w:lang w:val="ka-GE"/>
              </w:rPr>
              <w:t xml:space="preserve"> </w:t>
            </w:r>
            <w:proofErr w:type="spellStart"/>
            <w:r w:rsidRPr="004241BE">
              <w:rPr>
                <w:rFonts w:ascii="Sylfaen" w:hAnsi="Sylfaen" w:cs="Sylfaen"/>
                <w:sz w:val="20"/>
                <w:szCs w:val="20"/>
              </w:rPr>
              <w:t>კეთილმოწყობილი</w:t>
            </w:r>
            <w:proofErr w:type="spellEnd"/>
            <w:r>
              <w:rPr>
                <w:rFonts w:ascii="Sylfaen" w:hAnsi="Sylfaen" w:cs="Sylfaen"/>
                <w:sz w:val="20"/>
                <w:szCs w:val="20"/>
                <w:lang w:val="ka-GE"/>
              </w:rPr>
              <w:t xml:space="preserve"> </w:t>
            </w:r>
            <w:proofErr w:type="spellStart"/>
            <w:r w:rsidRPr="004241BE">
              <w:rPr>
                <w:rFonts w:ascii="Sylfaen" w:hAnsi="Sylfaen" w:cs="Sylfaen"/>
                <w:sz w:val="20"/>
                <w:szCs w:val="20"/>
              </w:rPr>
              <w:t>აუდიტორიები</w:t>
            </w:r>
            <w:proofErr w:type="spellEnd"/>
            <w:r w:rsidRPr="004241BE">
              <w:rPr>
                <w:rFonts w:ascii="Sylfaen" w:hAnsi="Sylfaen" w:cs="Arial"/>
                <w:sz w:val="20"/>
                <w:szCs w:val="20"/>
              </w:rPr>
              <w:t xml:space="preserve">, </w:t>
            </w:r>
            <w:proofErr w:type="spellStart"/>
            <w:r w:rsidRPr="004241BE">
              <w:rPr>
                <w:rFonts w:ascii="Sylfaen" w:hAnsi="Sylfaen" w:cs="Sylfaen"/>
                <w:sz w:val="20"/>
                <w:szCs w:val="20"/>
              </w:rPr>
              <w:t>ბიბლიოთეკა</w:t>
            </w:r>
            <w:proofErr w:type="spellEnd"/>
            <w:r w:rsidRPr="004241BE">
              <w:rPr>
                <w:rFonts w:ascii="Sylfaen" w:hAnsi="Sylfaen" w:cs="Sylfaen"/>
                <w:sz w:val="20"/>
                <w:szCs w:val="20"/>
                <w:lang w:val="ka-GE"/>
              </w:rPr>
              <w:t xml:space="preserve"> და სამკითხველო დარბაზები</w:t>
            </w:r>
            <w:r w:rsidRPr="004241BE">
              <w:rPr>
                <w:rFonts w:ascii="Sylfaen" w:hAnsi="Sylfaen" w:cs="Arial"/>
                <w:sz w:val="20"/>
                <w:szCs w:val="20"/>
                <w:lang w:val="ka-GE"/>
              </w:rPr>
              <w:t>;</w:t>
            </w:r>
            <w:r>
              <w:rPr>
                <w:rFonts w:ascii="Sylfaen" w:hAnsi="Sylfaen" w:cs="Arial"/>
                <w:sz w:val="20"/>
                <w:szCs w:val="20"/>
                <w:lang w:val="ka-GE"/>
              </w:rPr>
              <w:t xml:space="preserve"> </w:t>
            </w:r>
            <w:proofErr w:type="spellStart"/>
            <w:r w:rsidRPr="004241BE">
              <w:rPr>
                <w:rFonts w:ascii="Sylfaen" w:hAnsi="Sylfaen" w:cs="Sylfaen"/>
                <w:sz w:val="20"/>
                <w:szCs w:val="20"/>
              </w:rPr>
              <w:t>დეპარტამენტში</w:t>
            </w:r>
            <w:proofErr w:type="spellEnd"/>
            <w:r>
              <w:rPr>
                <w:rFonts w:ascii="Sylfaen" w:hAnsi="Sylfaen" w:cs="Sylfaen"/>
                <w:sz w:val="20"/>
                <w:szCs w:val="20"/>
                <w:lang w:val="ka-GE"/>
              </w:rPr>
              <w:t xml:space="preserve"> </w:t>
            </w:r>
            <w:proofErr w:type="spellStart"/>
            <w:r w:rsidRPr="004241BE">
              <w:rPr>
                <w:rFonts w:ascii="Sylfaen" w:hAnsi="Sylfaen" w:cs="Sylfaen"/>
                <w:sz w:val="20"/>
                <w:szCs w:val="20"/>
              </w:rPr>
              <w:t>არსებული</w:t>
            </w:r>
            <w:proofErr w:type="spellEnd"/>
            <w:r w:rsidRPr="004241BE">
              <w:rPr>
                <w:rFonts w:ascii="Sylfaen" w:hAnsi="Sylfaen" w:cs="Sylfaen"/>
                <w:sz w:val="20"/>
                <w:szCs w:val="20"/>
                <w:lang w:val="ka-GE"/>
              </w:rPr>
              <w:t xml:space="preserve"> სალიტერატურო</w:t>
            </w:r>
            <w:r>
              <w:rPr>
                <w:rFonts w:ascii="Sylfaen" w:hAnsi="Sylfaen" w:cs="Sylfaen"/>
                <w:sz w:val="20"/>
                <w:szCs w:val="20"/>
                <w:lang w:val="ka-GE"/>
              </w:rPr>
              <w:t xml:space="preserve"> </w:t>
            </w:r>
            <w:proofErr w:type="spellStart"/>
            <w:r w:rsidRPr="004241BE">
              <w:rPr>
                <w:rFonts w:ascii="Sylfaen" w:hAnsi="Sylfaen" w:cs="Sylfaen"/>
                <w:sz w:val="20"/>
                <w:szCs w:val="20"/>
              </w:rPr>
              <w:t>ფონდი</w:t>
            </w:r>
            <w:proofErr w:type="spellEnd"/>
            <w:r w:rsidRPr="004241BE">
              <w:rPr>
                <w:rFonts w:ascii="Sylfaen" w:hAnsi="Sylfaen" w:cs="Arial"/>
                <w:sz w:val="20"/>
                <w:szCs w:val="20"/>
              </w:rPr>
              <w:t xml:space="preserve">, </w:t>
            </w:r>
            <w:proofErr w:type="spellStart"/>
            <w:r w:rsidRPr="004241BE">
              <w:rPr>
                <w:rFonts w:ascii="Sylfaen" w:hAnsi="Sylfaen" w:cs="Sylfaen"/>
                <w:sz w:val="20"/>
                <w:szCs w:val="20"/>
              </w:rPr>
              <w:t>უნივერსიტეტის</w:t>
            </w:r>
            <w:proofErr w:type="spellEnd"/>
            <w:r>
              <w:rPr>
                <w:rFonts w:ascii="Sylfaen" w:hAnsi="Sylfaen" w:cs="Sylfaen"/>
                <w:sz w:val="20"/>
                <w:szCs w:val="20"/>
                <w:lang w:val="ka-GE"/>
              </w:rPr>
              <w:t xml:space="preserve"> </w:t>
            </w:r>
            <w:proofErr w:type="spellStart"/>
            <w:r w:rsidRPr="004241BE">
              <w:rPr>
                <w:rFonts w:ascii="Sylfaen" w:hAnsi="Sylfaen" w:cs="Sylfaen"/>
                <w:sz w:val="20"/>
                <w:szCs w:val="20"/>
              </w:rPr>
              <w:t>კომპიუტერული</w:t>
            </w:r>
            <w:proofErr w:type="spellEnd"/>
            <w:r>
              <w:rPr>
                <w:rFonts w:ascii="Sylfaen" w:hAnsi="Sylfaen" w:cs="Sylfaen"/>
                <w:sz w:val="20"/>
                <w:szCs w:val="20"/>
                <w:lang w:val="ka-GE"/>
              </w:rPr>
              <w:t xml:space="preserve"> </w:t>
            </w:r>
            <w:proofErr w:type="spellStart"/>
            <w:r w:rsidRPr="004241BE">
              <w:rPr>
                <w:rFonts w:ascii="Sylfaen" w:hAnsi="Sylfaen" w:cs="Sylfaen"/>
                <w:sz w:val="20"/>
                <w:szCs w:val="20"/>
              </w:rPr>
              <w:t>ცენტრ</w:t>
            </w:r>
            <w:proofErr w:type="spellEnd"/>
            <w:r w:rsidRPr="004241BE">
              <w:rPr>
                <w:rFonts w:ascii="Sylfaen" w:hAnsi="Sylfaen" w:cs="Sylfaen"/>
                <w:sz w:val="20"/>
                <w:szCs w:val="20"/>
                <w:lang w:val="ka-GE"/>
              </w:rPr>
              <w:t>ის აუდიტორიები</w:t>
            </w:r>
            <w:r w:rsidRPr="004241BE">
              <w:rPr>
                <w:rFonts w:ascii="Sylfaen" w:hAnsi="Sylfaen" w:cs="Arial"/>
                <w:sz w:val="20"/>
                <w:szCs w:val="20"/>
              </w:rPr>
              <w:t xml:space="preserve">, </w:t>
            </w:r>
            <w:r w:rsidRPr="004241BE">
              <w:rPr>
                <w:rFonts w:ascii="Sylfaen" w:hAnsi="Sylfaen" w:cs="Sylfaen"/>
                <w:sz w:val="20"/>
                <w:szCs w:val="20"/>
                <w:lang w:val="ka-GE"/>
              </w:rPr>
              <w:t>ბიზნესის, სამართლისა და სოციალურ მეცნიერებათა ფაკულტეტთან</w:t>
            </w:r>
            <w:r>
              <w:rPr>
                <w:rFonts w:ascii="Sylfaen" w:hAnsi="Sylfaen" w:cs="Sylfaen"/>
                <w:sz w:val="20"/>
                <w:szCs w:val="20"/>
                <w:lang w:val="ka-GE"/>
              </w:rPr>
              <w:t xml:space="preserve"> </w:t>
            </w:r>
            <w:proofErr w:type="spellStart"/>
            <w:r w:rsidRPr="004241BE">
              <w:rPr>
                <w:rFonts w:ascii="Sylfaen" w:hAnsi="Sylfaen" w:cs="Sylfaen"/>
                <w:sz w:val="20"/>
                <w:szCs w:val="20"/>
              </w:rPr>
              <w:t>არსებული</w:t>
            </w:r>
            <w:proofErr w:type="spellEnd"/>
            <w:r w:rsidRPr="004241BE">
              <w:rPr>
                <w:rFonts w:ascii="Sylfaen" w:hAnsi="Sylfaen" w:cs="Arial"/>
                <w:sz w:val="20"/>
                <w:szCs w:val="20"/>
              </w:rPr>
              <w:t xml:space="preserve"> „</w:t>
            </w:r>
            <w:proofErr w:type="spellStart"/>
            <w:r w:rsidRPr="004241BE">
              <w:rPr>
                <w:rFonts w:ascii="Sylfaen" w:hAnsi="Sylfaen" w:cs="Sylfaen"/>
                <w:sz w:val="20"/>
                <w:szCs w:val="20"/>
              </w:rPr>
              <w:t>პროფესიული</w:t>
            </w:r>
            <w:proofErr w:type="spellEnd"/>
            <w:r>
              <w:rPr>
                <w:rFonts w:ascii="Sylfaen" w:hAnsi="Sylfaen" w:cs="Sylfaen"/>
                <w:sz w:val="20"/>
                <w:szCs w:val="20"/>
                <w:lang w:val="ka-GE"/>
              </w:rPr>
              <w:t xml:space="preserve"> </w:t>
            </w:r>
            <w:proofErr w:type="spellStart"/>
            <w:r w:rsidRPr="004241BE">
              <w:rPr>
                <w:rFonts w:ascii="Sylfaen" w:hAnsi="Sylfaen" w:cs="Sylfaen"/>
                <w:sz w:val="20"/>
                <w:szCs w:val="20"/>
              </w:rPr>
              <w:t>წვრთნის</w:t>
            </w:r>
            <w:proofErr w:type="spellEnd"/>
            <w:r w:rsidRPr="004241BE">
              <w:rPr>
                <w:rFonts w:ascii="Sylfaen" w:hAnsi="Sylfaen" w:cs="Arial"/>
                <w:sz w:val="20"/>
                <w:szCs w:val="20"/>
              </w:rPr>
              <w:t>,</w:t>
            </w:r>
            <w:r>
              <w:rPr>
                <w:rFonts w:ascii="Sylfaen" w:hAnsi="Sylfaen" w:cs="Arial"/>
                <w:sz w:val="20"/>
                <w:szCs w:val="20"/>
                <w:lang w:val="ka-GE"/>
              </w:rPr>
              <w:t xml:space="preserve"> </w:t>
            </w:r>
            <w:proofErr w:type="spellStart"/>
            <w:r w:rsidRPr="004241BE">
              <w:rPr>
                <w:rFonts w:ascii="Sylfaen" w:hAnsi="Sylfaen" w:cs="Sylfaen"/>
                <w:sz w:val="20"/>
                <w:szCs w:val="20"/>
              </w:rPr>
              <w:t>გადამზადებისა</w:t>
            </w:r>
            <w:proofErr w:type="spellEnd"/>
            <w:r>
              <w:rPr>
                <w:rFonts w:ascii="Sylfaen" w:hAnsi="Sylfaen" w:cs="Sylfaen"/>
                <w:sz w:val="20"/>
                <w:szCs w:val="20"/>
                <w:lang w:val="ka-GE"/>
              </w:rPr>
              <w:t xml:space="preserve"> </w:t>
            </w:r>
            <w:proofErr w:type="spellStart"/>
            <w:r w:rsidRPr="004241BE">
              <w:rPr>
                <w:rFonts w:ascii="Sylfaen" w:hAnsi="Sylfaen" w:cs="Sylfaen"/>
                <w:sz w:val="20"/>
                <w:szCs w:val="20"/>
              </w:rPr>
              <w:t>და</w:t>
            </w:r>
            <w:proofErr w:type="spellEnd"/>
            <w:r>
              <w:rPr>
                <w:rFonts w:ascii="Sylfaen" w:hAnsi="Sylfaen" w:cs="Sylfaen"/>
                <w:sz w:val="20"/>
                <w:szCs w:val="20"/>
                <w:lang w:val="ka-GE"/>
              </w:rPr>
              <w:t xml:space="preserve"> </w:t>
            </w:r>
            <w:proofErr w:type="spellStart"/>
            <w:r w:rsidRPr="004241BE">
              <w:rPr>
                <w:rFonts w:ascii="Sylfaen" w:hAnsi="Sylfaen" w:cs="Sylfaen"/>
                <w:sz w:val="20"/>
                <w:szCs w:val="20"/>
              </w:rPr>
              <w:t>უწყვეტი</w:t>
            </w:r>
            <w:proofErr w:type="spellEnd"/>
            <w:r>
              <w:rPr>
                <w:rFonts w:ascii="Sylfaen" w:hAnsi="Sylfaen" w:cs="Sylfaen"/>
                <w:sz w:val="20"/>
                <w:szCs w:val="20"/>
                <w:lang w:val="ka-GE"/>
              </w:rPr>
              <w:t xml:space="preserve"> </w:t>
            </w:r>
            <w:proofErr w:type="spellStart"/>
            <w:r w:rsidRPr="004241BE">
              <w:rPr>
                <w:rFonts w:ascii="Sylfaen" w:hAnsi="Sylfaen" w:cs="Sylfaen"/>
                <w:sz w:val="20"/>
                <w:szCs w:val="20"/>
              </w:rPr>
              <w:t>ეკონომიკური</w:t>
            </w:r>
            <w:proofErr w:type="spellEnd"/>
            <w:r>
              <w:rPr>
                <w:rFonts w:ascii="Sylfaen" w:hAnsi="Sylfaen" w:cs="Sylfaen"/>
                <w:sz w:val="20"/>
                <w:szCs w:val="20"/>
                <w:lang w:val="ka-GE"/>
              </w:rPr>
              <w:t xml:space="preserve"> </w:t>
            </w:r>
            <w:proofErr w:type="spellStart"/>
            <w:r w:rsidRPr="004241BE">
              <w:rPr>
                <w:rFonts w:ascii="Sylfaen" w:hAnsi="Sylfaen" w:cs="Sylfaen"/>
                <w:sz w:val="20"/>
                <w:szCs w:val="20"/>
              </w:rPr>
              <w:t>განათლების</w:t>
            </w:r>
            <w:proofErr w:type="spellEnd"/>
            <w:r w:rsidRPr="004241BE">
              <w:rPr>
                <w:rFonts w:ascii="Sylfaen" w:hAnsi="Sylfaen" w:cs="Arial"/>
                <w:sz w:val="20"/>
                <w:szCs w:val="20"/>
                <w:lang w:val="ka-GE"/>
              </w:rPr>
              <w:t>“</w:t>
            </w:r>
            <w:r>
              <w:rPr>
                <w:rFonts w:ascii="Sylfaen" w:hAnsi="Sylfaen" w:cs="Arial"/>
                <w:sz w:val="20"/>
                <w:szCs w:val="20"/>
                <w:lang w:val="ka-GE"/>
              </w:rPr>
              <w:t xml:space="preserve"> </w:t>
            </w:r>
            <w:proofErr w:type="spellStart"/>
            <w:r w:rsidRPr="004241BE">
              <w:rPr>
                <w:rFonts w:ascii="Sylfaen" w:hAnsi="Sylfaen" w:cs="Sylfaen"/>
                <w:sz w:val="20"/>
                <w:szCs w:val="20"/>
              </w:rPr>
              <w:t>სასწავლო</w:t>
            </w:r>
            <w:proofErr w:type="spellEnd"/>
            <w:r>
              <w:rPr>
                <w:rFonts w:ascii="Sylfaen" w:hAnsi="Sylfaen" w:cs="Sylfaen"/>
                <w:sz w:val="20"/>
                <w:szCs w:val="20"/>
                <w:lang w:val="ka-GE"/>
              </w:rPr>
              <w:t xml:space="preserve"> </w:t>
            </w:r>
            <w:proofErr w:type="spellStart"/>
            <w:r w:rsidRPr="004241BE">
              <w:rPr>
                <w:rFonts w:ascii="Sylfaen" w:hAnsi="Sylfaen" w:cs="Sylfaen"/>
                <w:sz w:val="20"/>
                <w:szCs w:val="20"/>
              </w:rPr>
              <w:t>ცენტრ</w:t>
            </w:r>
            <w:proofErr w:type="spellEnd"/>
            <w:r w:rsidRPr="004241BE">
              <w:rPr>
                <w:rFonts w:ascii="Sylfaen" w:hAnsi="Sylfaen" w:cs="Sylfaen"/>
                <w:sz w:val="20"/>
                <w:szCs w:val="20"/>
                <w:lang w:val="ka-GE"/>
              </w:rPr>
              <w:t>ი.</w:t>
            </w:r>
          </w:p>
          <w:p w:rsidR="004241BE" w:rsidRPr="004241BE" w:rsidRDefault="004241BE" w:rsidP="004241BE">
            <w:pPr>
              <w:autoSpaceDE w:val="0"/>
              <w:autoSpaceDN w:val="0"/>
              <w:adjustRightInd w:val="0"/>
              <w:spacing w:after="0" w:line="240" w:lineRule="auto"/>
              <w:jc w:val="both"/>
              <w:rPr>
                <w:rFonts w:ascii="Sylfaen" w:hAnsi="Sylfaen" w:cs="Sylfaen"/>
                <w:b/>
                <w:sz w:val="20"/>
                <w:szCs w:val="20"/>
              </w:rPr>
            </w:pPr>
          </w:p>
          <w:p w:rsidR="004241BE" w:rsidRPr="004241BE" w:rsidRDefault="004241BE" w:rsidP="004241BE">
            <w:pPr>
              <w:spacing w:after="0" w:line="240" w:lineRule="auto"/>
              <w:rPr>
                <w:rFonts w:ascii="Sylfaen" w:hAnsi="Sylfaen" w:cs="Sylfaen"/>
                <w:b/>
                <w:bCs/>
                <w:sz w:val="20"/>
                <w:szCs w:val="20"/>
                <w:lang w:val="ka-GE"/>
              </w:rPr>
            </w:pPr>
          </w:p>
        </w:tc>
      </w:tr>
    </w:tbl>
    <w:p w:rsidR="004241BE" w:rsidRPr="004241BE" w:rsidRDefault="004241BE" w:rsidP="004241BE">
      <w:pPr>
        <w:spacing w:after="0" w:line="240" w:lineRule="auto"/>
        <w:rPr>
          <w:rFonts w:ascii="Sylfaen" w:hAnsi="Sylfaen"/>
          <w:b/>
          <w:sz w:val="20"/>
          <w:szCs w:val="20"/>
          <w:u w:val="single"/>
          <w:lang w:val="ka-GE"/>
        </w:rPr>
        <w:sectPr w:rsidR="004241BE" w:rsidRPr="004241BE" w:rsidSect="004241BE">
          <w:type w:val="continuous"/>
          <w:pgSz w:w="12240" w:h="15840"/>
          <w:pgMar w:top="720" w:right="720" w:bottom="720" w:left="720" w:header="709" w:footer="709" w:gutter="0"/>
          <w:cols w:space="708"/>
          <w:docGrid w:linePitch="360"/>
        </w:sectPr>
      </w:pPr>
    </w:p>
    <w:p w:rsidR="004241BE" w:rsidRPr="004241BE" w:rsidRDefault="004241BE" w:rsidP="004241BE">
      <w:pPr>
        <w:autoSpaceDE w:val="0"/>
        <w:autoSpaceDN w:val="0"/>
        <w:adjustRightInd w:val="0"/>
        <w:spacing w:after="0" w:line="240" w:lineRule="auto"/>
        <w:jc w:val="center"/>
        <w:rPr>
          <w:rFonts w:ascii="Sylfaen" w:eastAsia="Times New Roman" w:hAnsi="Sylfaen" w:cs="Sylfaen"/>
          <w:b/>
          <w:sz w:val="20"/>
          <w:szCs w:val="20"/>
          <w:lang w:val="ka-GE" w:eastAsia="ru-RU"/>
        </w:rPr>
      </w:pPr>
      <w:bookmarkStart w:id="0" w:name="_GoBack"/>
      <w:bookmarkEnd w:id="0"/>
    </w:p>
    <w:p w:rsidR="004241BE" w:rsidRPr="004241BE" w:rsidRDefault="004241BE" w:rsidP="004241BE">
      <w:pPr>
        <w:autoSpaceDE w:val="0"/>
        <w:autoSpaceDN w:val="0"/>
        <w:adjustRightInd w:val="0"/>
        <w:spacing w:after="0" w:line="240" w:lineRule="auto"/>
        <w:jc w:val="center"/>
        <w:rPr>
          <w:rFonts w:ascii="Sylfaen" w:eastAsia="Times New Roman" w:hAnsi="Sylfaen" w:cs="Sylfaen"/>
          <w:b/>
          <w:sz w:val="20"/>
          <w:szCs w:val="20"/>
          <w:lang w:val="ka-GE" w:eastAsia="ru-RU"/>
        </w:rPr>
      </w:pPr>
    </w:p>
    <w:p w:rsidR="006F18E0" w:rsidRPr="004241BE" w:rsidRDefault="006F18E0" w:rsidP="004241BE">
      <w:pPr>
        <w:autoSpaceDE w:val="0"/>
        <w:autoSpaceDN w:val="0"/>
        <w:adjustRightInd w:val="0"/>
        <w:spacing w:after="0" w:line="240" w:lineRule="auto"/>
        <w:jc w:val="center"/>
        <w:rPr>
          <w:rFonts w:ascii="Sylfaen" w:eastAsia="Times New Roman" w:hAnsi="Sylfaen" w:cs="Sylfaen"/>
          <w:b/>
          <w:sz w:val="20"/>
          <w:szCs w:val="20"/>
          <w:lang w:val="ka-GE" w:eastAsia="ru-RU"/>
        </w:rPr>
      </w:pPr>
      <w:r w:rsidRPr="004241BE">
        <w:rPr>
          <w:rFonts w:ascii="Sylfaen" w:eastAsia="Times New Roman" w:hAnsi="Sylfaen" w:cs="Times New Roman"/>
          <w:b/>
          <w:noProof/>
          <w:sz w:val="20"/>
          <w:szCs w:val="20"/>
          <w:lang w:val="ka-GE" w:eastAsia="ka-GE"/>
        </w:rPr>
        <w:drawing>
          <wp:inline distT="0" distB="0" distL="0" distR="0" wp14:anchorId="08A2298E" wp14:editId="5020F2CB">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2A70C8" w:rsidRPr="004241BE" w:rsidRDefault="002A70C8" w:rsidP="004241BE">
      <w:pPr>
        <w:autoSpaceDE w:val="0"/>
        <w:autoSpaceDN w:val="0"/>
        <w:adjustRightInd w:val="0"/>
        <w:spacing w:after="0" w:line="240" w:lineRule="auto"/>
        <w:jc w:val="center"/>
        <w:rPr>
          <w:rFonts w:ascii="Sylfaen" w:hAnsi="Sylfaen" w:cs="Sylfaen"/>
          <w:b/>
          <w:sz w:val="20"/>
          <w:szCs w:val="20"/>
          <w:lang w:val="ka-GE"/>
        </w:rPr>
      </w:pPr>
      <w:r w:rsidRPr="004241BE">
        <w:rPr>
          <w:rFonts w:ascii="Sylfaen" w:hAnsi="Sylfaen" w:cs="Sylfaen"/>
          <w:b/>
          <w:sz w:val="20"/>
          <w:szCs w:val="20"/>
          <w:lang w:val="ka-GE"/>
        </w:rPr>
        <w:t>სასწავლო გეგმა</w:t>
      </w:r>
      <w:r w:rsidRPr="004241BE">
        <w:rPr>
          <w:rFonts w:ascii="Sylfaen" w:hAnsi="Sylfaen" w:cs="Sylfaen"/>
          <w:b/>
          <w:sz w:val="20"/>
          <w:szCs w:val="20"/>
        </w:rPr>
        <w:t xml:space="preserve"> 2019-2020</w:t>
      </w:r>
    </w:p>
    <w:p w:rsidR="002A70C8" w:rsidRPr="004241BE" w:rsidRDefault="002A70C8" w:rsidP="004241BE">
      <w:pPr>
        <w:spacing w:after="0" w:line="240" w:lineRule="auto"/>
        <w:jc w:val="center"/>
        <w:rPr>
          <w:rFonts w:ascii="Sylfaen" w:hAnsi="Sylfaen" w:cs="Sylfaen"/>
          <w:b/>
          <w:sz w:val="20"/>
          <w:szCs w:val="20"/>
          <w:lang w:val="ka-GE"/>
        </w:rPr>
      </w:pPr>
      <w:r w:rsidRPr="004241BE">
        <w:rPr>
          <w:rFonts w:ascii="Sylfaen" w:hAnsi="Sylfaen" w:cs="Sylfaen"/>
          <w:b/>
          <w:sz w:val="20"/>
          <w:szCs w:val="20"/>
          <w:lang w:val="ka-GE"/>
        </w:rPr>
        <w:t>პროგრამის დასახელება: ეკონომიკა</w:t>
      </w:r>
    </w:p>
    <w:p w:rsidR="002A70C8" w:rsidRPr="004241BE" w:rsidRDefault="002A70C8" w:rsidP="004241BE">
      <w:pPr>
        <w:spacing w:after="0" w:line="240" w:lineRule="auto"/>
        <w:jc w:val="center"/>
        <w:rPr>
          <w:rFonts w:ascii="Sylfaen" w:hAnsi="Sylfaen" w:cs="Sylfaen"/>
          <w:b/>
          <w:sz w:val="20"/>
          <w:szCs w:val="20"/>
          <w:lang w:val="ka-GE"/>
        </w:rPr>
      </w:pPr>
      <w:r w:rsidRPr="004241BE">
        <w:rPr>
          <w:rFonts w:ascii="Sylfaen" w:hAnsi="Sylfaen" w:cs="Sylfaen"/>
          <w:b/>
          <w:sz w:val="20"/>
          <w:szCs w:val="20"/>
          <w:lang w:val="ka-GE"/>
        </w:rPr>
        <w:t>მისანიჭებელი კვალიფიკაცია</w:t>
      </w:r>
      <w:r w:rsidRPr="004241BE">
        <w:rPr>
          <w:rFonts w:ascii="Sylfaen" w:hAnsi="Sylfaen" w:cs="Sylfaen"/>
          <w:b/>
          <w:sz w:val="20"/>
          <w:szCs w:val="20"/>
          <w:lang w:val="af-ZA"/>
        </w:rPr>
        <w:t xml:space="preserve">: </w:t>
      </w:r>
      <w:r w:rsidRPr="004241BE">
        <w:rPr>
          <w:rFonts w:ascii="Sylfaen" w:hAnsi="Sylfaen" w:cs="Sylfaen"/>
          <w:b/>
          <w:sz w:val="20"/>
          <w:szCs w:val="20"/>
          <w:lang w:val="ka-GE"/>
        </w:rPr>
        <w:t>ეკონომიკის მაგისტრი</w:t>
      </w:r>
    </w:p>
    <w:p w:rsidR="002A70C8" w:rsidRPr="004241BE" w:rsidRDefault="002A70C8" w:rsidP="004241BE">
      <w:pPr>
        <w:autoSpaceDE w:val="0"/>
        <w:autoSpaceDN w:val="0"/>
        <w:adjustRightInd w:val="0"/>
        <w:spacing w:after="0" w:line="240" w:lineRule="auto"/>
        <w:jc w:val="center"/>
        <w:rPr>
          <w:rFonts w:ascii="Sylfaen" w:eastAsia="Times New Roman" w:hAnsi="Sylfaen" w:cs="Sylfaen"/>
          <w:b/>
          <w:sz w:val="20"/>
          <w:szCs w:val="20"/>
          <w:lang w:val="ka-GE" w:eastAsia="ru-RU"/>
        </w:rPr>
      </w:pPr>
    </w:p>
    <w:tbl>
      <w:tblPr>
        <w:tblW w:w="1362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1"/>
        <w:gridCol w:w="5058"/>
        <w:gridCol w:w="515"/>
        <w:gridCol w:w="632"/>
        <w:gridCol w:w="824"/>
        <w:gridCol w:w="973"/>
        <w:gridCol w:w="688"/>
        <w:gridCol w:w="1578"/>
        <w:gridCol w:w="444"/>
        <w:gridCol w:w="539"/>
        <w:gridCol w:w="547"/>
        <w:gridCol w:w="539"/>
        <w:gridCol w:w="627"/>
      </w:tblGrid>
      <w:tr w:rsidR="00CC2482" w:rsidRPr="004241BE" w:rsidTr="00CC2482">
        <w:trPr>
          <w:trHeight w:val="511"/>
          <w:tblHeader/>
        </w:trPr>
        <w:tc>
          <w:tcPr>
            <w:tcW w:w="661" w:type="dxa"/>
            <w:vMerge w:val="restart"/>
            <w:tcBorders>
              <w:top w:val="thinThickSmallGap" w:sz="24" w:space="0" w:color="auto"/>
              <w:left w:val="thinThickSmallGap" w:sz="24" w:space="0" w:color="auto"/>
              <w:right w:val="double" w:sz="4" w:space="0" w:color="auto"/>
            </w:tcBorders>
            <w:vAlign w:val="center"/>
          </w:tcPr>
          <w:p w:rsidR="00CC2482" w:rsidRPr="004241BE" w:rsidRDefault="00CC2482" w:rsidP="004241BE">
            <w:pPr>
              <w:spacing w:after="0" w:line="240" w:lineRule="auto"/>
              <w:jc w:val="center"/>
              <w:rPr>
                <w:rFonts w:ascii="Sylfaen" w:hAnsi="Sylfaen"/>
                <w:b/>
                <w:sz w:val="20"/>
                <w:szCs w:val="20"/>
                <w:lang w:val="ka-GE"/>
              </w:rPr>
            </w:pPr>
            <w:r w:rsidRPr="004241BE">
              <w:rPr>
                <w:rFonts w:ascii="Sylfaen" w:hAnsi="Sylfaen"/>
                <w:b/>
                <w:sz w:val="20"/>
                <w:szCs w:val="20"/>
                <w:lang w:val="ka-GE"/>
              </w:rPr>
              <w:t>№</w:t>
            </w:r>
          </w:p>
        </w:tc>
        <w:tc>
          <w:tcPr>
            <w:tcW w:w="5058" w:type="dxa"/>
            <w:vMerge w:val="restart"/>
            <w:tcBorders>
              <w:top w:val="thinThickSmallGap" w:sz="24" w:space="0" w:color="auto"/>
              <w:left w:val="double" w:sz="4" w:space="0" w:color="auto"/>
              <w:right w:val="double" w:sz="4" w:space="0" w:color="auto"/>
            </w:tcBorders>
            <w:vAlign w:val="center"/>
          </w:tcPr>
          <w:p w:rsidR="00CC2482" w:rsidRPr="004241BE" w:rsidRDefault="00CC2482" w:rsidP="004241BE">
            <w:pPr>
              <w:spacing w:after="0" w:line="240" w:lineRule="auto"/>
              <w:jc w:val="center"/>
              <w:rPr>
                <w:rFonts w:ascii="Sylfaen" w:hAnsi="Sylfaen"/>
                <w:b/>
                <w:sz w:val="20"/>
                <w:szCs w:val="20"/>
                <w:lang w:val="ka-GE"/>
              </w:rPr>
            </w:pPr>
            <w:r w:rsidRPr="004241BE">
              <w:rPr>
                <w:rFonts w:ascii="Sylfaen" w:hAnsi="Sylfaen"/>
                <w:b/>
                <w:sz w:val="20"/>
                <w:szCs w:val="20"/>
                <w:lang w:val="ka-GE"/>
              </w:rPr>
              <w:t>კურსის დასახელება</w:t>
            </w:r>
          </w:p>
        </w:tc>
        <w:tc>
          <w:tcPr>
            <w:tcW w:w="515" w:type="dxa"/>
            <w:vMerge w:val="restart"/>
            <w:tcBorders>
              <w:top w:val="thinThickSmallGap" w:sz="24" w:space="0" w:color="auto"/>
              <w:left w:val="double" w:sz="4" w:space="0" w:color="auto"/>
              <w:right w:val="single" w:sz="4" w:space="0" w:color="auto"/>
            </w:tcBorders>
            <w:vAlign w:val="center"/>
          </w:tcPr>
          <w:p w:rsidR="00CC2482" w:rsidRPr="004241BE" w:rsidRDefault="00CC2482" w:rsidP="004241BE">
            <w:pPr>
              <w:spacing w:after="0" w:line="240" w:lineRule="auto"/>
              <w:jc w:val="center"/>
              <w:rPr>
                <w:rFonts w:ascii="Sylfaen" w:hAnsi="Sylfaen"/>
                <w:b/>
                <w:sz w:val="20"/>
                <w:szCs w:val="20"/>
                <w:lang w:val="ka-GE"/>
              </w:rPr>
            </w:pPr>
            <w:r w:rsidRPr="004241BE">
              <w:rPr>
                <w:rFonts w:ascii="Sylfaen" w:hAnsi="Sylfaen"/>
                <w:b/>
                <w:sz w:val="20"/>
                <w:szCs w:val="20"/>
                <w:lang w:val="ka-GE"/>
              </w:rPr>
              <w:t>კრ</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rsidR="00CC2482" w:rsidRPr="004241BE" w:rsidRDefault="00CC2482" w:rsidP="004241BE">
            <w:pPr>
              <w:spacing w:after="0" w:line="240" w:lineRule="auto"/>
              <w:jc w:val="center"/>
              <w:rPr>
                <w:rFonts w:ascii="Sylfaen" w:hAnsi="Sylfaen"/>
                <w:b/>
                <w:sz w:val="20"/>
                <w:szCs w:val="20"/>
                <w:lang w:val="ka-GE"/>
              </w:rPr>
            </w:pPr>
            <w:r w:rsidRPr="004241BE">
              <w:rPr>
                <w:rFonts w:ascii="Sylfaen" w:hAnsi="Sylfaen"/>
                <w:b/>
                <w:sz w:val="20"/>
                <w:szCs w:val="20"/>
                <w:lang w:val="ka-GE"/>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rsidR="00CC2482" w:rsidRPr="004241BE" w:rsidRDefault="00CC2482" w:rsidP="004241BE">
            <w:pPr>
              <w:spacing w:after="0" w:line="240" w:lineRule="auto"/>
              <w:jc w:val="center"/>
              <w:rPr>
                <w:rFonts w:ascii="Sylfaen" w:hAnsi="Sylfaen"/>
                <w:b/>
                <w:sz w:val="20"/>
                <w:szCs w:val="20"/>
                <w:lang w:val="ka-GE"/>
              </w:rPr>
            </w:pPr>
            <w:r w:rsidRPr="004241BE">
              <w:rPr>
                <w:rFonts w:ascii="Sylfaen" w:hAnsi="Sylfaen" w:cs="Sylfaen"/>
                <w:b/>
                <w:sz w:val="20"/>
                <w:szCs w:val="20"/>
                <w:lang w:val="af-ZA"/>
              </w:rPr>
              <w:t>ლ/პ/</w:t>
            </w:r>
            <w:r w:rsidRPr="004241BE">
              <w:rPr>
                <w:rFonts w:ascii="Sylfaen" w:hAnsi="Sylfaen" w:cs="Sylfaen"/>
                <w:b/>
                <w:sz w:val="20"/>
                <w:szCs w:val="20"/>
                <w:lang w:val="ka-GE"/>
              </w:rPr>
              <w:t>ლაბ/</w:t>
            </w:r>
            <w:r w:rsidRPr="004241BE">
              <w:rPr>
                <w:rFonts w:ascii="Sylfaen" w:hAnsi="Sylfaen" w:cs="Sylfaen"/>
                <w:b/>
                <w:sz w:val="20"/>
                <w:szCs w:val="20"/>
                <w:lang w:val="af-ZA"/>
              </w:rPr>
              <w:t>ჯგ</w:t>
            </w:r>
          </w:p>
        </w:tc>
        <w:tc>
          <w:tcPr>
            <w:tcW w:w="2069" w:type="dxa"/>
            <w:gridSpan w:val="4"/>
            <w:tcBorders>
              <w:top w:val="thinThickSmallGap" w:sz="24" w:space="0" w:color="auto"/>
              <w:left w:val="double" w:sz="4" w:space="0" w:color="auto"/>
              <w:bottom w:val="single" w:sz="8" w:space="0" w:color="auto"/>
              <w:right w:val="double" w:sz="4" w:space="0" w:color="auto"/>
            </w:tcBorders>
            <w:vAlign w:val="center"/>
          </w:tcPr>
          <w:p w:rsidR="00CC2482" w:rsidRPr="004241BE" w:rsidRDefault="00CC2482" w:rsidP="004241BE">
            <w:pPr>
              <w:spacing w:after="0" w:line="240" w:lineRule="auto"/>
              <w:jc w:val="center"/>
              <w:rPr>
                <w:rFonts w:ascii="Sylfaen" w:hAnsi="Sylfaen"/>
                <w:b/>
                <w:sz w:val="20"/>
                <w:szCs w:val="20"/>
                <w:lang w:val="ka-GE"/>
              </w:rPr>
            </w:pPr>
            <w:r w:rsidRPr="004241BE">
              <w:rPr>
                <w:rFonts w:ascii="Sylfaen" w:hAnsi="Sylfaen"/>
                <w:b/>
                <w:sz w:val="20"/>
                <w:szCs w:val="20"/>
                <w:lang w:val="ka-GE"/>
              </w:rPr>
              <w:t>სემესტრი</w:t>
            </w:r>
          </w:p>
        </w:tc>
        <w:tc>
          <w:tcPr>
            <w:tcW w:w="627" w:type="dxa"/>
            <w:vMerge w:val="restart"/>
            <w:tcBorders>
              <w:top w:val="thinThickSmallGap" w:sz="24" w:space="0" w:color="auto"/>
              <w:left w:val="single" w:sz="4" w:space="0" w:color="auto"/>
              <w:right w:val="thickThinSmallGap" w:sz="24" w:space="0" w:color="auto"/>
            </w:tcBorders>
            <w:textDirection w:val="btLr"/>
            <w:vAlign w:val="center"/>
          </w:tcPr>
          <w:p w:rsidR="00CC2482" w:rsidRPr="004241BE" w:rsidRDefault="00CC2482" w:rsidP="004241BE">
            <w:pPr>
              <w:spacing w:after="0" w:line="240" w:lineRule="auto"/>
              <w:jc w:val="center"/>
              <w:rPr>
                <w:rFonts w:ascii="Sylfaen" w:eastAsia="Times New Roman" w:hAnsi="Sylfaen" w:cs="Times New Roman"/>
                <w:b/>
                <w:sz w:val="20"/>
                <w:szCs w:val="20"/>
                <w:lang w:val="ka-GE" w:eastAsia="ru-RU"/>
              </w:rPr>
            </w:pPr>
            <w:r w:rsidRPr="004241BE">
              <w:rPr>
                <w:rFonts w:ascii="Sylfaen" w:hAnsi="Sylfaen"/>
                <w:b/>
                <w:sz w:val="20"/>
                <w:szCs w:val="20"/>
                <w:lang w:val="ka-GE"/>
              </w:rPr>
              <w:t>დაშვების წინაპირობა</w:t>
            </w:r>
          </w:p>
        </w:tc>
      </w:tr>
      <w:tr w:rsidR="00CC2482" w:rsidRPr="004241BE" w:rsidTr="00CC2482">
        <w:trPr>
          <w:trHeight w:val="511"/>
          <w:tblHeader/>
        </w:trPr>
        <w:tc>
          <w:tcPr>
            <w:tcW w:w="661" w:type="dxa"/>
            <w:vMerge/>
            <w:tcBorders>
              <w:left w:val="thinThickSmallGap" w:sz="24" w:space="0" w:color="auto"/>
              <w:right w:val="double" w:sz="4" w:space="0" w:color="auto"/>
            </w:tcBorders>
            <w:vAlign w:val="center"/>
          </w:tcPr>
          <w:p w:rsidR="00CC2482" w:rsidRPr="004241BE" w:rsidRDefault="00CC2482" w:rsidP="004241BE">
            <w:pPr>
              <w:spacing w:after="0" w:line="240" w:lineRule="auto"/>
              <w:jc w:val="center"/>
              <w:rPr>
                <w:rFonts w:ascii="Sylfaen" w:hAnsi="Sylfaen"/>
                <w:b/>
                <w:sz w:val="20"/>
                <w:szCs w:val="20"/>
                <w:lang w:val="ka-GE"/>
              </w:rPr>
            </w:pPr>
          </w:p>
        </w:tc>
        <w:tc>
          <w:tcPr>
            <w:tcW w:w="5058" w:type="dxa"/>
            <w:vMerge/>
            <w:tcBorders>
              <w:left w:val="double" w:sz="4" w:space="0" w:color="auto"/>
              <w:right w:val="double" w:sz="4" w:space="0" w:color="auto"/>
            </w:tcBorders>
            <w:vAlign w:val="center"/>
          </w:tcPr>
          <w:p w:rsidR="00CC2482" w:rsidRPr="004241BE" w:rsidRDefault="00CC2482" w:rsidP="004241BE">
            <w:pPr>
              <w:spacing w:after="0" w:line="240" w:lineRule="auto"/>
              <w:jc w:val="center"/>
              <w:rPr>
                <w:rFonts w:ascii="Sylfaen" w:hAnsi="Sylfaen"/>
                <w:b/>
                <w:sz w:val="20"/>
                <w:szCs w:val="20"/>
                <w:lang w:val="ka-GE"/>
              </w:rPr>
            </w:pPr>
          </w:p>
        </w:tc>
        <w:tc>
          <w:tcPr>
            <w:tcW w:w="515" w:type="dxa"/>
            <w:vMerge/>
            <w:tcBorders>
              <w:left w:val="double" w:sz="4" w:space="0" w:color="auto"/>
              <w:right w:val="single" w:sz="4" w:space="0" w:color="auto"/>
            </w:tcBorders>
            <w:vAlign w:val="center"/>
          </w:tcPr>
          <w:p w:rsidR="00CC2482" w:rsidRPr="004241BE" w:rsidRDefault="00CC2482" w:rsidP="004241BE">
            <w:pPr>
              <w:spacing w:after="0" w:line="240" w:lineRule="auto"/>
              <w:jc w:val="center"/>
              <w:rPr>
                <w:rFonts w:ascii="Sylfaen" w:hAnsi="Sylfaen"/>
                <w:b/>
                <w:sz w:val="20"/>
                <w:szCs w:val="20"/>
                <w:lang w:val="ka-GE"/>
              </w:rPr>
            </w:pPr>
          </w:p>
        </w:tc>
        <w:tc>
          <w:tcPr>
            <w:tcW w:w="632" w:type="dxa"/>
            <w:vMerge w:val="restart"/>
            <w:tcBorders>
              <w:top w:val="single" w:sz="8" w:space="0" w:color="auto"/>
              <w:left w:val="single" w:sz="4" w:space="0" w:color="auto"/>
              <w:right w:val="single" w:sz="4" w:space="0" w:color="auto"/>
            </w:tcBorders>
            <w:textDirection w:val="btLr"/>
            <w:vAlign w:val="center"/>
          </w:tcPr>
          <w:p w:rsidR="00CC2482" w:rsidRPr="004241BE" w:rsidRDefault="00CC2482" w:rsidP="004241BE">
            <w:pPr>
              <w:spacing w:after="0" w:line="240" w:lineRule="auto"/>
              <w:ind w:left="113" w:right="113"/>
              <w:jc w:val="center"/>
              <w:rPr>
                <w:rFonts w:ascii="Sylfaen" w:hAnsi="Sylfaen"/>
                <w:b/>
                <w:sz w:val="20"/>
                <w:szCs w:val="20"/>
                <w:lang w:val="ka-GE"/>
              </w:rPr>
            </w:pPr>
            <w:r w:rsidRPr="004241BE">
              <w:rPr>
                <w:rFonts w:ascii="Sylfaen" w:hAnsi="Sylfaen"/>
                <w:b/>
                <w:sz w:val="20"/>
                <w:szCs w:val="20"/>
                <w:lang w:val="ka-GE"/>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CC2482" w:rsidRPr="004241BE" w:rsidRDefault="00CC2482" w:rsidP="004241BE">
            <w:pPr>
              <w:spacing w:after="0" w:line="240" w:lineRule="auto"/>
              <w:jc w:val="center"/>
              <w:rPr>
                <w:rFonts w:ascii="Sylfaen" w:hAnsi="Sylfaen"/>
                <w:b/>
                <w:sz w:val="20"/>
                <w:szCs w:val="20"/>
                <w:lang w:val="ka-GE"/>
              </w:rPr>
            </w:pPr>
            <w:r w:rsidRPr="004241BE">
              <w:rPr>
                <w:rFonts w:ascii="Sylfaen" w:hAnsi="Sylfaen"/>
                <w:b/>
                <w:sz w:val="20"/>
                <w:szCs w:val="20"/>
                <w:lang w:val="ka-GE"/>
              </w:rPr>
              <w:t>საკონტაქტო</w:t>
            </w:r>
          </w:p>
        </w:tc>
        <w:tc>
          <w:tcPr>
            <w:tcW w:w="688" w:type="dxa"/>
            <w:vMerge w:val="restart"/>
            <w:tcBorders>
              <w:top w:val="single" w:sz="8" w:space="0" w:color="auto"/>
              <w:left w:val="single" w:sz="4" w:space="0" w:color="auto"/>
              <w:right w:val="single" w:sz="4" w:space="0" w:color="auto"/>
            </w:tcBorders>
            <w:vAlign w:val="center"/>
          </w:tcPr>
          <w:p w:rsidR="00CC2482" w:rsidRPr="004241BE" w:rsidRDefault="00CC2482" w:rsidP="004241BE">
            <w:pPr>
              <w:spacing w:after="0" w:line="240" w:lineRule="auto"/>
              <w:jc w:val="center"/>
              <w:rPr>
                <w:rFonts w:ascii="Sylfaen" w:hAnsi="Sylfaen"/>
                <w:b/>
                <w:sz w:val="20"/>
                <w:szCs w:val="20"/>
                <w:lang w:val="ka-GE"/>
              </w:rPr>
            </w:pPr>
            <w:r w:rsidRPr="004241BE">
              <w:rPr>
                <w:rFonts w:ascii="Sylfaen" w:hAnsi="Sylfaen"/>
                <w:b/>
                <w:sz w:val="20"/>
                <w:szCs w:val="20"/>
                <w:lang w:val="ka-GE"/>
              </w:rPr>
              <w:t>დამ</w:t>
            </w:r>
          </w:p>
        </w:tc>
        <w:tc>
          <w:tcPr>
            <w:tcW w:w="1578" w:type="dxa"/>
            <w:vMerge/>
            <w:tcBorders>
              <w:left w:val="single" w:sz="4" w:space="0" w:color="auto"/>
              <w:right w:val="double" w:sz="4" w:space="0" w:color="auto"/>
            </w:tcBorders>
            <w:vAlign w:val="center"/>
          </w:tcPr>
          <w:p w:rsidR="00CC2482" w:rsidRPr="004241BE" w:rsidRDefault="00CC2482" w:rsidP="004241BE">
            <w:pPr>
              <w:spacing w:after="0" w:line="240" w:lineRule="auto"/>
              <w:jc w:val="center"/>
              <w:rPr>
                <w:rFonts w:ascii="Sylfaen" w:hAnsi="Sylfaen"/>
                <w:b/>
                <w:sz w:val="20"/>
                <w:szCs w:val="20"/>
                <w:lang w:val="ka-GE"/>
              </w:rPr>
            </w:pPr>
          </w:p>
        </w:tc>
        <w:tc>
          <w:tcPr>
            <w:tcW w:w="444" w:type="dxa"/>
            <w:vMerge w:val="restart"/>
            <w:tcBorders>
              <w:top w:val="single" w:sz="8" w:space="0" w:color="auto"/>
              <w:left w:val="double" w:sz="4" w:space="0" w:color="auto"/>
              <w:right w:val="single" w:sz="4" w:space="0" w:color="auto"/>
            </w:tcBorders>
            <w:vAlign w:val="center"/>
          </w:tcPr>
          <w:p w:rsidR="00CC2482" w:rsidRPr="004241BE" w:rsidRDefault="00CC2482" w:rsidP="004241BE">
            <w:pPr>
              <w:spacing w:after="0" w:line="240" w:lineRule="auto"/>
              <w:jc w:val="center"/>
              <w:rPr>
                <w:rFonts w:ascii="Sylfaen" w:hAnsi="Sylfaen"/>
                <w:b/>
                <w:sz w:val="20"/>
                <w:szCs w:val="20"/>
                <w:lang w:val="ka-GE"/>
              </w:rPr>
            </w:pPr>
            <w:r w:rsidRPr="004241BE">
              <w:rPr>
                <w:rFonts w:ascii="Sylfaen" w:hAnsi="Sylfaen"/>
                <w:b/>
                <w:sz w:val="20"/>
                <w:szCs w:val="20"/>
              </w:rPr>
              <w:t>I</w:t>
            </w:r>
          </w:p>
        </w:tc>
        <w:tc>
          <w:tcPr>
            <w:tcW w:w="539" w:type="dxa"/>
            <w:vMerge w:val="restart"/>
            <w:tcBorders>
              <w:top w:val="single" w:sz="8" w:space="0" w:color="auto"/>
              <w:left w:val="single" w:sz="4" w:space="0" w:color="auto"/>
              <w:right w:val="single" w:sz="4" w:space="0" w:color="auto"/>
            </w:tcBorders>
            <w:vAlign w:val="center"/>
          </w:tcPr>
          <w:p w:rsidR="00CC2482" w:rsidRPr="004241BE" w:rsidRDefault="00CC2482" w:rsidP="004241BE">
            <w:pPr>
              <w:spacing w:after="0" w:line="240" w:lineRule="auto"/>
              <w:jc w:val="center"/>
              <w:rPr>
                <w:rFonts w:ascii="Sylfaen" w:hAnsi="Sylfaen"/>
                <w:b/>
                <w:sz w:val="20"/>
                <w:szCs w:val="20"/>
                <w:lang w:val="ka-GE"/>
              </w:rPr>
            </w:pPr>
            <w:r w:rsidRPr="004241BE">
              <w:rPr>
                <w:rFonts w:ascii="Sylfaen" w:hAnsi="Sylfaen"/>
                <w:b/>
                <w:sz w:val="20"/>
                <w:szCs w:val="20"/>
              </w:rPr>
              <w:t>II</w:t>
            </w:r>
          </w:p>
        </w:tc>
        <w:tc>
          <w:tcPr>
            <w:tcW w:w="547" w:type="dxa"/>
            <w:vMerge w:val="restart"/>
            <w:tcBorders>
              <w:top w:val="single" w:sz="8" w:space="0" w:color="auto"/>
              <w:left w:val="single" w:sz="4" w:space="0" w:color="auto"/>
              <w:right w:val="single" w:sz="4" w:space="0" w:color="auto"/>
            </w:tcBorders>
            <w:vAlign w:val="center"/>
          </w:tcPr>
          <w:p w:rsidR="00CC2482" w:rsidRPr="004241BE" w:rsidRDefault="00CC2482" w:rsidP="004241BE">
            <w:pPr>
              <w:spacing w:after="0" w:line="240" w:lineRule="auto"/>
              <w:jc w:val="center"/>
              <w:rPr>
                <w:rFonts w:ascii="Sylfaen" w:hAnsi="Sylfaen"/>
                <w:b/>
                <w:sz w:val="20"/>
                <w:szCs w:val="20"/>
                <w:lang w:val="ka-GE"/>
              </w:rPr>
            </w:pPr>
            <w:r w:rsidRPr="004241BE">
              <w:rPr>
                <w:rFonts w:ascii="Sylfaen" w:hAnsi="Sylfaen"/>
                <w:b/>
                <w:sz w:val="20"/>
                <w:szCs w:val="20"/>
              </w:rPr>
              <w:t>III</w:t>
            </w:r>
          </w:p>
        </w:tc>
        <w:tc>
          <w:tcPr>
            <w:tcW w:w="539" w:type="dxa"/>
            <w:vMerge w:val="restart"/>
            <w:tcBorders>
              <w:top w:val="single" w:sz="8" w:space="0" w:color="auto"/>
              <w:left w:val="single" w:sz="4" w:space="0" w:color="auto"/>
              <w:right w:val="double" w:sz="4" w:space="0" w:color="auto"/>
            </w:tcBorders>
            <w:vAlign w:val="center"/>
          </w:tcPr>
          <w:p w:rsidR="00CC2482" w:rsidRPr="004241BE" w:rsidRDefault="00CC2482" w:rsidP="004241BE">
            <w:pPr>
              <w:spacing w:after="0" w:line="240" w:lineRule="auto"/>
              <w:jc w:val="center"/>
              <w:rPr>
                <w:rFonts w:ascii="Sylfaen" w:hAnsi="Sylfaen"/>
                <w:b/>
                <w:sz w:val="20"/>
                <w:szCs w:val="20"/>
                <w:lang w:val="ka-GE"/>
              </w:rPr>
            </w:pPr>
            <w:r w:rsidRPr="004241BE">
              <w:rPr>
                <w:rFonts w:ascii="Sylfaen" w:hAnsi="Sylfaen"/>
                <w:b/>
                <w:sz w:val="20"/>
                <w:szCs w:val="20"/>
              </w:rPr>
              <w:t>IV</w:t>
            </w:r>
          </w:p>
        </w:tc>
        <w:tc>
          <w:tcPr>
            <w:tcW w:w="627" w:type="dxa"/>
            <w:vMerge/>
            <w:tcBorders>
              <w:left w:val="single" w:sz="4" w:space="0" w:color="auto"/>
              <w:right w:val="thickThinSmallGap" w:sz="24" w:space="0" w:color="auto"/>
            </w:tcBorders>
            <w:vAlign w:val="center"/>
          </w:tcPr>
          <w:p w:rsidR="00CC2482" w:rsidRPr="004241BE" w:rsidRDefault="00CC2482" w:rsidP="004241BE">
            <w:pPr>
              <w:spacing w:after="0" w:line="240" w:lineRule="auto"/>
              <w:jc w:val="center"/>
              <w:rPr>
                <w:rFonts w:ascii="Sylfaen" w:hAnsi="Sylfaen"/>
                <w:b/>
                <w:sz w:val="20"/>
                <w:szCs w:val="20"/>
                <w:lang w:val="ka-GE"/>
              </w:rPr>
            </w:pPr>
          </w:p>
        </w:tc>
      </w:tr>
      <w:tr w:rsidR="00CC2482" w:rsidRPr="004241BE" w:rsidTr="00CC2482">
        <w:trPr>
          <w:cantSplit/>
          <w:trHeight w:val="2014"/>
          <w:tblHeader/>
        </w:trPr>
        <w:tc>
          <w:tcPr>
            <w:tcW w:w="661" w:type="dxa"/>
            <w:vMerge/>
            <w:tcBorders>
              <w:left w:val="thinThickSmallGap" w:sz="24" w:space="0" w:color="auto"/>
              <w:bottom w:val="double" w:sz="4" w:space="0" w:color="auto"/>
              <w:right w:val="double" w:sz="4" w:space="0" w:color="auto"/>
            </w:tcBorders>
            <w:vAlign w:val="center"/>
          </w:tcPr>
          <w:p w:rsidR="00CC2482" w:rsidRPr="004241BE" w:rsidRDefault="00CC2482" w:rsidP="004241BE">
            <w:pPr>
              <w:spacing w:after="0" w:line="240" w:lineRule="auto"/>
              <w:jc w:val="center"/>
              <w:rPr>
                <w:rFonts w:ascii="Sylfaen" w:hAnsi="Sylfaen"/>
                <w:b/>
                <w:sz w:val="20"/>
                <w:szCs w:val="20"/>
                <w:lang w:val="ka-GE"/>
              </w:rPr>
            </w:pPr>
          </w:p>
        </w:tc>
        <w:tc>
          <w:tcPr>
            <w:tcW w:w="5058" w:type="dxa"/>
            <w:vMerge/>
            <w:tcBorders>
              <w:left w:val="double" w:sz="4" w:space="0" w:color="auto"/>
              <w:bottom w:val="double" w:sz="4" w:space="0" w:color="auto"/>
              <w:right w:val="double" w:sz="4" w:space="0" w:color="auto"/>
            </w:tcBorders>
            <w:vAlign w:val="center"/>
          </w:tcPr>
          <w:p w:rsidR="00CC2482" w:rsidRPr="004241BE" w:rsidRDefault="00CC2482" w:rsidP="004241BE">
            <w:pPr>
              <w:spacing w:after="0" w:line="240" w:lineRule="auto"/>
              <w:jc w:val="center"/>
              <w:rPr>
                <w:rFonts w:ascii="Sylfaen" w:hAnsi="Sylfaen"/>
                <w:b/>
                <w:sz w:val="20"/>
                <w:szCs w:val="20"/>
                <w:lang w:val="ka-GE"/>
              </w:rPr>
            </w:pPr>
          </w:p>
        </w:tc>
        <w:tc>
          <w:tcPr>
            <w:tcW w:w="515" w:type="dxa"/>
            <w:vMerge/>
            <w:tcBorders>
              <w:left w:val="double" w:sz="4" w:space="0" w:color="auto"/>
              <w:bottom w:val="double" w:sz="4" w:space="0" w:color="auto"/>
              <w:right w:val="single" w:sz="4" w:space="0" w:color="auto"/>
            </w:tcBorders>
            <w:vAlign w:val="center"/>
          </w:tcPr>
          <w:p w:rsidR="00CC2482" w:rsidRPr="004241BE" w:rsidRDefault="00CC2482" w:rsidP="004241BE">
            <w:pPr>
              <w:spacing w:after="0" w:line="240" w:lineRule="auto"/>
              <w:jc w:val="center"/>
              <w:rPr>
                <w:rFonts w:ascii="Sylfaen" w:hAnsi="Sylfaen"/>
                <w:b/>
                <w:sz w:val="20"/>
                <w:szCs w:val="20"/>
                <w:lang w:val="ka-GE"/>
              </w:rPr>
            </w:pPr>
          </w:p>
        </w:tc>
        <w:tc>
          <w:tcPr>
            <w:tcW w:w="632" w:type="dxa"/>
            <w:vMerge/>
            <w:tcBorders>
              <w:left w:val="single" w:sz="4" w:space="0" w:color="auto"/>
              <w:bottom w:val="double" w:sz="4" w:space="0" w:color="auto"/>
              <w:right w:val="single" w:sz="4" w:space="0" w:color="auto"/>
            </w:tcBorders>
            <w:vAlign w:val="center"/>
          </w:tcPr>
          <w:p w:rsidR="00CC2482" w:rsidRPr="004241BE" w:rsidRDefault="00CC2482" w:rsidP="004241BE">
            <w:pPr>
              <w:spacing w:after="0" w:line="240" w:lineRule="auto"/>
              <w:jc w:val="center"/>
              <w:rPr>
                <w:rFonts w:ascii="Sylfaen" w:hAnsi="Sylfaen"/>
                <w:b/>
                <w:sz w:val="20"/>
                <w:szCs w:val="20"/>
                <w:lang w:val="ka-GE"/>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rsidR="00CC2482" w:rsidRPr="004241BE" w:rsidRDefault="00CC2482" w:rsidP="004241BE">
            <w:pPr>
              <w:spacing w:after="0" w:line="240" w:lineRule="auto"/>
              <w:ind w:left="113" w:right="113"/>
              <w:jc w:val="center"/>
              <w:rPr>
                <w:rFonts w:ascii="Sylfaen" w:hAnsi="Sylfaen"/>
                <w:b/>
                <w:sz w:val="20"/>
                <w:szCs w:val="20"/>
                <w:lang w:val="ka-GE"/>
              </w:rPr>
            </w:pPr>
            <w:r w:rsidRPr="004241BE">
              <w:rPr>
                <w:rFonts w:ascii="Sylfaen" w:hAnsi="Sylfaen"/>
                <w:b/>
                <w:sz w:val="20"/>
                <w:szCs w:val="20"/>
                <w:lang w:val="ka-GE"/>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rsidR="00CC2482" w:rsidRPr="004241BE" w:rsidRDefault="00CC2482" w:rsidP="004241BE">
            <w:pPr>
              <w:spacing w:after="0" w:line="240" w:lineRule="auto"/>
              <w:jc w:val="center"/>
              <w:rPr>
                <w:rFonts w:ascii="Sylfaen" w:eastAsia="Times New Roman" w:hAnsi="Sylfaen" w:cs="Times New Roman"/>
                <w:b/>
                <w:sz w:val="20"/>
                <w:szCs w:val="20"/>
                <w:lang w:val="ka-GE" w:eastAsia="ru-RU"/>
              </w:rPr>
            </w:pPr>
            <w:r w:rsidRPr="004241BE">
              <w:rPr>
                <w:rFonts w:ascii="Sylfaen" w:hAnsi="Sylfaen"/>
                <w:b/>
                <w:sz w:val="20"/>
                <w:szCs w:val="20"/>
                <w:lang w:val="ka-GE"/>
              </w:rPr>
              <w:t>შუალედ. დასკვნითი გამოცდები</w:t>
            </w:r>
          </w:p>
        </w:tc>
        <w:tc>
          <w:tcPr>
            <w:tcW w:w="688" w:type="dxa"/>
            <w:vMerge/>
            <w:tcBorders>
              <w:left w:val="single" w:sz="4" w:space="0" w:color="auto"/>
              <w:bottom w:val="double" w:sz="4" w:space="0" w:color="auto"/>
              <w:right w:val="single" w:sz="4" w:space="0" w:color="auto"/>
            </w:tcBorders>
            <w:vAlign w:val="center"/>
          </w:tcPr>
          <w:p w:rsidR="00CC2482" w:rsidRPr="004241BE" w:rsidRDefault="00CC2482" w:rsidP="004241BE">
            <w:pPr>
              <w:spacing w:after="0" w:line="240" w:lineRule="auto"/>
              <w:jc w:val="center"/>
              <w:rPr>
                <w:rFonts w:ascii="Sylfaen" w:hAnsi="Sylfaen"/>
                <w:b/>
                <w:sz w:val="20"/>
                <w:szCs w:val="20"/>
                <w:lang w:val="ka-GE"/>
              </w:rPr>
            </w:pPr>
          </w:p>
        </w:tc>
        <w:tc>
          <w:tcPr>
            <w:tcW w:w="1578" w:type="dxa"/>
            <w:vMerge/>
            <w:tcBorders>
              <w:left w:val="single" w:sz="4" w:space="0" w:color="auto"/>
              <w:bottom w:val="double" w:sz="4" w:space="0" w:color="auto"/>
              <w:right w:val="double" w:sz="4" w:space="0" w:color="auto"/>
            </w:tcBorders>
            <w:vAlign w:val="center"/>
          </w:tcPr>
          <w:p w:rsidR="00CC2482" w:rsidRPr="004241BE" w:rsidRDefault="00CC2482" w:rsidP="004241BE">
            <w:pPr>
              <w:spacing w:after="0" w:line="240" w:lineRule="auto"/>
              <w:jc w:val="center"/>
              <w:rPr>
                <w:rFonts w:ascii="Sylfaen" w:hAnsi="Sylfaen"/>
                <w:b/>
                <w:sz w:val="20"/>
                <w:szCs w:val="20"/>
                <w:lang w:val="ka-GE"/>
              </w:rPr>
            </w:pPr>
          </w:p>
        </w:tc>
        <w:tc>
          <w:tcPr>
            <w:tcW w:w="444" w:type="dxa"/>
            <w:vMerge/>
            <w:tcBorders>
              <w:left w:val="double" w:sz="4" w:space="0" w:color="auto"/>
              <w:bottom w:val="double" w:sz="4" w:space="0" w:color="auto"/>
              <w:right w:val="single" w:sz="4" w:space="0" w:color="auto"/>
            </w:tcBorders>
            <w:vAlign w:val="center"/>
          </w:tcPr>
          <w:p w:rsidR="00CC2482" w:rsidRPr="004241BE" w:rsidRDefault="00CC2482" w:rsidP="004241BE">
            <w:pPr>
              <w:spacing w:after="0" w:line="240" w:lineRule="auto"/>
              <w:jc w:val="center"/>
              <w:rPr>
                <w:rFonts w:ascii="Sylfaen" w:eastAsia="Times New Roman" w:hAnsi="Sylfaen" w:cs="Times New Roman"/>
                <w:b/>
                <w:sz w:val="20"/>
                <w:szCs w:val="20"/>
                <w:lang w:val="ru-RU" w:eastAsia="ru-RU"/>
              </w:rPr>
            </w:pPr>
          </w:p>
        </w:tc>
        <w:tc>
          <w:tcPr>
            <w:tcW w:w="539" w:type="dxa"/>
            <w:vMerge/>
            <w:tcBorders>
              <w:left w:val="single" w:sz="4" w:space="0" w:color="auto"/>
              <w:bottom w:val="double" w:sz="4" w:space="0" w:color="auto"/>
              <w:right w:val="single" w:sz="4" w:space="0" w:color="auto"/>
            </w:tcBorders>
            <w:vAlign w:val="center"/>
          </w:tcPr>
          <w:p w:rsidR="00CC2482" w:rsidRPr="004241BE" w:rsidRDefault="00CC2482" w:rsidP="004241BE">
            <w:pPr>
              <w:spacing w:after="0" w:line="240" w:lineRule="auto"/>
              <w:jc w:val="center"/>
              <w:rPr>
                <w:rFonts w:ascii="Sylfaen" w:eastAsia="Times New Roman" w:hAnsi="Sylfaen" w:cs="Times New Roman"/>
                <w:b/>
                <w:sz w:val="20"/>
                <w:szCs w:val="20"/>
                <w:lang w:val="ru-RU" w:eastAsia="ru-RU"/>
              </w:rPr>
            </w:pPr>
          </w:p>
        </w:tc>
        <w:tc>
          <w:tcPr>
            <w:tcW w:w="547" w:type="dxa"/>
            <w:vMerge/>
            <w:tcBorders>
              <w:left w:val="single" w:sz="4" w:space="0" w:color="auto"/>
              <w:bottom w:val="double" w:sz="4" w:space="0" w:color="auto"/>
              <w:right w:val="single" w:sz="4" w:space="0" w:color="auto"/>
            </w:tcBorders>
            <w:vAlign w:val="center"/>
          </w:tcPr>
          <w:p w:rsidR="00CC2482" w:rsidRPr="004241BE" w:rsidRDefault="00CC2482" w:rsidP="004241BE">
            <w:pPr>
              <w:spacing w:after="0" w:line="240" w:lineRule="auto"/>
              <w:jc w:val="center"/>
              <w:rPr>
                <w:rFonts w:ascii="Sylfaen" w:eastAsia="Times New Roman" w:hAnsi="Sylfaen" w:cs="Times New Roman"/>
                <w:b/>
                <w:sz w:val="20"/>
                <w:szCs w:val="20"/>
                <w:lang w:val="ru-RU" w:eastAsia="ru-RU"/>
              </w:rPr>
            </w:pPr>
          </w:p>
        </w:tc>
        <w:tc>
          <w:tcPr>
            <w:tcW w:w="539" w:type="dxa"/>
            <w:vMerge/>
            <w:tcBorders>
              <w:left w:val="single" w:sz="4" w:space="0" w:color="auto"/>
              <w:bottom w:val="double" w:sz="4" w:space="0" w:color="auto"/>
              <w:right w:val="double" w:sz="4" w:space="0" w:color="auto"/>
            </w:tcBorders>
            <w:vAlign w:val="center"/>
          </w:tcPr>
          <w:p w:rsidR="00CC2482" w:rsidRPr="004241BE" w:rsidRDefault="00CC2482" w:rsidP="004241BE">
            <w:pPr>
              <w:spacing w:after="0" w:line="240" w:lineRule="auto"/>
              <w:jc w:val="center"/>
              <w:rPr>
                <w:rFonts w:ascii="Sylfaen" w:eastAsia="Times New Roman" w:hAnsi="Sylfaen" w:cs="Times New Roman"/>
                <w:b/>
                <w:sz w:val="20"/>
                <w:szCs w:val="20"/>
                <w:lang w:val="ru-RU" w:eastAsia="ru-RU"/>
              </w:rPr>
            </w:pPr>
          </w:p>
        </w:tc>
        <w:tc>
          <w:tcPr>
            <w:tcW w:w="627" w:type="dxa"/>
            <w:vMerge/>
            <w:tcBorders>
              <w:left w:val="single" w:sz="4" w:space="0" w:color="auto"/>
              <w:bottom w:val="double" w:sz="4" w:space="0" w:color="auto"/>
              <w:right w:val="thickThinSmallGap" w:sz="24" w:space="0" w:color="auto"/>
            </w:tcBorders>
            <w:vAlign w:val="center"/>
          </w:tcPr>
          <w:p w:rsidR="00CC2482" w:rsidRPr="004241BE" w:rsidRDefault="00CC2482" w:rsidP="004241BE">
            <w:pPr>
              <w:spacing w:after="0" w:line="240" w:lineRule="auto"/>
              <w:jc w:val="center"/>
              <w:rPr>
                <w:rFonts w:ascii="Sylfaen" w:hAnsi="Sylfaen"/>
                <w:b/>
                <w:sz w:val="20"/>
                <w:szCs w:val="20"/>
                <w:lang w:val="ka-GE"/>
              </w:rPr>
            </w:pPr>
          </w:p>
        </w:tc>
      </w:tr>
      <w:tr w:rsidR="00CC2482" w:rsidRPr="004241BE" w:rsidTr="00CC2482">
        <w:trPr>
          <w:cantSplit/>
          <w:trHeight w:val="283"/>
          <w:tblHeader/>
        </w:trPr>
        <w:tc>
          <w:tcPr>
            <w:tcW w:w="661" w:type="dxa"/>
            <w:tcBorders>
              <w:top w:val="double" w:sz="4" w:space="0" w:color="auto"/>
              <w:left w:val="thinThickSmallGap" w:sz="24" w:space="0" w:color="auto"/>
              <w:bottom w:val="double" w:sz="4" w:space="0" w:color="auto"/>
              <w:right w:val="double" w:sz="4" w:space="0" w:color="auto"/>
            </w:tcBorders>
            <w:vAlign w:val="center"/>
            <w:hideMark/>
          </w:tcPr>
          <w:p w:rsidR="00CC2482" w:rsidRPr="004241BE" w:rsidRDefault="00CC2482" w:rsidP="004241BE">
            <w:pPr>
              <w:spacing w:after="0" w:line="240" w:lineRule="auto"/>
              <w:jc w:val="center"/>
              <w:rPr>
                <w:rFonts w:ascii="Sylfaen" w:eastAsia="Times New Roman" w:hAnsi="Sylfaen" w:cs="Times New Roman"/>
                <w:b/>
                <w:sz w:val="20"/>
                <w:szCs w:val="20"/>
                <w:lang w:val="ka-GE" w:eastAsia="ru-RU"/>
              </w:rPr>
            </w:pPr>
            <w:r w:rsidRPr="004241BE">
              <w:rPr>
                <w:rFonts w:ascii="Sylfaen" w:hAnsi="Sylfaen"/>
                <w:b/>
                <w:sz w:val="20"/>
                <w:szCs w:val="20"/>
                <w:lang w:val="ka-GE"/>
              </w:rPr>
              <w:t>1</w:t>
            </w:r>
          </w:p>
        </w:tc>
        <w:tc>
          <w:tcPr>
            <w:tcW w:w="5058" w:type="dxa"/>
            <w:tcBorders>
              <w:top w:val="double" w:sz="4" w:space="0" w:color="auto"/>
              <w:left w:val="double" w:sz="4" w:space="0" w:color="auto"/>
              <w:bottom w:val="double" w:sz="4" w:space="0" w:color="auto"/>
              <w:right w:val="double" w:sz="4" w:space="0" w:color="auto"/>
            </w:tcBorders>
            <w:vAlign w:val="center"/>
            <w:hideMark/>
          </w:tcPr>
          <w:p w:rsidR="00CC2482" w:rsidRPr="004241BE" w:rsidRDefault="00CC2482" w:rsidP="004241BE">
            <w:pPr>
              <w:spacing w:after="0" w:line="240" w:lineRule="auto"/>
              <w:jc w:val="center"/>
              <w:rPr>
                <w:rFonts w:ascii="Sylfaen" w:eastAsia="Times New Roman" w:hAnsi="Sylfaen" w:cs="Times New Roman"/>
                <w:b/>
                <w:sz w:val="20"/>
                <w:szCs w:val="20"/>
                <w:lang w:val="ka-GE" w:eastAsia="ru-RU"/>
              </w:rPr>
            </w:pPr>
            <w:r w:rsidRPr="004241BE">
              <w:rPr>
                <w:rFonts w:ascii="Sylfaen" w:hAnsi="Sylfaen"/>
                <w:b/>
                <w:sz w:val="20"/>
                <w:szCs w:val="20"/>
                <w:lang w:val="ka-GE"/>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CC2482" w:rsidRPr="004241BE" w:rsidRDefault="00CC2482" w:rsidP="004241BE">
            <w:pPr>
              <w:spacing w:after="0" w:line="240" w:lineRule="auto"/>
              <w:jc w:val="center"/>
              <w:rPr>
                <w:rFonts w:ascii="Sylfaen" w:hAnsi="Sylfaen"/>
                <w:b/>
                <w:sz w:val="20"/>
                <w:szCs w:val="20"/>
                <w:lang w:val="ka-GE"/>
              </w:rPr>
            </w:pPr>
            <w:r w:rsidRPr="004241BE">
              <w:rPr>
                <w:rFonts w:ascii="Sylfaen" w:hAnsi="Sylfaen"/>
                <w:b/>
                <w:sz w:val="20"/>
                <w:szCs w:val="20"/>
                <w:lang w:val="ka-GE"/>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CC2482" w:rsidRPr="004241BE" w:rsidRDefault="00CC2482" w:rsidP="004241BE">
            <w:pPr>
              <w:spacing w:after="0" w:line="240" w:lineRule="auto"/>
              <w:jc w:val="center"/>
              <w:rPr>
                <w:rFonts w:ascii="Sylfaen" w:eastAsia="Times New Roman" w:hAnsi="Sylfaen" w:cs="Times New Roman"/>
                <w:b/>
                <w:sz w:val="20"/>
                <w:szCs w:val="20"/>
                <w:lang w:val="ka-GE" w:eastAsia="ru-RU"/>
              </w:rPr>
            </w:pPr>
            <w:r w:rsidRPr="004241BE">
              <w:rPr>
                <w:rFonts w:ascii="Sylfaen" w:hAnsi="Sylfaen"/>
                <w:b/>
                <w:sz w:val="20"/>
                <w:szCs w:val="20"/>
                <w:lang w:val="ka-GE"/>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CC2482" w:rsidRPr="004241BE" w:rsidRDefault="00CC2482" w:rsidP="004241BE">
            <w:pPr>
              <w:spacing w:after="0" w:line="240" w:lineRule="auto"/>
              <w:jc w:val="center"/>
              <w:rPr>
                <w:rFonts w:ascii="Sylfaen" w:eastAsia="Times New Roman" w:hAnsi="Sylfaen" w:cs="Times New Roman"/>
                <w:b/>
                <w:sz w:val="20"/>
                <w:szCs w:val="20"/>
                <w:lang w:val="ka-GE" w:eastAsia="ru-RU"/>
              </w:rPr>
            </w:pPr>
            <w:r w:rsidRPr="004241BE">
              <w:rPr>
                <w:rFonts w:ascii="Sylfaen" w:hAnsi="Sylfaen"/>
                <w:b/>
                <w:sz w:val="20"/>
                <w:szCs w:val="20"/>
                <w:lang w:val="ka-GE"/>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CC2482" w:rsidRPr="004241BE" w:rsidRDefault="00CC2482" w:rsidP="004241BE">
            <w:pPr>
              <w:spacing w:after="0" w:line="240" w:lineRule="auto"/>
              <w:jc w:val="center"/>
              <w:rPr>
                <w:rFonts w:ascii="Sylfaen" w:eastAsia="Times New Roman" w:hAnsi="Sylfaen" w:cs="Times New Roman"/>
                <w:b/>
                <w:sz w:val="20"/>
                <w:szCs w:val="20"/>
                <w:lang w:val="ka-GE" w:eastAsia="ru-RU"/>
              </w:rPr>
            </w:pPr>
            <w:r w:rsidRPr="004241BE">
              <w:rPr>
                <w:rFonts w:ascii="Sylfaen" w:hAnsi="Sylfaen"/>
                <w:b/>
                <w:sz w:val="20"/>
                <w:szCs w:val="20"/>
                <w:lang w:val="ka-GE"/>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CC2482" w:rsidRPr="004241BE" w:rsidRDefault="00CC2482" w:rsidP="004241BE">
            <w:pPr>
              <w:spacing w:after="0" w:line="240" w:lineRule="auto"/>
              <w:jc w:val="center"/>
              <w:rPr>
                <w:rFonts w:ascii="Sylfaen" w:eastAsia="Times New Roman" w:hAnsi="Sylfaen" w:cs="Times New Roman"/>
                <w:b/>
                <w:sz w:val="20"/>
                <w:szCs w:val="20"/>
                <w:lang w:val="ka-GE" w:eastAsia="ru-RU"/>
              </w:rPr>
            </w:pPr>
            <w:r w:rsidRPr="004241BE">
              <w:rPr>
                <w:rFonts w:ascii="Sylfaen" w:hAnsi="Sylfaen"/>
                <w:b/>
                <w:sz w:val="20"/>
                <w:szCs w:val="20"/>
                <w:lang w:val="ka-GE"/>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CC2482" w:rsidRPr="004241BE" w:rsidRDefault="00CC2482" w:rsidP="004241BE">
            <w:pPr>
              <w:spacing w:after="0" w:line="240" w:lineRule="auto"/>
              <w:jc w:val="center"/>
              <w:rPr>
                <w:rFonts w:ascii="Sylfaen" w:eastAsia="Times New Roman" w:hAnsi="Sylfaen" w:cs="Times New Roman"/>
                <w:b/>
                <w:sz w:val="20"/>
                <w:szCs w:val="20"/>
                <w:lang w:val="ka-GE" w:eastAsia="ru-RU"/>
              </w:rPr>
            </w:pPr>
            <w:r w:rsidRPr="004241BE">
              <w:rPr>
                <w:rFonts w:ascii="Sylfaen" w:hAnsi="Sylfaen"/>
                <w:b/>
                <w:sz w:val="20"/>
                <w:szCs w:val="20"/>
                <w:lang w:val="ka-GE"/>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CC2482" w:rsidRPr="004241BE" w:rsidRDefault="00CC2482" w:rsidP="004241BE">
            <w:pPr>
              <w:spacing w:after="0" w:line="240" w:lineRule="auto"/>
              <w:jc w:val="center"/>
              <w:rPr>
                <w:rFonts w:ascii="Sylfaen" w:eastAsia="Times New Roman" w:hAnsi="Sylfaen" w:cs="Times New Roman"/>
                <w:b/>
                <w:sz w:val="20"/>
                <w:szCs w:val="20"/>
                <w:lang w:val="ka-GE" w:eastAsia="ru-RU"/>
              </w:rPr>
            </w:pPr>
            <w:r w:rsidRPr="004241BE">
              <w:rPr>
                <w:rFonts w:ascii="Sylfaen" w:hAnsi="Sylfaen"/>
                <w:b/>
                <w:sz w:val="20"/>
                <w:szCs w:val="20"/>
                <w:lang w:val="ka-GE"/>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CC2482" w:rsidRPr="004241BE" w:rsidRDefault="00CC2482" w:rsidP="004241BE">
            <w:pPr>
              <w:spacing w:after="0" w:line="240" w:lineRule="auto"/>
              <w:jc w:val="center"/>
              <w:rPr>
                <w:rFonts w:ascii="Sylfaen" w:hAnsi="Sylfaen"/>
                <w:b/>
                <w:sz w:val="20"/>
                <w:szCs w:val="20"/>
                <w:lang w:val="ka-GE"/>
              </w:rPr>
            </w:pPr>
            <w:r w:rsidRPr="004241BE">
              <w:rPr>
                <w:rFonts w:ascii="Sylfaen" w:hAnsi="Sylfaen"/>
                <w:b/>
                <w:sz w:val="20"/>
                <w:szCs w:val="20"/>
                <w:lang w:val="ka-GE"/>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CC2482" w:rsidRPr="004241BE" w:rsidRDefault="00CC2482" w:rsidP="004241BE">
            <w:pPr>
              <w:spacing w:after="0" w:line="240" w:lineRule="auto"/>
              <w:jc w:val="center"/>
              <w:rPr>
                <w:rFonts w:ascii="Sylfaen" w:hAnsi="Sylfaen"/>
                <w:b/>
                <w:sz w:val="20"/>
                <w:szCs w:val="20"/>
                <w:lang w:val="ka-GE"/>
              </w:rPr>
            </w:pPr>
            <w:r w:rsidRPr="004241BE">
              <w:rPr>
                <w:rFonts w:ascii="Sylfaen" w:hAnsi="Sylfaen"/>
                <w:b/>
                <w:sz w:val="20"/>
                <w:szCs w:val="20"/>
                <w:lang w:val="ka-GE"/>
              </w:rPr>
              <w:t>11</w:t>
            </w:r>
          </w:p>
        </w:tc>
        <w:tc>
          <w:tcPr>
            <w:tcW w:w="539" w:type="dxa"/>
            <w:tcBorders>
              <w:top w:val="double" w:sz="4" w:space="0" w:color="auto"/>
              <w:left w:val="single" w:sz="4" w:space="0" w:color="auto"/>
              <w:bottom w:val="double" w:sz="4" w:space="0" w:color="auto"/>
              <w:right w:val="double" w:sz="4" w:space="0" w:color="auto"/>
            </w:tcBorders>
            <w:vAlign w:val="center"/>
            <w:hideMark/>
          </w:tcPr>
          <w:p w:rsidR="00CC2482" w:rsidRPr="004241BE" w:rsidRDefault="00CC2482" w:rsidP="004241BE">
            <w:pPr>
              <w:spacing w:after="0" w:line="240" w:lineRule="auto"/>
              <w:jc w:val="center"/>
              <w:rPr>
                <w:rFonts w:ascii="Sylfaen" w:hAnsi="Sylfaen"/>
                <w:b/>
                <w:sz w:val="20"/>
                <w:szCs w:val="20"/>
                <w:lang w:val="ka-GE"/>
              </w:rPr>
            </w:pPr>
            <w:r w:rsidRPr="004241BE">
              <w:rPr>
                <w:rFonts w:ascii="Sylfaen" w:hAnsi="Sylfaen"/>
                <w:b/>
                <w:sz w:val="20"/>
                <w:szCs w:val="20"/>
                <w:lang w:val="ka-GE"/>
              </w:rPr>
              <w:t>12</w:t>
            </w:r>
          </w:p>
        </w:tc>
        <w:tc>
          <w:tcPr>
            <w:tcW w:w="627" w:type="dxa"/>
            <w:tcBorders>
              <w:top w:val="double" w:sz="4" w:space="0" w:color="auto"/>
              <w:left w:val="single" w:sz="4" w:space="0" w:color="auto"/>
              <w:bottom w:val="double" w:sz="4" w:space="0" w:color="auto"/>
              <w:right w:val="thickThinSmallGap" w:sz="24" w:space="0" w:color="auto"/>
            </w:tcBorders>
            <w:vAlign w:val="center"/>
            <w:hideMark/>
          </w:tcPr>
          <w:p w:rsidR="00CC2482" w:rsidRPr="004241BE" w:rsidRDefault="00CC2482" w:rsidP="004241BE">
            <w:pPr>
              <w:spacing w:after="0" w:line="240" w:lineRule="auto"/>
              <w:jc w:val="center"/>
              <w:rPr>
                <w:rFonts w:ascii="Sylfaen" w:hAnsi="Sylfaen"/>
                <w:b/>
                <w:sz w:val="20"/>
                <w:szCs w:val="20"/>
              </w:rPr>
            </w:pPr>
            <w:r w:rsidRPr="004241BE">
              <w:rPr>
                <w:rFonts w:ascii="Sylfaen" w:hAnsi="Sylfaen"/>
                <w:b/>
                <w:sz w:val="20"/>
                <w:szCs w:val="20"/>
                <w:lang w:val="ka-GE"/>
              </w:rPr>
              <w:t>1</w:t>
            </w:r>
            <w:r w:rsidRPr="004241BE">
              <w:rPr>
                <w:rFonts w:ascii="Sylfaen" w:hAnsi="Sylfaen"/>
                <w:b/>
                <w:sz w:val="20"/>
                <w:szCs w:val="20"/>
              </w:rPr>
              <w:t>3</w:t>
            </w:r>
          </w:p>
        </w:tc>
      </w:tr>
      <w:tr w:rsidR="002A70C8" w:rsidRPr="004241BE" w:rsidTr="002A70C8">
        <w:trPr>
          <w:cantSplit/>
          <w:trHeight w:val="283"/>
        </w:trPr>
        <w:tc>
          <w:tcPr>
            <w:tcW w:w="661" w:type="dxa"/>
            <w:tcBorders>
              <w:top w:val="double" w:sz="4" w:space="0" w:color="auto"/>
              <w:left w:val="thinThickSmallGap" w:sz="24" w:space="0" w:color="auto"/>
              <w:bottom w:val="single" w:sz="4" w:space="0" w:color="auto"/>
              <w:right w:val="double" w:sz="4" w:space="0" w:color="auto"/>
            </w:tcBorders>
            <w:shd w:val="clear" w:color="auto" w:fill="833C0B" w:themeFill="accent2" w:themeFillShade="80"/>
          </w:tcPr>
          <w:p w:rsidR="002A70C8" w:rsidRPr="004241BE" w:rsidRDefault="002A70C8" w:rsidP="004241BE">
            <w:pPr>
              <w:spacing w:after="0" w:line="240" w:lineRule="auto"/>
              <w:jc w:val="center"/>
              <w:rPr>
                <w:rFonts w:ascii="Sylfaen" w:hAnsi="Sylfaen"/>
                <w:b/>
                <w:color w:val="FFFFFF" w:themeColor="background1"/>
                <w:sz w:val="20"/>
                <w:szCs w:val="20"/>
                <w:lang w:val="ka-GE"/>
              </w:rPr>
            </w:pPr>
            <w:r w:rsidRPr="004241BE">
              <w:rPr>
                <w:rFonts w:ascii="Sylfaen" w:hAnsi="Sylfaen"/>
                <w:b/>
                <w:color w:val="FFFFFF" w:themeColor="background1"/>
                <w:sz w:val="20"/>
                <w:szCs w:val="20"/>
                <w:lang w:val="ka-GE"/>
              </w:rPr>
              <w:t>1</w:t>
            </w:r>
          </w:p>
        </w:tc>
        <w:tc>
          <w:tcPr>
            <w:tcW w:w="12964" w:type="dxa"/>
            <w:gridSpan w:val="12"/>
            <w:tcBorders>
              <w:top w:val="double" w:sz="4" w:space="0" w:color="auto"/>
              <w:left w:val="double" w:sz="4" w:space="0" w:color="auto"/>
              <w:bottom w:val="single" w:sz="4" w:space="0" w:color="auto"/>
              <w:right w:val="thickThinSmallGap" w:sz="24" w:space="0" w:color="auto"/>
            </w:tcBorders>
            <w:shd w:val="clear" w:color="auto" w:fill="833C0B" w:themeFill="accent2" w:themeFillShade="80"/>
            <w:vAlign w:val="bottom"/>
          </w:tcPr>
          <w:p w:rsidR="002A70C8" w:rsidRPr="004241BE" w:rsidRDefault="002A70C8" w:rsidP="004241BE">
            <w:pPr>
              <w:spacing w:after="0" w:line="240" w:lineRule="auto"/>
              <w:jc w:val="center"/>
              <w:rPr>
                <w:rFonts w:ascii="Sylfaen" w:hAnsi="Sylfaen"/>
                <w:b/>
                <w:color w:val="FFFFFF" w:themeColor="background1"/>
                <w:sz w:val="20"/>
                <w:szCs w:val="20"/>
                <w:lang w:val="ka-GE"/>
              </w:rPr>
            </w:pPr>
            <w:r w:rsidRPr="004241BE">
              <w:rPr>
                <w:rFonts w:ascii="Sylfaen" w:hAnsi="Sylfaen"/>
                <w:b/>
                <w:color w:val="FFFFFF" w:themeColor="background1"/>
                <w:sz w:val="20"/>
                <w:szCs w:val="20"/>
                <w:lang w:val="ka-GE"/>
              </w:rPr>
              <w:t>სავალდებულო კურსები</w:t>
            </w:r>
          </w:p>
        </w:tc>
      </w:tr>
      <w:tr w:rsidR="002A70C8" w:rsidRPr="004241BE" w:rsidTr="002A70C8">
        <w:trPr>
          <w:cantSplit/>
          <w:trHeight w:val="293"/>
        </w:trPr>
        <w:tc>
          <w:tcPr>
            <w:tcW w:w="661" w:type="dxa"/>
            <w:tcBorders>
              <w:top w:val="single" w:sz="4" w:space="0" w:color="auto"/>
              <w:left w:val="thinThickSmallGap" w:sz="24" w:space="0" w:color="auto"/>
              <w:bottom w:val="single" w:sz="4" w:space="0" w:color="auto"/>
              <w:right w:val="double" w:sz="4" w:space="0" w:color="auto"/>
            </w:tcBorders>
          </w:tcPr>
          <w:p w:rsidR="002A70C8" w:rsidRPr="004241BE" w:rsidRDefault="00064C9F" w:rsidP="004241BE">
            <w:pPr>
              <w:spacing w:after="0" w:line="240" w:lineRule="auto"/>
              <w:jc w:val="center"/>
              <w:rPr>
                <w:rFonts w:ascii="Sylfaen" w:hAnsi="Sylfaen"/>
                <w:sz w:val="20"/>
                <w:szCs w:val="20"/>
                <w:lang w:val="ka-GE"/>
              </w:rPr>
            </w:pPr>
            <w:r w:rsidRPr="004241BE">
              <w:rPr>
                <w:rFonts w:ascii="Sylfaen" w:hAnsi="Sylfaen"/>
                <w:sz w:val="20"/>
                <w:szCs w:val="20"/>
                <w:lang w:val="ka-GE"/>
              </w:rPr>
              <w:t>1.1</w:t>
            </w:r>
          </w:p>
        </w:tc>
        <w:tc>
          <w:tcPr>
            <w:tcW w:w="5058" w:type="dxa"/>
            <w:tcBorders>
              <w:top w:val="single" w:sz="4" w:space="0" w:color="auto"/>
              <w:left w:val="double" w:sz="4" w:space="0" w:color="auto"/>
              <w:bottom w:val="single" w:sz="4" w:space="0" w:color="auto"/>
              <w:right w:val="double" w:sz="4" w:space="0" w:color="auto"/>
            </w:tcBorders>
            <w:vAlign w:val="center"/>
          </w:tcPr>
          <w:p w:rsidR="002A70C8" w:rsidRPr="004241BE" w:rsidRDefault="002A70C8" w:rsidP="004241BE">
            <w:pPr>
              <w:spacing w:after="0" w:line="240" w:lineRule="auto"/>
              <w:ind w:left="-4"/>
              <w:rPr>
                <w:rFonts w:ascii="Sylfaen" w:hAnsi="Sylfaen"/>
                <w:sz w:val="20"/>
                <w:szCs w:val="20"/>
                <w:lang w:val="ka-GE"/>
              </w:rPr>
            </w:pPr>
            <w:r w:rsidRPr="004241BE">
              <w:rPr>
                <w:rFonts w:ascii="Sylfaen" w:hAnsi="Sylfaen"/>
                <w:sz w:val="20"/>
                <w:szCs w:val="20"/>
                <w:lang w:val="af-ZA"/>
              </w:rPr>
              <w:t>ეკონომიკური პოლიტიკა 1</w:t>
            </w:r>
          </w:p>
        </w:tc>
        <w:tc>
          <w:tcPr>
            <w:tcW w:w="515" w:type="dxa"/>
            <w:tcBorders>
              <w:top w:val="single" w:sz="4" w:space="0" w:color="auto"/>
              <w:left w:val="double" w:sz="4" w:space="0" w:color="auto"/>
              <w:bottom w:val="single" w:sz="4" w:space="0" w:color="auto"/>
              <w:right w:val="single" w:sz="4" w:space="0" w:color="auto"/>
            </w:tcBorders>
          </w:tcPr>
          <w:p w:rsidR="002A70C8"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2A70C8"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2A70C8"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2A70C8"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w:t>
            </w:r>
          </w:p>
        </w:tc>
        <w:tc>
          <w:tcPr>
            <w:tcW w:w="688" w:type="dxa"/>
            <w:tcBorders>
              <w:top w:val="single" w:sz="4" w:space="0" w:color="auto"/>
              <w:left w:val="single" w:sz="4" w:space="0" w:color="auto"/>
              <w:bottom w:val="single" w:sz="4" w:space="0" w:color="auto"/>
              <w:right w:val="single" w:sz="4" w:space="0" w:color="auto"/>
            </w:tcBorders>
          </w:tcPr>
          <w:p w:rsidR="002A70C8"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76</w:t>
            </w:r>
          </w:p>
        </w:tc>
        <w:tc>
          <w:tcPr>
            <w:tcW w:w="1578" w:type="dxa"/>
            <w:tcBorders>
              <w:top w:val="single" w:sz="4" w:space="0" w:color="auto"/>
              <w:left w:val="single" w:sz="4" w:space="0" w:color="auto"/>
              <w:bottom w:val="single" w:sz="4" w:space="0" w:color="auto"/>
              <w:right w:val="double" w:sz="4" w:space="0" w:color="auto"/>
            </w:tcBorders>
          </w:tcPr>
          <w:p w:rsidR="002A70C8"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tcPr>
          <w:p w:rsidR="002A70C8"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tcPr>
          <w:p w:rsidR="002A70C8" w:rsidRPr="004241BE" w:rsidRDefault="002A70C8" w:rsidP="004241BE">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tcPr>
          <w:p w:rsidR="002A70C8" w:rsidRPr="004241BE" w:rsidRDefault="002A70C8" w:rsidP="004241BE">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tcPr>
          <w:p w:rsidR="002A70C8" w:rsidRPr="004241BE" w:rsidRDefault="002A70C8" w:rsidP="004241BE">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tcPr>
          <w:p w:rsidR="002A70C8" w:rsidRPr="004241BE" w:rsidRDefault="002A70C8" w:rsidP="004241BE">
            <w:pPr>
              <w:spacing w:after="0" w:line="240" w:lineRule="auto"/>
              <w:jc w:val="center"/>
              <w:rPr>
                <w:rFonts w:ascii="Sylfaen" w:hAnsi="Sylfaen"/>
                <w:b/>
                <w:sz w:val="20"/>
                <w:szCs w:val="20"/>
                <w:lang w:val="ka-GE"/>
              </w:rPr>
            </w:pPr>
          </w:p>
        </w:tc>
      </w:tr>
      <w:tr w:rsidR="00B3412D" w:rsidRPr="004241BE" w:rsidTr="002A70C8">
        <w:trPr>
          <w:cantSplit/>
          <w:trHeight w:val="258"/>
        </w:trPr>
        <w:tc>
          <w:tcPr>
            <w:tcW w:w="661" w:type="dxa"/>
            <w:tcBorders>
              <w:top w:val="single" w:sz="4" w:space="0" w:color="auto"/>
              <w:left w:val="thinThickSmallGap" w:sz="2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1.2</w:t>
            </w:r>
          </w:p>
        </w:tc>
        <w:tc>
          <w:tcPr>
            <w:tcW w:w="5058" w:type="dxa"/>
            <w:tcBorders>
              <w:top w:val="single" w:sz="4" w:space="0" w:color="auto"/>
              <w:left w:val="double" w:sz="4" w:space="0" w:color="auto"/>
              <w:bottom w:val="single" w:sz="4" w:space="0" w:color="auto"/>
              <w:right w:val="double" w:sz="4" w:space="0" w:color="auto"/>
            </w:tcBorders>
            <w:vAlign w:val="center"/>
          </w:tcPr>
          <w:p w:rsidR="00B3412D" w:rsidRPr="004241BE" w:rsidRDefault="00B3412D" w:rsidP="004241BE">
            <w:pPr>
              <w:spacing w:after="0" w:line="240" w:lineRule="auto"/>
              <w:rPr>
                <w:rFonts w:ascii="Sylfaen" w:hAnsi="Sylfaen"/>
                <w:sz w:val="20"/>
                <w:szCs w:val="20"/>
                <w:lang w:val="af-ZA"/>
              </w:rPr>
            </w:pPr>
            <w:r w:rsidRPr="004241BE">
              <w:rPr>
                <w:rFonts w:ascii="Sylfaen" w:hAnsi="Sylfaen"/>
                <w:sz w:val="20"/>
                <w:szCs w:val="20"/>
                <w:lang w:val="ka-GE"/>
              </w:rPr>
              <w:t>მიკროეკონომიკა (მაღალი დონე)</w:t>
            </w:r>
          </w:p>
        </w:tc>
        <w:tc>
          <w:tcPr>
            <w:tcW w:w="515" w:type="dxa"/>
            <w:tcBorders>
              <w:top w:val="single" w:sz="4" w:space="0" w:color="auto"/>
              <w:left w:val="doub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w:t>
            </w:r>
          </w:p>
        </w:tc>
        <w:tc>
          <w:tcPr>
            <w:tcW w:w="688"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76</w:t>
            </w:r>
          </w:p>
        </w:tc>
        <w:tc>
          <w:tcPr>
            <w:tcW w:w="1578" w:type="dxa"/>
            <w:tcBorders>
              <w:top w:val="single" w:sz="4" w:space="0" w:color="auto"/>
              <w:left w:val="single" w:sz="4" w:space="0" w:color="auto"/>
              <w:bottom w:val="single" w:sz="4" w:space="0" w:color="auto"/>
              <w:right w:val="doub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1/2/0/0</w:t>
            </w:r>
          </w:p>
        </w:tc>
        <w:tc>
          <w:tcPr>
            <w:tcW w:w="444" w:type="dxa"/>
            <w:tcBorders>
              <w:top w:val="single" w:sz="4" w:space="0" w:color="auto"/>
              <w:left w:val="doub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r>
      <w:tr w:rsidR="00B3412D" w:rsidRPr="004241BE" w:rsidTr="009C3444">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1.3</w:t>
            </w:r>
          </w:p>
        </w:tc>
        <w:tc>
          <w:tcPr>
            <w:tcW w:w="5058" w:type="dxa"/>
            <w:tcBorders>
              <w:top w:val="single" w:sz="4" w:space="0" w:color="auto"/>
              <w:left w:val="double" w:sz="4" w:space="0" w:color="auto"/>
              <w:bottom w:val="single" w:sz="4" w:space="0" w:color="auto"/>
              <w:right w:val="double" w:sz="4" w:space="0" w:color="auto"/>
            </w:tcBorders>
            <w:vAlign w:val="center"/>
          </w:tcPr>
          <w:p w:rsidR="00B3412D" w:rsidRPr="004241BE" w:rsidRDefault="00B3412D" w:rsidP="004241BE">
            <w:pPr>
              <w:spacing w:after="0" w:line="240" w:lineRule="auto"/>
              <w:rPr>
                <w:rFonts w:ascii="Sylfaen" w:hAnsi="Sylfaen"/>
                <w:sz w:val="20"/>
                <w:szCs w:val="20"/>
                <w:lang w:val="ka-GE"/>
              </w:rPr>
            </w:pPr>
            <w:r w:rsidRPr="004241BE">
              <w:rPr>
                <w:rFonts w:ascii="Sylfaen" w:hAnsi="Sylfaen"/>
                <w:sz w:val="20"/>
                <w:szCs w:val="20"/>
                <w:lang w:val="ka-GE"/>
              </w:rPr>
              <w:t>მაკროეკონომიკა (მაღალი დონე)</w:t>
            </w:r>
          </w:p>
        </w:tc>
        <w:tc>
          <w:tcPr>
            <w:tcW w:w="515" w:type="dxa"/>
            <w:tcBorders>
              <w:top w:val="single" w:sz="4" w:space="0" w:color="auto"/>
              <w:left w:val="doub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w:t>
            </w:r>
          </w:p>
        </w:tc>
        <w:tc>
          <w:tcPr>
            <w:tcW w:w="688"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76</w:t>
            </w:r>
          </w:p>
        </w:tc>
        <w:tc>
          <w:tcPr>
            <w:tcW w:w="1578" w:type="dxa"/>
            <w:tcBorders>
              <w:top w:val="single" w:sz="4" w:space="0" w:color="auto"/>
              <w:left w:val="single" w:sz="4" w:space="0" w:color="auto"/>
              <w:bottom w:val="single" w:sz="4" w:space="0" w:color="auto"/>
              <w:right w:val="doub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r>
      <w:tr w:rsidR="00B3412D" w:rsidRPr="004241BE" w:rsidTr="009C3444">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1.4</w:t>
            </w:r>
          </w:p>
        </w:tc>
        <w:tc>
          <w:tcPr>
            <w:tcW w:w="5058" w:type="dxa"/>
            <w:tcBorders>
              <w:top w:val="single" w:sz="4" w:space="0" w:color="auto"/>
              <w:left w:val="double" w:sz="4" w:space="0" w:color="auto"/>
              <w:bottom w:val="single" w:sz="4" w:space="0" w:color="auto"/>
              <w:right w:val="double" w:sz="4" w:space="0" w:color="auto"/>
            </w:tcBorders>
            <w:vAlign w:val="center"/>
          </w:tcPr>
          <w:p w:rsidR="00B3412D" w:rsidRPr="004241BE" w:rsidRDefault="00B3412D" w:rsidP="004241BE">
            <w:pPr>
              <w:spacing w:after="0" w:line="240" w:lineRule="auto"/>
              <w:rPr>
                <w:rFonts w:ascii="Sylfaen" w:hAnsi="Sylfaen"/>
                <w:sz w:val="20"/>
                <w:szCs w:val="20"/>
                <w:lang w:val="af-ZA"/>
              </w:rPr>
            </w:pPr>
            <w:r w:rsidRPr="004241BE">
              <w:rPr>
                <w:rFonts w:ascii="Sylfaen" w:hAnsi="Sylfaen"/>
                <w:sz w:val="20"/>
                <w:szCs w:val="20"/>
                <w:lang w:val="ka-GE"/>
              </w:rPr>
              <w:t>რეგიონული სოციალურ-ეკონომიკური პოლიტიკა</w:t>
            </w:r>
          </w:p>
        </w:tc>
        <w:tc>
          <w:tcPr>
            <w:tcW w:w="515" w:type="dxa"/>
            <w:tcBorders>
              <w:top w:val="single" w:sz="4" w:space="0" w:color="auto"/>
              <w:left w:val="doub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w:t>
            </w:r>
          </w:p>
        </w:tc>
        <w:tc>
          <w:tcPr>
            <w:tcW w:w="688"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76</w:t>
            </w:r>
          </w:p>
        </w:tc>
        <w:tc>
          <w:tcPr>
            <w:tcW w:w="1578" w:type="dxa"/>
            <w:tcBorders>
              <w:top w:val="single" w:sz="4" w:space="0" w:color="auto"/>
              <w:left w:val="single" w:sz="4" w:space="0" w:color="auto"/>
              <w:bottom w:val="single" w:sz="4" w:space="0" w:color="auto"/>
              <w:right w:val="doub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r>
      <w:tr w:rsidR="00B3412D" w:rsidRPr="004241BE" w:rsidTr="00CB4C1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1.5</w:t>
            </w:r>
          </w:p>
        </w:tc>
        <w:tc>
          <w:tcPr>
            <w:tcW w:w="5058" w:type="dxa"/>
            <w:tcBorders>
              <w:top w:val="single" w:sz="4" w:space="0" w:color="auto"/>
              <w:left w:val="double" w:sz="4" w:space="0" w:color="auto"/>
              <w:bottom w:val="single" w:sz="4" w:space="0" w:color="auto"/>
              <w:right w:val="double" w:sz="4" w:space="0" w:color="auto"/>
            </w:tcBorders>
            <w:vAlign w:val="center"/>
          </w:tcPr>
          <w:p w:rsidR="00B3412D" w:rsidRPr="004241BE" w:rsidRDefault="00B3412D" w:rsidP="004241BE">
            <w:pPr>
              <w:spacing w:after="0" w:line="240" w:lineRule="auto"/>
              <w:rPr>
                <w:rFonts w:ascii="Sylfaen" w:hAnsi="Sylfaen"/>
                <w:sz w:val="20"/>
                <w:szCs w:val="20"/>
                <w:lang w:val="ka-GE"/>
              </w:rPr>
            </w:pPr>
            <w:r w:rsidRPr="004241BE">
              <w:rPr>
                <w:rFonts w:ascii="Sylfaen" w:eastAsia="Arial Unicode MS" w:hAnsi="Sylfaen" w:cs="Arial Unicode MS"/>
                <w:sz w:val="20"/>
                <w:szCs w:val="20"/>
                <w:lang w:val="ka-GE"/>
              </w:rPr>
              <w:t>სოციოლოგიური კვლევები</w:t>
            </w:r>
          </w:p>
        </w:tc>
        <w:tc>
          <w:tcPr>
            <w:tcW w:w="515" w:type="dxa"/>
            <w:tcBorders>
              <w:top w:val="single" w:sz="4" w:space="0" w:color="auto"/>
              <w:left w:val="doub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w:t>
            </w:r>
          </w:p>
        </w:tc>
        <w:tc>
          <w:tcPr>
            <w:tcW w:w="688"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76</w:t>
            </w:r>
          </w:p>
        </w:tc>
        <w:tc>
          <w:tcPr>
            <w:tcW w:w="1578"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1/2/0/0</w:t>
            </w:r>
          </w:p>
        </w:tc>
        <w:tc>
          <w:tcPr>
            <w:tcW w:w="444" w:type="dxa"/>
            <w:tcBorders>
              <w:top w:val="single" w:sz="4" w:space="0" w:color="auto"/>
              <w:left w:val="doub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r>
      <w:tr w:rsidR="00B3412D" w:rsidRPr="004241BE" w:rsidTr="00CB4C1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1.6</w:t>
            </w:r>
          </w:p>
        </w:tc>
        <w:tc>
          <w:tcPr>
            <w:tcW w:w="5058" w:type="dxa"/>
            <w:tcBorders>
              <w:top w:val="single" w:sz="4" w:space="0" w:color="auto"/>
              <w:left w:val="double" w:sz="4" w:space="0" w:color="auto"/>
              <w:bottom w:val="single" w:sz="4" w:space="0" w:color="auto"/>
              <w:right w:val="double" w:sz="4" w:space="0" w:color="auto"/>
            </w:tcBorders>
            <w:vAlign w:val="center"/>
          </w:tcPr>
          <w:p w:rsidR="00B3412D" w:rsidRPr="004241BE" w:rsidRDefault="00B3412D" w:rsidP="004241BE">
            <w:pPr>
              <w:spacing w:after="0" w:line="240" w:lineRule="auto"/>
              <w:rPr>
                <w:rFonts w:ascii="Sylfaen" w:hAnsi="Sylfaen"/>
                <w:color w:val="FF0000"/>
                <w:sz w:val="20"/>
                <w:szCs w:val="20"/>
                <w:lang w:val="ka-GE"/>
              </w:rPr>
            </w:pPr>
            <w:r w:rsidRPr="004241BE">
              <w:rPr>
                <w:rFonts w:ascii="Sylfaen" w:hAnsi="Sylfaen" w:cs="Sylfaen"/>
                <w:sz w:val="20"/>
                <w:szCs w:val="20"/>
                <w:lang w:val="ka-GE" w:eastAsia="ru-RU"/>
              </w:rPr>
              <w:t>მეტაეკონომიკა (ეკონომიკის  ფილოსოფია)</w:t>
            </w:r>
          </w:p>
        </w:tc>
        <w:tc>
          <w:tcPr>
            <w:tcW w:w="515" w:type="dxa"/>
            <w:tcBorders>
              <w:top w:val="single" w:sz="4" w:space="0" w:color="auto"/>
              <w:left w:val="doub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w:t>
            </w:r>
          </w:p>
        </w:tc>
        <w:tc>
          <w:tcPr>
            <w:tcW w:w="688"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76</w:t>
            </w:r>
          </w:p>
        </w:tc>
        <w:tc>
          <w:tcPr>
            <w:tcW w:w="1578"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r>
      <w:tr w:rsidR="00B3412D" w:rsidRPr="004241BE" w:rsidTr="009C3444">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1.7</w:t>
            </w:r>
          </w:p>
        </w:tc>
        <w:tc>
          <w:tcPr>
            <w:tcW w:w="5058" w:type="dxa"/>
            <w:tcBorders>
              <w:top w:val="single" w:sz="4" w:space="0" w:color="auto"/>
              <w:left w:val="double" w:sz="4" w:space="0" w:color="auto"/>
              <w:bottom w:val="single" w:sz="4" w:space="0" w:color="auto"/>
              <w:right w:val="double" w:sz="4" w:space="0" w:color="auto"/>
            </w:tcBorders>
            <w:vAlign w:val="center"/>
          </w:tcPr>
          <w:p w:rsidR="00B3412D" w:rsidRPr="004241BE" w:rsidRDefault="00B3412D" w:rsidP="004241BE">
            <w:pPr>
              <w:spacing w:after="0" w:line="240" w:lineRule="auto"/>
              <w:rPr>
                <w:rFonts w:ascii="Sylfaen" w:hAnsi="Sylfaen"/>
                <w:sz w:val="20"/>
                <w:szCs w:val="20"/>
                <w:lang w:val="ka-GE"/>
              </w:rPr>
            </w:pPr>
            <w:r w:rsidRPr="004241BE">
              <w:rPr>
                <w:rFonts w:ascii="Sylfaen" w:hAnsi="Sylfaen"/>
                <w:sz w:val="20"/>
                <w:szCs w:val="20"/>
                <w:lang w:val="af-ZA"/>
              </w:rPr>
              <w:t>ეკონომიკური პოლიტიკა 2</w:t>
            </w:r>
          </w:p>
        </w:tc>
        <w:tc>
          <w:tcPr>
            <w:tcW w:w="515" w:type="dxa"/>
            <w:tcBorders>
              <w:top w:val="single" w:sz="4" w:space="0" w:color="auto"/>
              <w:left w:val="doub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w:t>
            </w:r>
          </w:p>
        </w:tc>
        <w:tc>
          <w:tcPr>
            <w:tcW w:w="688"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76</w:t>
            </w:r>
          </w:p>
        </w:tc>
        <w:tc>
          <w:tcPr>
            <w:tcW w:w="1578" w:type="dxa"/>
            <w:tcBorders>
              <w:top w:val="single" w:sz="4" w:space="0" w:color="auto"/>
              <w:left w:val="single" w:sz="4" w:space="0" w:color="auto"/>
              <w:bottom w:val="single" w:sz="4" w:space="0" w:color="auto"/>
              <w:right w:val="doub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1.1</w:t>
            </w:r>
          </w:p>
        </w:tc>
      </w:tr>
      <w:tr w:rsidR="00B3412D" w:rsidRPr="004241BE" w:rsidTr="009C3444">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1.8</w:t>
            </w:r>
          </w:p>
        </w:tc>
        <w:tc>
          <w:tcPr>
            <w:tcW w:w="5058" w:type="dxa"/>
            <w:tcBorders>
              <w:top w:val="single" w:sz="4" w:space="0" w:color="auto"/>
              <w:left w:val="double" w:sz="4" w:space="0" w:color="auto"/>
              <w:bottom w:val="nil"/>
              <w:right w:val="double" w:sz="4" w:space="0" w:color="auto"/>
            </w:tcBorders>
            <w:vAlign w:val="center"/>
          </w:tcPr>
          <w:p w:rsidR="00B3412D" w:rsidRPr="004241BE" w:rsidRDefault="00B3412D" w:rsidP="004241BE">
            <w:pPr>
              <w:spacing w:after="0" w:line="240" w:lineRule="auto"/>
              <w:rPr>
                <w:rFonts w:ascii="Sylfaen" w:hAnsi="Sylfaen"/>
                <w:sz w:val="20"/>
                <w:szCs w:val="20"/>
                <w:lang w:val="ka-GE"/>
              </w:rPr>
            </w:pPr>
            <w:r w:rsidRPr="004241BE">
              <w:rPr>
                <w:rFonts w:ascii="Sylfaen" w:hAnsi="Sylfaen"/>
                <w:sz w:val="20"/>
                <w:szCs w:val="20"/>
                <w:lang w:val="ka-GE"/>
              </w:rPr>
              <w:t>ეკონომიკური დემოგრაფია</w:t>
            </w:r>
          </w:p>
        </w:tc>
        <w:tc>
          <w:tcPr>
            <w:tcW w:w="515" w:type="dxa"/>
            <w:tcBorders>
              <w:top w:val="single" w:sz="4" w:space="0" w:color="auto"/>
              <w:left w:val="double" w:sz="4" w:space="0" w:color="auto"/>
              <w:bottom w:val="nil"/>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632" w:type="dxa"/>
            <w:tcBorders>
              <w:top w:val="single" w:sz="4" w:space="0" w:color="auto"/>
              <w:left w:val="single" w:sz="4" w:space="0" w:color="auto"/>
              <w:bottom w:val="nil"/>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125</w:t>
            </w:r>
          </w:p>
        </w:tc>
        <w:tc>
          <w:tcPr>
            <w:tcW w:w="824" w:type="dxa"/>
            <w:tcBorders>
              <w:top w:val="single" w:sz="4" w:space="0" w:color="auto"/>
              <w:left w:val="single" w:sz="4" w:space="0" w:color="auto"/>
              <w:bottom w:val="nil"/>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45</w:t>
            </w:r>
          </w:p>
        </w:tc>
        <w:tc>
          <w:tcPr>
            <w:tcW w:w="973" w:type="dxa"/>
            <w:tcBorders>
              <w:top w:val="single" w:sz="4" w:space="0" w:color="auto"/>
              <w:left w:val="single" w:sz="4" w:space="0" w:color="auto"/>
              <w:bottom w:val="nil"/>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w:t>
            </w:r>
          </w:p>
        </w:tc>
        <w:tc>
          <w:tcPr>
            <w:tcW w:w="688" w:type="dxa"/>
            <w:tcBorders>
              <w:top w:val="single" w:sz="4" w:space="0" w:color="auto"/>
              <w:left w:val="single" w:sz="4" w:space="0" w:color="auto"/>
              <w:bottom w:val="nil"/>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76</w:t>
            </w:r>
          </w:p>
        </w:tc>
        <w:tc>
          <w:tcPr>
            <w:tcW w:w="1578" w:type="dxa"/>
            <w:tcBorders>
              <w:top w:val="single" w:sz="4" w:space="0" w:color="auto"/>
              <w:left w:val="single" w:sz="4" w:space="0" w:color="auto"/>
              <w:bottom w:val="nil"/>
              <w:right w:val="doub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2/1/0/0</w:t>
            </w:r>
          </w:p>
        </w:tc>
        <w:tc>
          <w:tcPr>
            <w:tcW w:w="444" w:type="dxa"/>
            <w:tcBorders>
              <w:top w:val="single" w:sz="4" w:space="0" w:color="auto"/>
              <w:left w:val="double" w:sz="4" w:space="0" w:color="auto"/>
              <w:bottom w:val="nil"/>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nil"/>
              <w:right w:val="single" w:sz="4" w:space="0" w:color="auto"/>
            </w:tcBorders>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547" w:type="dxa"/>
            <w:tcBorders>
              <w:top w:val="single" w:sz="4" w:space="0" w:color="auto"/>
              <w:left w:val="single" w:sz="4" w:space="0" w:color="auto"/>
              <w:bottom w:val="nil"/>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nil"/>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nil"/>
              <w:right w:val="thickThinSmallGap" w:sz="2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r>
      <w:tr w:rsidR="00B3412D" w:rsidRPr="004241BE" w:rsidTr="00CB4C1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1.9</w:t>
            </w:r>
          </w:p>
        </w:tc>
        <w:tc>
          <w:tcPr>
            <w:tcW w:w="5058" w:type="dxa"/>
            <w:tcBorders>
              <w:top w:val="single" w:sz="4" w:space="0" w:color="auto"/>
              <w:left w:val="double" w:sz="4" w:space="0" w:color="auto"/>
              <w:bottom w:val="single" w:sz="4" w:space="0" w:color="auto"/>
              <w:right w:val="double" w:sz="4" w:space="0" w:color="auto"/>
            </w:tcBorders>
            <w:vAlign w:val="center"/>
          </w:tcPr>
          <w:p w:rsidR="00B3412D" w:rsidRPr="004241BE" w:rsidRDefault="00B3412D" w:rsidP="004241BE">
            <w:pPr>
              <w:spacing w:after="0" w:line="240" w:lineRule="auto"/>
              <w:rPr>
                <w:rFonts w:ascii="Sylfaen" w:hAnsi="Sylfaen"/>
                <w:sz w:val="20"/>
                <w:szCs w:val="20"/>
                <w:lang w:val="ka-GE"/>
              </w:rPr>
            </w:pPr>
            <w:r w:rsidRPr="004241BE">
              <w:rPr>
                <w:rFonts w:ascii="Sylfaen" w:hAnsi="Sylfaen" w:cs="Arial"/>
                <w:iCs/>
                <w:sz w:val="20"/>
                <w:szCs w:val="20"/>
                <w:lang w:val="ka-GE"/>
              </w:rPr>
              <w:t>სოციალური  ეკონომიკა</w:t>
            </w:r>
          </w:p>
        </w:tc>
        <w:tc>
          <w:tcPr>
            <w:tcW w:w="515" w:type="dxa"/>
            <w:tcBorders>
              <w:top w:val="single" w:sz="4" w:space="0" w:color="auto"/>
              <w:left w:val="doub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w:t>
            </w:r>
          </w:p>
        </w:tc>
        <w:tc>
          <w:tcPr>
            <w:tcW w:w="688"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76</w:t>
            </w:r>
          </w:p>
        </w:tc>
        <w:tc>
          <w:tcPr>
            <w:tcW w:w="1578"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nil"/>
              <w:right w:val="thickThinSmallGap" w:sz="2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r>
      <w:tr w:rsidR="00B3412D" w:rsidRPr="004241BE" w:rsidTr="00CB4C1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rPr>
            </w:pPr>
            <w:r w:rsidRPr="004241BE">
              <w:rPr>
                <w:rFonts w:ascii="Sylfaen" w:hAnsi="Sylfaen"/>
                <w:sz w:val="20"/>
                <w:szCs w:val="20"/>
              </w:rPr>
              <w:t>1.10</w:t>
            </w:r>
          </w:p>
        </w:tc>
        <w:tc>
          <w:tcPr>
            <w:tcW w:w="5058" w:type="dxa"/>
            <w:tcBorders>
              <w:top w:val="single" w:sz="4" w:space="0" w:color="auto"/>
              <w:left w:val="double" w:sz="4" w:space="0" w:color="auto"/>
              <w:bottom w:val="single" w:sz="4" w:space="0" w:color="auto"/>
              <w:right w:val="double" w:sz="4" w:space="0" w:color="auto"/>
            </w:tcBorders>
            <w:vAlign w:val="center"/>
          </w:tcPr>
          <w:p w:rsidR="00B3412D" w:rsidRPr="004241BE" w:rsidRDefault="00B3412D" w:rsidP="004241BE">
            <w:pPr>
              <w:spacing w:after="0" w:line="240" w:lineRule="auto"/>
              <w:rPr>
                <w:rFonts w:ascii="Sylfaen" w:hAnsi="Sylfaen"/>
                <w:sz w:val="20"/>
                <w:szCs w:val="20"/>
                <w:lang w:val="ka-GE"/>
              </w:rPr>
            </w:pPr>
            <w:r w:rsidRPr="004241BE">
              <w:rPr>
                <w:rFonts w:ascii="Sylfaen" w:hAnsi="Sylfaen" w:cs="Sylfaen"/>
                <w:color w:val="000000"/>
                <w:sz w:val="20"/>
                <w:szCs w:val="20"/>
                <w:lang w:val="ka-GE"/>
              </w:rPr>
              <w:t>რისკები და ეკონომიკური უსაფრთხოება</w:t>
            </w:r>
          </w:p>
        </w:tc>
        <w:tc>
          <w:tcPr>
            <w:tcW w:w="515" w:type="dxa"/>
            <w:tcBorders>
              <w:top w:val="single" w:sz="4" w:space="0" w:color="auto"/>
              <w:left w:val="doub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w:t>
            </w:r>
          </w:p>
        </w:tc>
        <w:tc>
          <w:tcPr>
            <w:tcW w:w="688"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76</w:t>
            </w:r>
          </w:p>
        </w:tc>
        <w:tc>
          <w:tcPr>
            <w:tcW w:w="1578"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r>
      <w:tr w:rsidR="00B3412D" w:rsidRPr="004241BE" w:rsidTr="00CB4C1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rPr>
            </w:pPr>
            <w:r w:rsidRPr="004241BE">
              <w:rPr>
                <w:rFonts w:ascii="Sylfaen" w:hAnsi="Sylfaen"/>
                <w:sz w:val="20"/>
                <w:szCs w:val="20"/>
              </w:rPr>
              <w:t>1.11</w:t>
            </w:r>
          </w:p>
        </w:tc>
        <w:tc>
          <w:tcPr>
            <w:tcW w:w="5058" w:type="dxa"/>
            <w:tcBorders>
              <w:top w:val="single" w:sz="4" w:space="0" w:color="auto"/>
              <w:left w:val="double" w:sz="4" w:space="0" w:color="auto"/>
              <w:bottom w:val="single" w:sz="4" w:space="0" w:color="auto"/>
              <w:right w:val="double" w:sz="4" w:space="0" w:color="auto"/>
            </w:tcBorders>
            <w:vAlign w:val="center"/>
          </w:tcPr>
          <w:p w:rsidR="00B3412D" w:rsidRPr="004241BE" w:rsidRDefault="00B3412D" w:rsidP="004241BE">
            <w:pPr>
              <w:spacing w:after="0" w:line="240" w:lineRule="auto"/>
              <w:rPr>
                <w:rFonts w:ascii="Sylfaen" w:hAnsi="Sylfaen"/>
                <w:sz w:val="20"/>
                <w:szCs w:val="20"/>
                <w:lang w:val="ka-GE"/>
              </w:rPr>
            </w:pPr>
            <w:r w:rsidRPr="004241BE">
              <w:rPr>
                <w:rFonts w:ascii="Sylfaen" w:hAnsi="Sylfaen"/>
                <w:sz w:val="20"/>
                <w:szCs w:val="20"/>
                <w:lang w:val="ka-GE"/>
              </w:rPr>
              <w:t>ეკონომიკური პროგნიზირება</w:t>
            </w:r>
          </w:p>
        </w:tc>
        <w:tc>
          <w:tcPr>
            <w:tcW w:w="515" w:type="dxa"/>
            <w:tcBorders>
              <w:top w:val="single" w:sz="4" w:space="0" w:color="auto"/>
              <w:left w:val="doub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w:t>
            </w:r>
          </w:p>
        </w:tc>
        <w:tc>
          <w:tcPr>
            <w:tcW w:w="688"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76</w:t>
            </w:r>
          </w:p>
        </w:tc>
        <w:tc>
          <w:tcPr>
            <w:tcW w:w="1578"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1/2/0/0</w:t>
            </w:r>
          </w:p>
        </w:tc>
        <w:tc>
          <w:tcPr>
            <w:tcW w:w="444" w:type="dxa"/>
            <w:tcBorders>
              <w:top w:val="single" w:sz="4" w:space="0" w:color="auto"/>
              <w:left w:val="doub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r>
      <w:tr w:rsidR="00B3412D" w:rsidRPr="004241BE" w:rsidTr="00CB4C1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rPr>
            </w:pPr>
            <w:r w:rsidRPr="004241BE">
              <w:rPr>
                <w:rFonts w:ascii="Sylfaen" w:hAnsi="Sylfaen"/>
                <w:sz w:val="20"/>
                <w:szCs w:val="20"/>
              </w:rPr>
              <w:t>1.12</w:t>
            </w:r>
          </w:p>
        </w:tc>
        <w:tc>
          <w:tcPr>
            <w:tcW w:w="5058" w:type="dxa"/>
            <w:tcBorders>
              <w:top w:val="single" w:sz="4" w:space="0" w:color="auto"/>
              <w:left w:val="double" w:sz="4" w:space="0" w:color="auto"/>
              <w:bottom w:val="single" w:sz="4" w:space="0" w:color="auto"/>
              <w:right w:val="double" w:sz="4" w:space="0" w:color="auto"/>
            </w:tcBorders>
            <w:vAlign w:val="center"/>
          </w:tcPr>
          <w:p w:rsidR="00B3412D" w:rsidRPr="004241BE" w:rsidRDefault="00B3412D" w:rsidP="004241BE">
            <w:pPr>
              <w:spacing w:after="0" w:line="240" w:lineRule="auto"/>
              <w:rPr>
                <w:rFonts w:ascii="Sylfaen" w:hAnsi="Sylfaen"/>
                <w:sz w:val="20"/>
                <w:szCs w:val="20"/>
                <w:lang w:val="ka-GE"/>
              </w:rPr>
            </w:pPr>
            <w:r w:rsidRPr="004241BE">
              <w:rPr>
                <w:rFonts w:ascii="Sylfaen" w:hAnsi="Sylfaen"/>
                <w:sz w:val="20"/>
                <w:szCs w:val="20"/>
                <w:lang w:val="ka-GE"/>
              </w:rPr>
              <w:t>თანამედროვე ეკონომიკური კონცეფციები</w:t>
            </w:r>
          </w:p>
        </w:tc>
        <w:tc>
          <w:tcPr>
            <w:tcW w:w="515" w:type="dxa"/>
            <w:tcBorders>
              <w:top w:val="single" w:sz="4" w:space="0" w:color="auto"/>
              <w:left w:val="doub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w:t>
            </w:r>
          </w:p>
        </w:tc>
        <w:tc>
          <w:tcPr>
            <w:tcW w:w="688"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76</w:t>
            </w:r>
          </w:p>
        </w:tc>
        <w:tc>
          <w:tcPr>
            <w:tcW w:w="1578"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r>
      <w:tr w:rsidR="00B3412D" w:rsidRPr="004241BE" w:rsidTr="004E2CCB">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rPr>
            </w:pPr>
            <w:r w:rsidRPr="004241BE">
              <w:rPr>
                <w:rFonts w:ascii="Sylfaen" w:hAnsi="Sylfaen"/>
                <w:sz w:val="20"/>
                <w:szCs w:val="20"/>
              </w:rPr>
              <w:t>1.13</w:t>
            </w:r>
          </w:p>
        </w:tc>
        <w:tc>
          <w:tcPr>
            <w:tcW w:w="5058" w:type="dxa"/>
            <w:tcBorders>
              <w:top w:val="single" w:sz="4" w:space="0" w:color="auto"/>
              <w:left w:val="double" w:sz="4" w:space="0" w:color="auto"/>
              <w:bottom w:val="single" w:sz="4" w:space="0" w:color="auto"/>
              <w:right w:val="double" w:sz="4" w:space="0" w:color="auto"/>
            </w:tcBorders>
            <w:vAlign w:val="center"/>
          </w:tcPr>
          <w:p w:rsidR="00B3412D" w:rsidRPr="004241BE" w:rsidRDefault="00B3412D" w:rsidP="004241BE">
            <w:pPr>
              <w:spacing w:after="0" w:line="240" w:lineRule="auto"/>
              <w:rPr>
                <w:rFonts w:ascii="Sylfaen" w:hAnsi="Sylfaen"/>
                <w:sz w:val="20"/>
                <w:szCs w:val="20"/>
                <w:lang w:val="ka-GE"/>
              </w:rPr>
            </w:pPr>
            <w:r w:rsidRPr="004241BE">
              <w:rPr>
                <w:rFonts w:ascii="Sylfaen" w:hAnsi="Sylfaen"/>
                <w:sz w:val="20"/>
                <w:szCs w:val="20"/>
                <w:lang w:val="ka-GE"/>
              </w:rPr>
              <w:t>რეგიონული მმართველობა და დეცენტრალიზაცია</w:t>
            </w:r>
          </w:p>
        </w:tc>
        <w:tc>
          <w:tcPr>
            <w:tcW w:w="515" w:type="dxa"/>
            <w:tcBorders>
              <w:top w:val="single" w:sz="4" w:space="0" w:color="auto"/>
              <w:left w:val="doub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w:t>
            </w:r>
          </w:p>
        </w:tc>
        <w:tc>
          <w:tcPr>
            <w:tcW w:w="688" w:type="dxa"/>
            <w:tcBorders>
              <w:top w:val="single" w:sz="4" w:space="0" w:color="auto"/>
              <w:left w:val="single" w:sz="4" w:space="0" w:color="auto"/>
              <w:bottom w:val="single" w:sz="4" w:space="0" w:color="auto"/>
              <w:right w:val="single" w:sz="4" w:space="0" w:color="auto"/>
            </w:tcBorders>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76</w:t>
            </w:r>
          </w:p>
        </w:tc>
        <w:tc>
          <w:tcPr>
            <w:tcW w:w="1578"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1.4</w:t>
            </w:r>
          </w:p>
        </w:tc>
      </w:tr>
      <w:tr w:rsidR="00B3412D" w:rsidRPr="004241BE" w:rsidTr="00CC2482">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rPr>
            </w:pPr>
            <w:r w:rsidRPr="004241BE">
              <w:rPr>
                <w:rFonts w:ascii="Sylfaen" w:hAnsi="Sylfaen"/>
                <w:sz w:val="20"/>
                <w:szCs w:val="20"/>
              </w:rPr>
              <w:t>1.14</w:t>
            </w:r>
          </w:p>
        </w:tc>
        <w:tc>
          <w:tcPr>
            <w:tcW w:w="5058" w:type="dxa"/>
            <w:tcBorders>
              <w:top w:val="single" w:sz="4" w:space="0" w:color="auto"/>
              <w:left w:val="double" w:sz="4" w:space="0" w:color="auto"/>
              <w:bottom w:val="single" w:sz="4" w:space="0" w:color="auto"/>
              <w:right w:val="double" w:sz="4" w:space="0" w:color="auto"/>
            </w:tcBorders>
            <w:vAlign w:val="center"/>
          </w:tcPr>
          <w:p w:rsidR="00B3412D" w:rsidRPr="004241BE" w:rsidRDefault="00B3412D" w:rsidP="004241BE">
            <w:pPr>
              <w:spacing w:after="0" w:line="240" w:lineRule="auto"/>
              <w:rPr>
                <w:rFonts w:ascii="Sylfaen" w:hAnsi="Sylfaen"/>
                <w:sz w:val="20"/>
                <w:szCs w:val="20"/>
                <w:lang w:val="ka-GE"/>
              </w:rPr>
            </w:pPr>
            <w:r w:rsidRPr="004241BE">
              <w:rPr>
                <w:rFonts w:ascii="Sylfaen" w:hAnsi="Sylfaen"/>
                <w:sz w:val="20"/>
                <w:szCs w:val="20"/>
                <w:lang w:val="ka-GE"/>
              </w:rPr>
              <w:t>პროფესიული პრაქტიკა</w:t>
            </w:r>
          </w:p>
        </w:tc>
        <w:tc>
          <w:tcPr>
            <w:tcW w:w="515" w:type="dxa"/>
            <w:tcBorders>
              <w:top w:val="single" w:sz="4" w:space="0" w:color="auto"/>
              <w:left w:val="doub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10</w:t>
            </w:r>
          </w:p>
        </w:tc>
        <w:tc>
          <w:tcPr>
            <w:tcW w:w="632"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250</w:t>
            </w:r>
          </w:p>
        </w:tc>
        <w:tc>
          <w:tcPr>
            <w:tcW w:w="824"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90</w:t>
            </w:r>
          </w:p>
        </w:tc>
        <w:tc>
          <w:tcPr>
            <w:tcW w:w="973"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w:t>
            </w:r>
          </w:p>
        </w:tc>
        <w:tc>
          <w:tcPr>
            <w:tcW w:w="688"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159</w:t>
            </w:r>
          </w:p>
        </w:tc>
        <w:tc>
          <w:tcPr>
            <w:tcW w:w="1578"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0/6/0/0</w:t>
            </w:r>
          </w:p>
        </w:tc>
        <w:tc>
          <w:tcPr>
            <w:tcW w:w="444" w:type="dxa"/>
            <w:tcBorders>
              <w:top w:val="single" w:sz="4" w:space="0" w:color="auto"/>
              <w:left w:val="doub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r>
      <w:tr w:rsidR="00B3412D" w:rsidRPr="004241BE" w:rsidTr="00A60187">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rPr>
            </w:pPr>
            <w:r w:rsidRPr="004241BE">
              <w:rPr>
                <w:rFonts w:ascii="Sylfaen" w:hAnsi="Sylfaen"/>
                <w:sz w:val="20"/>
                <w:szCs w:val="20"/>
              </w:rPr>
              <w:lastRenderedPageBreak/>
              <w:t>1.15</w:t>
            </w:r>
          </w:p>
        </w:tc>
        <w:tc>
          <w:tcPr>
            <w:tcW w:w="5058" w:type="dxa"/>
            <w:tcBorders>
              <w:top w:val="single" w:sz="4" w:space="0" w:color="auto"/>
              <w:left w:val="double" w:sz="4" w:space="0" w:color="auto"/>
              <w:bottom w:val="single" w:sz="4" w:space="0" w:color="auto"/>
              <w:right w:val="double" w:sz="4" w:space="0" w:color="auto"/>
            </w:tcBorders>
            <w:vAlign w:val="center"/>
          </w:tcPr>
          <w:p w:rsidR="00B3412D" w:rsidRPr="004241BE" w:rsidRDefault="00B3412D" w:rsidP="004241BE">
            <w:pPr>
              <w:spacing w:after="0" w:line="240" w:lineRule="auto"/>
              <w:rPr>
                <w:rFonts w:ascii="Sylfaen" w:hAnsi="Sylfaen"/>
                <w:sz w:val="20"/>
                <w:szCs w:val="20"/>
                <w:lang w:val="ka-GE"/>
              </w:rPr>
            </w:pPr>
            <w:r w:rsidRPr="004241BE">
              <w:rPr>
                <w:rFonts w:ascii="Sylfaen" w:hAnsi="Sylfaen"/>
                <w:sz w:val="20"/>
                <w:szCs w:val="20"/>
                <w:lang w:val="ka-GE"/>
              </w:rPr>
              <w:t>სამაგისტრო ნაშრომი</w:t>
            </w:r>
          </w:p>
        </w:tc>
        <w:tc>
          <w:tcPr>
            <w:tcW w:w="515" w:type="dxa"/>
            <w:tcBorders>
              <w:top w:val="single" w:sz="4" w:space="0" w:color="auto"/>
              <w:left w:val="doub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30</w:t>
            </w:r>
          </w:p>
        </w:tc>
        <w:tc>
          <w:tcPr>
            <w:tcW w:w="632"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750</w:t>
            </w:r>
          </w:p>
        </w:tc>
        <w:tc>
          <w:tcPr>
            <w:tcW w:w="824"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47</w:t>
            </w:r>
          </w:p>
        </w:tc>
        <w:tc>
          <w:tcPr>
            <w:tcW w:w="973"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1</w:t>
            </w:r>
          </w:p>
        </w:tc>
        <w:tc>
          <w:tcPr>
            <w:tcW w:w="688"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r w:rsidRPr="004241BE">
              <w:rPr>
                <w:rFonts w:ascii="Sylfaen" w:hAnsi="Sylfaen"/>
                <w:sz w:val="20"/>
                <w:szCs w:val="20"/>
                <w:lang w:val="ka-GE"/>
              </w:rPr>
              <w:t>702</w:t>
            </w:r>
          </w:p>
        </w:tc>
        <w:tc>
          <w:tcPr>
            <w:tcW w:w="1578"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B3412D" w:rsidRPr="004241BE" w:rsidRDefault="003D088A" w:rsidP="004241BE">
            <w:pPr>
              <w:spacing w:after="0" w:line="240" w:lineRule="auto"/>
              <w:jc w:val="center"/>
              <w:rPr>
                <w:rFonts w:ascii="Sylfaen" w:hAnsi="Sylfaen"/>
                <w:b/>
                <w:sz w:val="20"/>
                <w:szCs w:val="20"/>
                <w:lang w:val="ka-GE"/>
              </w:rPr>
            </w:pPr>
            <w:r w:rsidRPr="004241BE">
              <w:rPr>
                <w:rFonts w:ascii="Sylfaen" w:hAnsi="Sylfaen"/>
                <w:b/>
                <w:sz w:val="20"/>
                <w:szCs w:val="20"/>
                <w:lang w:val="ka-GE"/>
              </w:rPr>
              <w:t>5</w:t>
            </w:r>
          </w:p>
        </w:tc>
        <w:tc>
          <w:tcPr>
            <w:tcW w:w="627" w:type="dxa"/>
            <w:tcBorders>
              <w:top w:val="single" w:sz="4" w:space="0" w:color="auto"/>
              <w:left w:val="single" w:sz="4" w:space="0" w:color="auto"/>
              <w:bottom w:val="single" w:sz="4" w:space="0" w:color="auto"/>
              <w:right w:val="thickThinSmallGap" w:sz="2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r>
      <w:tr w:rsidR="00B3412D" w:rsidRPr="004241BE" w:rsidTr="001B0BCE">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5058" w:type="dxa"/>
            <w:tcBorders>
              <w:top w:val="single" w:sz="4" w:space="0" w:color="auto"/>
              <w:left w:val="double" w:sz="4" w:space="0" w:color="auto"/>
              <w:bottom w:val="single" w:sz="4" w:space="0" w:color="auto"/>
              <w:right w:val="double" w:sz="4" w:space="0" w:color="auto"/>
            </w:tcBorders>
          </w:tcPr>
          <w:p w:rsidR="00B3412D" w:rsidRPr="004241BE" w:rsidRDefault="00B3412D" w:rsidP="004241BE">
            <w:pPr>
              <w:spacing w:after="0" w:line="240" w:lineRule="auto"/>
              <w:jc w:val="center"/>
              <w:rPr>
                <w:rFonts w:ascii="Sylfaen" w:eastAsia="Times New Roman" w:hAnsi="Sylfaen" w:cs="Calibri"/>
                <w:b/>
                <w:sz w:val="20"/>
                <w:szCs w:val="20"/>
                <w:lang w:val="ka-GE"/>
              </w:rPr>
            </w:pPr>
            <w:r w:rsidRPr="004241BE">
              <w:rPr>
                <w:rFonts w:ascii="Sylfaen" w:eastAsia="Times New Roman" w:hAnsi="Sylfaen" w:cs="Calibri"/>
                <w:b/>
                <w:sz w:val="20"/>
                <w:szCs w:val="20"/>
                <w:lang w:val="ka-GE"/>
              </w:rPr>
              <w:t>სულ</w:t>
            </w:r>
          </w:p>
        </w:tc>
        <w:tc>
          <w:tcPr>
            <w:tcW w:w="515" w:type="dxa"/>
            <w:tcBorders>
              <w:top w:val="single" w:sz="4" w:space="0" w:color="auto"/>
              <w:left w:val="doub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r w:rsidRPr="004241BE">
              <w:rPr>
                <w:rFonts w:ascii="Sylfaen" w:hAnsi="Sylfaen"/>
                <w:b/>
                <w:sz w:val="20"/>
                <w:szCs w:val="20"/>
                <w:lang w:val="ka-GE"/>
              </w:rPr>
              <w:t>105</w:t>
            </w:r>
          </w:p>
        </w:tc>
        <w:tc>
          <w:tcPr>
            <w:tcW w:w="632"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r w:rsidRPr="004241BE">
              <w:rPr>
                <w:rFonts w:ascii="Sylfaen" w:hAnsi="Sylfaen"/>
                <w:b/>
                <w:sz w:val="20"/>
                <w:szCs w:val="20"/>
                <w:lang w:val="ka-GE"/>
              </w:rPr>
              <w:t>2625</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r w:rsidRPr="004241BE">
              <w:rPr>
                <w:rFonts w:ascii="Sylfaen" w:hAnsi="Sylfaen"/>
                <w:b/>
                <w:sz w:val="20"/>
                <w:szCs w:val="20"/>
                <w:lang w:val="ka-GE"/>
              </w:rPr>
              <w:t>731</w:t>
            </w:r>
          </w:p>
        </w:tc>
        <w:tc>
          <w:tcPr>
            <w:tcW w:w="688"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r w:rsidRPr="004241BE">
              <w:rPr>
                <w:rFonts w:ascii="Sylfaen" w:hAnsi="Sylfaen"/>
                <w:b/>
                <w:sz w:val="20"/>
                <w:szCs w:val="20"/>
                <w:lang w:val="ka-GE"/>
              </w:rPr>
              <w:t>1894</w:t>
            </w:r>
          </w:p>
        </w:tc>
        <w:tc>
          <w:tcPr>
            <w:tcW w:w="1578"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r>
      <w:tr w:rsidR="003D088A" w:rsidRPr="004241BE" w:rsidTr="003D088A">
        <w:trPr>
          <w:cantSplit/>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33C0B" w:themeFill="accent2" w:themeFillShade="80"/>
            <w:vAlign w:val="center"/>
          </w:tcPr>
          <w:p w:rsidR="003D088A" w:rsidRPr="004241BE" w:rsidRDefault="003D088A" w:rsidP="004241BE">
            <w:pPr>
              <w:spacing w:after="0" w:line="240" w:lineRule="auto"/>
              <w:jc w:val="center"/>
              <w:rPr>
                <w:rFonts w:ascii="Sylfaen" w:hAnsi="Sylfaen"/>
                <w:color w:val="FFFFFF" w:themeColor="background1"/>
                <w:sz w:val="20"/>
                <w:szCs w:val="20"/>
                <w:lang w:val="ka-GE"/>
              </w:rPr>
            </w:pPr>
            <w:r w:rsidRPr="004241BE">
              <w:rPr>
                <w:rFonts w:ascii="Sylfaen" w:hAnsi="Sylfaen"/>
                <w:color w:val="FFFFFF" w:themeColor="background1"/>
                <w:sz w:val="20"/>
                <w:szCs w:val="20"/>
                <w:lang w:val="ka-GE"/>
              </w:rPr>
              <w:t>2</w:t>
            </w:r>
          </w:p>
        </w:tc>
        <w:tc>
          <w:tcPr>
            <w:tcW w:w="12964" w:type="dxa"/>
            <w:gridSpan w:val="12"/>
            <w:tcBorders>
              <w:top w:val="single" w:sz="4" w:space="0" w:color="auto"/>
              <w:left w:val="double" w:sz="4" w:space="0" w:color="auto"/>
              <w:bottom w:val="single" w:sz="4" w:space="0" w:color="auto"/>
              <w:right w:val="thickThinSmallGap" w:sz="24" w:space="0" w:color="auto"/>
            </w:tcBorders>
            <w:shd w:val="clear" w:color="auto" w:fill="833C0B" w:themeFill="accent2" w:themeFillShade="80"/>
          </w:tcPr>
          <w:p w:rsidR="003D088A" w:rsidRPr="004241BE" w:rsidRDefault="003D088A" w:rsidP="004241BE">
            <w:pPr>
              <w:spacing w:after="0" w:line="240" w:lineRule="auto"/>
              <w:jc w:val="center"/>
              <w:rPr>
                <w:rFonts w:ascii="Sylfaen" w:hAnsi="Sylfaen"/>
                <w:color w:val="FFFFFF" w:themeColor="background1"/>
                <w:sz w:val="20"/>
                <w:szCs w:val="20"/>
                <w:lang w:val="ka-GE"/>
              </w:rPr>
            </w:pPr>
            <w:r w:rsidRPr="004241BE">
              <w:rPr>
                <w:rFonts w:ascii="Sylfaen" w:hAnsi="Sylfaen"/>
                <w:color w:val="FFFFFF" w:themeColor="background1"/>
                <w:sz w:val="20"/>
                <w:szCs w:val="20"/>
                <w:lang w:val="ka-GE"/>
              </w:rPr>
              <w:t>არჩევითი კურსები</w:t>
            </w:r>
            <w:r w:rsidRPr="004241BE">
              <w:rPr>
                <w:rFonts w:ascii="Sylfaen" w:hAnsi="Sylfaen"/>
                <w:color w:val="FFFFFF" w:themeColor="background1"/>
                <w:sz w:val="20"/>
                <w:szCs w:val="20"/>
                <w:vertAlign w:val="superscript"/>
                <w:lang w:val="ka-GE"/>
              </w:rPr>
              <w:t>2</w:t>
            </w:r>
          </w:p>
        </w:tc>
      </w:tr>
      <w:tr w:rsidR="00B3412D" w:rsidRPr="004241BE" w:rsidTr="00C1463C">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2.1</w:t>
            </w:r>
          </w:p>
        </w:tc>
        <w:tc>
          <w:tcPr>
            <w:tcW w:w="5058" w:type="dxa"/>
            <w:tcBorders>
              <w:top w:val="single" w:sz="4" w:space="0" w:color="auto"/>
              <w:left w:val="double" w:sz="4" w:space="0" w:color="auto"/>
              <w:bottom w:val="single" w:sz="4" w:space="0" w:color="auto"/>
              <w:right w:val="double" w:sz="4" w:space="0" w:color="auto"/>
            </w:tcBorders>
          </w:tcPr>
          <w:p w:rsidR="00B3412D" w:rsidRPr="004241BE" w:rsidRDefault="003D088A" w:rsidP="004241BE">
            <w:pPr>
              <w:spacing w:after="0" w:line="240" w:lineRule="auto"/>
              <w:rPr>
                <w:rFonts w:ascii="Sylfaen" w:eastAsia="Times New Roman" w:hAnsi="Sylfaen" w:cs="Calibri"/>
                <w:sz w:val="20"/>
                <w:szCs w:val="20"/>
                <w:lang w:val="ka-GE"/>
              </w:rPr>
            </w:pPr>
            <w:r w:rsidRPr="004241BE">
              <w:rPr>
                <w:rFonts w:ascii="Sylfaen" w:eastAsia="Times New Roman" w:hAnsi="Sylfaen" w:cs="Calibri"/>
                <w:sz w:val="20"/>
                <w:szCs w:val="20"/>
                <w:lang w:val="ka-GE"/>
              </w:rPr>
              <w:t>თავისუფალი კრედიტი 1</w:t>
            </w:r>
            <w:r w:rsidRPr="004241BE">
              <w:rPr>
                <w:rFonts w:ascii="Sylfaen" w:eastAsia="Times New Roman" w:hAnsi="Sylfaen" w:cs="Calibri"/>
                <w:sz w:val="20"/>
                <w:szCs w:val="20"/>
                <w:vertAlign w:val="superscript"/>
                <w:lang w:val="ka-GE"/>
              </w:rPr>
              <w:t>3</w:t>
            </w:r>
          </w:p>
        </w:tc>
        <w:tc>
          <w:tcPr>
            <w:tcW w:w="515" w:type="dxa"/>
            <w:tcBorders>
              <w:top w:val="single" w:sz="4" w:space="0" w:color="auto"/>
              <w:left w:val="doub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973"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688"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1578"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r>
      <w:tr w:rsidR="00B3412D" w:rsidRPr="004241BE" w:rsidTr="00CC2482">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2.2</w:t>
            </w:r>
          </w:p>
        </w:tc>
        <w:tc>
          <w:tcPr>
            <w:tcW w:w="5058" w:type="dxa"/>
            <w:tcBorders>
              <w:top w:val="single" w:sz="4" w:space="0" w:color="auto"/>
              <w:left w:val="double" w:sz="4" w:space="0" w:color="auto"/>
              <w:bottom w:val="single" w:sz="4" w:space="0" w:color="auto"/>
              <w:right w:val="double" w:sz="4" w:space="0" w:color="auto"/>
            </w:tcBorders>
            <w:vAlign w:val="center"/>
          </w:tcPr>
          <w:p w:rsidR="00B3412D" w:rsidRPr="004241BE" w:rsidRDefault="003D088A" w:rsidP="004241BE">
            <w:pPr>
              <w:spacing w:after="0" w:line="240" w:lineRule="auto"/>
              <w:rPr>
                <w:rFonts w:ascii="Sylfaen" w:hAnsi="Sylfaen"/>
                <w:b/>
                <w:sz w:val="20"/>
                <w:szCs w:val="20"/>
                <w:lang w:val="ka-GE"/>
              </w:rPr>
            </w:pPr>
            <w:r w:rsidRPr="004241BE">
              <w:rPr>
                <w:rFonts w:ascii="Sylfaen" w:eastAsia="Times New Roman" w:hAnsi="Sylfaen" w:cs="Calibri"/>
                <w:sz w:val="20"/>
                <w:szCs w:val="20"/>
                <w:lang w:val="ka-GE"/>
              </w:rPr>
              <w:t>თავისუფალი კრედიტი 2</w:t>
            </w:r>
          </w:p>
        </w:tc>
        <w:tc>
          <w:tcPr>
            <w:tcW w:w="515" w:type="dxa"/>
            <w:tcBorders>
              <w:top w:val="single" w:sz="4" w:space="0" w:color="auto"/>
              <w:left w:val="doub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973"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688"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1578"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B3412D" w:rsidRPr="004241BE" w:rsidRDefault="00B3412D" w:rsidP="004241BE">
            <w:pPr>
              <w:spacing w:after="0" w:line="240" w:lineRule="auto"/>
              <w:jc w:val="center"/>
              <w:rPr>
                <w:rFonts w:ascii="Sylfaen" w:hAnsi="Sylfaen"/>
                <w:sz w:val="20"/>
                <w:szCs w:val="20"/>
                <w:lang w:val="ka-GE"/>
              </w:rPr>
            </w:pPr>
          </w:p>
        </w:tc>
      </w:tr>
      <w:tr w:rsidR="00B3412D" w:rsidRPr="004241BE" w:rsidTr="00CC2482">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5058" w:type="dxa"/>
            <w:tcBorders>
              <w:top w:val="single" w:sz="4" w:space="0" w:color="auto"/>
              <w:left w:val="double" w:sz="4" w:space="0" w:color="auto"/>
              <w:bottom w:val="single" w:sz="4" w:space="0" w:color="auto"/>
              <w:right w:val="double" w:sz="4" w:space="0" w:color="auto"/>
            </w:tcBorders>
            <w:vAlign w:val="center"/>
          </w:tcPr>
          <w:p w:rsidR="00B3412D" w:rsidRPr="004241BE" w:rsidRDefault="003D088A" w:rsidP="004241BE">
            <w:pPr>
              <w:spacing w:after="0" w:line="240" w:lineRule="auto"/>
              <w:jc w:val="center"/>
              <w:rPr>
                <w:rFonts w:ascii="Sylfaen" w:hAnsi="Sylfaen"/>
                <w:b/>
                <w:sz w:val="20"/>
                <w:szCs w:val="20"/>
                <w:lang w:val="ka-GE"/>
              </w:rPr>
            </w:pPr>
            <w:r w:rsidRPr="004241BE">
              <w:rPr>
                <w:rFonts w:ascii="Sylfaen" w:hAnsi="Sylfaen"/>
                <w:b/>
                <w:sz w:val="20"/>
                <w:szCs w:val="20"/>
                <w:lang w:val="ka-GE"/>
              </w:rPr>
              <w:t>არჩევითი სასწავლო კურსები</w:t>
            </w:r>
          </w:p>
        </w:tc>
        <w:tc>
          <w:tcPr>
            <w:tcW w:w="515" w:type="dxa"/>
            <w:tcBorders>
              <w:top w:val="single" w:sz="4" w:space="0" w:color="auto"/>
              <w:left w:val="doub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632"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824"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973"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688"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1578"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r>
      <w:tr w:rsidR="00B3412D" w:rsidRPr="004241BE" w:rsidTr="00CC2482">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2.3.1</w:t>
            </w:r>
          </w:p>
        </w:tc>
        <w:tc>
          <w:tcPr>
            <w:tcW w:w="5058" w:type="dxa"/>
            <w:tcBorders>
              <w:top w:val="single" w:sz="4" w:space="0" w:color="auto"/>
              <w:left w:val="double" w:sz="4" w:space="0" w:color="auto"/>
              <w:bottom w:val="single" w:sz="4" w:space="0" w:color="auto"/>
              <w:right w:val="double" w:sz="4" w:space="0" w:color="auto"/>
            </w:tcBorders>
            <w:vAlign w:val="center"/>
          </w:tcPr>
          <w:p w:rsidR="00B3412D" w:rsidRPr="004241BE" w:rsidRDefault="003D088A" w:rsidP="004241BE">
            <w:pPr>
              <w:spacing w:after="0" w:line="240" w:lineRule="auto"/>
              <w:rPr>
                <w:rFonts w:ascii="Sylfaen" w:hAnsi="Sylfaen"/>
                <w:sz w:val="20"/>
                <w:szCs w:val="20"/>
                <w:lang w:val="ka-GE"/>
              </w:rPr>
            </w:pPr>
            <w:r w:rsidRPr="004241BE">
              <w:rPr>
                <w:rFonts w:ascii="Sylfaen" w:hAnsi="Sylfaen"/>
                <w:sz w:val="20"/>
                <w:szCs w:val="20"/>
                <w:lang w:val="ka-GE"/>
              </w:rPr>
              <w:t>გეოეკონომიკა</w:t>
            </w:r>
          </w:p>
        </w:tc>
        <w:tc>
          <w:tcPr>
            <w:tcW w:w="515" w:type="dxa"/>
            <w:tcBorders>
              <w:top w:val="single" w:sz="4" w:space="0" w:color="auto"/>
              <w:left w:val="doub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4</w:t>
            </w:r>
          </w:p>
        </w:tc>
        <w:tc>
          <w:tcPr>
            <w:tcW w:w="688" w:type="dxa"/>
            <w:tcBorders>
              <w:top w:val="single" w:sz="4" w:space="0" w:color="auto"/>
              <w:left w:val="sing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76</w:t>
            </w:r>
          </w:p>
        </w:tc>
        <w:tc>
          <w:tcPr>
            <w:tcW w:w="1578" w:type="dxa"/>
            <w:tcBorders>
              <w:top w:val="single" w:sz="4" w:space="0" w:color="auto"/>
              <w:left w:val="single" w:sz="4" w:space="0" w:color="auto"/>
              <w:bottom w:val="single" w:sz="4" w:space="0" w:color="auto"/>
              <w:right w:val="doub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r>
      <w:tr w:rsidR="00B3412D" w:rsidRPr="004241BE" w:rsidTr="00CC2482">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2.3.2</w:t>
            </w:r>
          </w:p>
        </w:tc>
        <w:tc>
          <w:tcPr>
            <w:tcW w:w="5058" w:type="dxa"/>
            <w:tcBorders>
              <w:top w:val="single" w:sz="4" w:space="0" w:color="auto"/>
              <w:left w:val="double" w:sz="4" w:space="0" w:color="auto"/>
              <w:bottom w:val="single" w:sz="4" w:space="0" w:color="auto"/>
              <w:right w:val="double" w:sz="4" w:space="0" w:color="auto"/>
            </w:tcBorders>
            <w:vAlign w:val="center"/>
          </w:tcPr>
          <w:p w:rsidR="00B3412D" w:rsidRPr="004241BE" w:rsidRDefault="003D088A" w:rsidP="004241BE">
            <w:pPr>
              <w:spacing w:after="0" w:line="240" w:lineRule="auto"/>
              <w:rPr>
                <w:rFonts w:ascii="Sylfaen" w:hAnsi="Sylfaen"/>
                <w:sz w:val="20"/>
                <w:szCs w:val="20"/>
                <w:lang w:val="ka-GE"/>
              </w:rPr>
            </w:pPr>
            <w:r w:rsidRPr="004241BE">
              <w:rPr>
                <w:rFonts w:ascii="Sylfaen" w:hAnsi="Sylfaen"/>
                <w:sz w:val="20"/>
                <w:szCs w:val="20"/>
                <w:lang w:val="ka-GE"/>
              </w:rPr>
              <w:t>თეოლოგიური ეკონომიკის საფუძვლები</w:t>
            </w:r>
          </w:p>
        </w:tc>
        <w:tc>
          <w:tcPr>
            <w:tcW w:w="515" w:type="dxa"/>
            <w:tcBorders>
              <w:top w:val="single" w:sz="4" w:space="0" w:color="auto"/>
              <w:left w:val="doub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4</w:t>
            </w:r>
          </w:p>
        </w:tc>
        <w:tc>
          <w:tcPr>
            <w:tcW w:w="688" w:type="dxa"/>
            <w:tcBorders>
              <w:top w:val="single" w:sz="4" w:space="0" w:color="auto"/>
              <w:left w:val="sing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76</w:t>
            </w:r>
          </w:p>
        </w:tc>
        <w:tc>
          <w:tcPr>
            <w:tcW w:w="1578" w:type="dxa"/>
            <w:tcBorders>
              <w:top w:val="single" w:sz="4" w:space="0" w:color="auto"/>
              <w:left w:val="single" w:sz="4" w:space="0" w:color="auto"/>
              <w:bottom w:val="single" w:sz="4" w:space="0" w:color="auto"/>
              <w:right w:val="doub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1/2/0/0</w:t>
            </w:r>
          </w:p>
        </w:tc>
        <w:tc>
          <w:tcPr>
            <w:tcW w:w="444" w:type="dxa"/>
            <w:tcBorders>
              <w:top w:val="single" w:sz="4" w:space="0" w:color="auto"/>
              <w:left w:val="doub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sz w:val="20"/>
                <w:szCs w:val="20"/>
                <w:lang w:val="ka-GE"/>
              </w:rPr>
            </w:pPr>
            <w:r w:rsidRPr="004241BE">
              <w:rPr>
                <w:rFonts w:ascii="Sylfaen" w:hAnsi="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r>
      <w:tr w:rsidR="00B3412D" w:rsidRPr="004241BE" w:rsidTr="00CC2482">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5058" w:type="dxa"/>
            <w:tcBorders>
              <w:top w:val="single" w:sz="4" w:space="0" w:color="auto"/>
              <w:left w:val="double" w:sz="4" w:space="0" w:color="auto"/>
              <w:bottom w:val="single" w:sz="4" w:space="0" w:color="auto"/>
              <w:right w:val="double" w:sz="4" w:space="0" w:color="auto"/>
            </w:tcBorders>
            <w:vAlign w:val="center"/>
          </w:tcPr>
          <w:p w:rsidR="00B3412D" w:rsidRPr="004241BE" w:rsidRDefault="003D088A" w:rsidP="004241BE">
            <w:pPr>
              <w:spacing w:after="0" w:line="240" w:lineRule="auto"/>
              <w:jc w:val="center"/>
              <w:rPr>
                <w:rFonts w:ascii="Sylfaen" w:hAnsi="Sylfaen"/>
                <w:b/>
                <w:sz w:val="20"/>
                <w:szCs w:val="20"/>
                <w:lang w:val="ka-GE"/>
              </w:rPr>
            </w:pPr>
            <w:r w:rsidRPr="004241BE">
              <w:rPr>
                <w:rFonts w:ascii="Sylfaen" w:hAnsi="Sylfaen"/>
                <w:b/>
                <w:sz w:val="20"/>
                <w:szCs w:val="20"/>
                <w:lang w:val="ka-GE"/>
              </w:rPr>
              <w:t>სულ</w:t>
            </w:r>
          </w:p>
        </w:tc>
        <w:tc>
          <w:tcPr>
            <w:tcW w:w="515" w:type="dxa"/>
            <w:tcBorders>
              <w:top w:val="single" w:sz="4" w:space="0" w:color="auto"/>
              <w:left w:val="doub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b/>
                <w:sz w:val="20"/>
                <w:szCs w:val="20"/>
                <w:lang w:val="ka-GE"/>
              </w:rPr>
            </w:pPr>
            <w:r w:rsidRPr="004241BE">
              <w:rPr>
                <w:rFonts w:ascii="Sylfaen" w:hAnsi="Sylfaen"/>
                <w:b/>
                <w:sz w:val="20"/>
                <w:szCs w:val="20"/>
                <w:lang w:val="ka-GE"/>
              </w:rPr>
              <w:t>15</w:t>
            </w:r>
          </w:p>
        </w:tc>
        <w:tc>
          <w:tcPr>
            <w:tcW w:w="632" w:type="dxa"/>
            <w:tcBorders>
              <w:top w:val="single" w:sz="4" w:space="0" w:color="auto"/>
              <w:left w:val="sing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b/>
                <w:sz w:val="20"/>
                <w:szCs w:val="20"/>
                <w:lang w:val="ka-GE"/>
              </w:rPr>
            </w:pPr>
            <w:r w:rsidRPr="004241BE">
              <w:rPr>
                <w:rFonts w:ascii="Sylfaen" w:hAnsi="Sylfaen"/>
                <w:b/>
                <w:sz w:val="20"/>
                <w:szCs w:val="20"/>
                <w:lang w:val="ka-GE"/>
              </w:rPr>
              <w:t>375</w:t>
            </w:r>
          </w:p>
        </w:tc>
        <w:tc>
          <w:tcPr>
            <w:tcW w:w="824"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973"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688" w:type="dxa"/>
            <w:tcBorders>
              <w:top w:val="single" w:sz="4" w:space="0" w:color="auto"/>
              <w:left w:val="single" w:sz="4" w:space="0" w:color="auto"/>
              <w:bottom w:val="single" w:sz="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1578"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b/>
                <w:sz w:val="20"/>
                <w:szCs w:val="20"/>
                <w:lang w:val="ka-GE"/>
              </w:rPr>
            </w:pPr>
            <w:r w:rsidRPr="004241BE">
              <w:rPr>
                <w:rFonts w:ascii="Sylfaen" w:hAnsi="Sylfaen"/>
                <w:b/>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b/>
                <w:sz w:val="20"/>
                <w:szCs w:val="20"/>
                <w:lang w:val="ka-GE"/>
              </w:rPr>
            </w:pPr>
            <w:r w:rsidRPr="004241BE">
              <w:rPr>
                <w:rFonts w:ascii="Sylfaen" w:hAnsi="Sylfaen"/>
                <w:b/>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rsidR="00B3412D" w:rsidRPr="004241BE" w:rsidRDefault="003D088A" w:rsidP="004241BE">
            <w:pPr>
              <w:spacing w:after="0" w:line="240" w:lineRule="auto"/>
              <w:jc w:val="center"/>
              <w:rPr>
                <w:rFonts w:ascii="Sylfaen" w:hAnsi="Sylfaen"/>
                <w:b/>
                <w:sz w:val="20"/>
                <w:szCs w:val="20"/>
                <w:lang w:val="ka-GE"/>
              </w:rPr>
            </w:pPr>
            <w:r w:rsidRPr="004241BE">
              <w:rPr>
                <w:rFonts w:ascii="Sylfaen" w:hAnsi="Sylfaen"/>
                <w:b/>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r>
      <w:tr w:rsidR="00B3412D" w:rsidRPr="004241BE" w:rsidTr="003D088A">
        <w:trPr>
          <w:cantSplit/>
          <w:trHeight w:val="283"/>
        </w:trPr>
        <w:tc>
          <w:tcPr>
            <w:tcW w:w="661" w:type="dxa"/>
            <w:tcBorders>
              <w:top w:val="single" w:sz="4" w:space="0" w:color="auto"/>
              <w:left w:val="thinThickSmallGap" w:sz="24" w:space="0" w:color="auto"/>
              <w:bottom w:val="thickThinSmallGap" w:sz="24" w:space="0" w:color="auto"/>
              <w:right w:val="doub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5058" w:type="dxa"/>
            <w:tcBorders>
              <w:top w:val="single" w:sz="4" w:space="0" w:color="auto"/>
              <w:left w:val="double" w:sz="4" w:space="0" w:color="auto"/>
              <w:bottom w:val="thickThinSmallGap" w:sz="24" w:space="0" w:color="auto"/>
              <w:right w:val="doub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515" w:type="dxa"/>
            <w:tcBorders>
              <w:top w:val="single" w:sz="4" w:space="0" w:color="auto"/>
              <w:left w:val="double" w:sz="4" w:space="0" w:color="auto"/>
              <w:bottom w:val="thickThinSmallGap" w:sz="2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632" w:type="dxa"/>
            <w:tcBorders>
              <w:top w:val="single" w:sz="4" w:space="0" w:color="auto"/>
              <w:left w:val="single" w:sz="4" w:space="0" w:color="auto"/>
              <w:bottom w:val="thickThinSmallGap" w:sz="2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824" w:type="dxa"/>
            <w:tcBorders>
              <w:top w:val="single" w:sz="4" w:space="0" w:color="auto"/>
              <w:left w:val="single" w:sz="4" w:space="0" w:color="auto"/>
              <w:bottom w:val="thickThinSmallGap" w:sz="2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973" w:type="dxa"/>
            <w:tcBorders>
              <w:top w:val="single" w:sz="4" w:space="0" w:color="auto"/>
              <w:left w:val="single" w:sz="4" w:space="0" w:color="auto"/>
              <w:bottom w:val="thickThinSmallGap" w:sz="2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688" w:type="dxa"/>
            <w:tcBorders>
              <w:top w:val="single" w:sz="4" w:space="0" w:color="auto"/>
              <w:left w:val="single" w:sz="4" w:space="0" w:color="auto"/>
              <w:bottom w:val="thickThinSmallGap" w:sz="2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1578" w:type="dxa"/>
            <w:tcBorders>
              <w:top w:val="single" w:sz="4" w:space="0" w:color="auto"/>
              <w:left w:val="single" w:sz="4" w:space="0" w:color="auto"/>
              <w:bottom w:val="thickThinSmallGap" w:sz="24" w:space="0" w:color="auto"/>
              <w:right w:val="doub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444" w:type="dxa"/>
            <w:tcBorders>
              <w:top w:val="single" w:sz="4" w:space="0" w:color="auto"/>
              <w:left w:val="double" w:sz="4" w:space="0" w:color="auto"/>
              <w:bottom w:val="thickThinSmallGap" w:sz="2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thickThinSmallGap" w:sz="2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thickThinSmallGap" w:sz="2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thickThinSmallGap" w:sz="24" w:space="0" w:color="auto"/>
              <w:right w:val="doub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thickThinSmallGap" w:sz="24" w:space="0" w:color="auto"/>
              <w:right w:val="thickThinSmallGap" w:sz="2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r>
      <w:tr w:rsidR="00B3412D" w:rsidRPr="004241BE" w:rsidTr="003D088A">
        <w:trPr>
          <w:cantSplit/>
          <w:trHeight w:val="283"/>
        </w:trPr>
        <w:tc>
          <w:tcPr>
            <w:tcW w:w="661" w:type="dxa"/>
            <w:tcBorders>
              <w:top w:val="thickThinSmallGap" w:sz="24" w:space="0" w:color="auto"/>
              <w:left w:val="thinThickSmallGap" w:sz="24" w:space="0" w:color="auto"/>
              <w:bottom w:val="thickThinSmallGap" w:sz="24" w:space="0" w:color="auto"/>
              <w:right w:val="doub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5058" w:type="dxa"/>
            <w:tcBorders>
              <w:top w:val="thickThinSmallGap" w:sz="24" w:space="0" w:color="auto"/>
              <w:left w:val="double" w:sz="4" w:space="0" w:color="auto"/>
              <w:bottom w:val="thickThinSmallGap" w:sz="24" w:space="0" w:color="auto"/>
              <w:right w:val="double" w:sz="4" w:space="0" w:color="auto"/>
            </w:tcBorders>
            <w:vAlign w:val="center"/>
          </w:tcPr>
          <w:p w:rsidR="00B3412D" w:rsidRPr="004241BE" w:rsidRDefault="003D088A" w:rsidP="004241BE">
            <w:pPr>
              <w:spacing w:after="0" w:line="240" w:lineRule="auto"/>
              <w:jc w:val="center"/>
              <w:rPr>
                <w:rFonts w:ascii="Sylfaen" w:hAnsi="Sylfaen"/>
                <w:b/>
                <w:sz w:val="20"/>
                <w:szCs w:val="20"/>
                <w:lang w:val="ka-GE"/>
              </w:rPr>
            </w:pPr>
            <w:r w:rsidRPr="004241BE">
              <w:rPr>
                <w:rFonts w:ascii="Sylfaen" w:hAnsi="Sylfaen"/>
                <w:b/>
                <w:sz w:val="20"/>
                <w:szCs w:val="20"/>
                <w:lang w:val="ka-GE"/>
              </w:rPr>
              <w:t>სულ</w:t>
            </w:r>
          </w:p>
        </w:tc>
        <w:tc>
          <w:tcPr>
            <w:tcW w:w="515" w:type="dxa"/>
            <w:tcBorders>
              <w:top w:val="thickThinSmallGap" w:sz="24" w:space="0" w:color="auto"/>
              <w:left w:val="double" w:sz="4" w:space="0" w:color="auto"/>
              <w:bottom w:val="thickThinSmallGap" w:sz="24" w:space="0" w:color="auto"/>
              <w:right w:val="single" w:sz="4" w:space="0" w:color="auto"/>
            </w:tcBorders>
            <w:vAlign w:val="center"/>
          </w:tcPr>
          <w:p w:rsidR="00B3412D" w:rsidRPr="004241BE" w:rsidRDefault="003D088A" w:rsidP="004241BE">
            <w:pPr>
              <w:spacing w:after="0" w:line="240" w:lineRule="auto"/>
              <w:jc w:val="center"/>
              <w:rPr>
                <w:rFonts w:ascii="Sylfaen" w:hAnsi="Sylfaen"/>
                <w:b/>
                <w:sz w:val="20"/>
                <w:szCs w:val="20"/>
                <w:lang w:val="ka-GE"/>
              </w:rPr>
            </w:pPr>
            <w:r w:rsidRPr="004241BE">
              <w:rPr>
                <w:rFonts w:ascii="Sylfaen" w:hAnsi="Sylfaen"/>
                <w:b/>
                <w:sz w:val="20"/>
                <w:szCs w:val="20"/>
                <w:lang w:val="ka-GE"/>
              </w:rPr>
              <w:t>120</w:t>
            </w:r>
          </w:p>
        </w:tc>
        <w:tc>
          <w:tcPr>
            <w:tcW w:w="632" w:type="dxa"/>
            <w:tcBorders>
              <w:top w:val="thickThinSmallGap" w:sz="24" w:space="0" w:color="auto"/>
              <w:left w:val="single" w:sz="4" w:space="0" w:color="auto"/>
              <w:bottom w:val="thickThinSmallGap" w:sz="24" w:space="0" w:color="auto"/>
              <w:right w:val="single" w:sz="4" w:space="0" w:color="auto"/>
            </w:tcBorders>
            <w:vAlign w:val="center"/>
          </w:tcPr>
          <w:p w:rsidR="00B3412D" w:rsidRPr="004241BE" w:rsidRDefault="003D088A" w:rsidP="004241BE">
            <w:pPr>
              <w:spacing w:after="0" w:line="240" w:lineRule="auto"/>
              <w:jc w:val="center"/>
              <w:rPr>
                <w:rFonts w:ascii="Sylfaen" w:hAnsi="Sylfaen"/>
                <w:b/>
                <w:sz w:val="20"/>
                <w:szCs w:val="20"/>
                <w:lang w:val="ka-GE"/>
              </w:rPr>
            </w:pPr>
            <w:r w:rsidRPr="004241BE">
              <w:rPr>
                <w:rFonts w:ascii="Sylfaen" w:hAnsi="Sylfaen"/>
                <w:b/>
                <w:sz w:val="20"/>
                <w:szCs w:val="20"/>
                <w:lang w:val="ka-GE"/>
              </w:rPr>
              <w:t>3000</w:t>
            </w:r>
          </w:p>
        </w:tc>
        <w:tc>
          <w:tcPr>
            <w:tcW w:w="824" w:type="dxa"/>
            <w:tcBorders>
              <w:top w:val="thickThinSmallGap" w:sz="24" w:space="0" w:color="auto"/>
              <w:left w:val="single" w:sz="4" w:space="0" w:color="auto"/>
              <w:bottom w:val="thickThinSmallGap" w:sz="2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973" w:type="dxa"/>
            <w:tcBorders>
              <w:top w:val="thickThinSmallGap" w:sz="24" w:space="0" w:color="auto"/>
              <w:left w:val="single" w:sz="4" w:space="0" w:color="auto"/>
              <w:bottom w:val="thickThinSmallGap" w:sz="2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688" w:type="dxa"/>
            <w:tcBorders>
              <w:top w:val="thickThinSmallGap" w:sz="24" w:space="0" w:color="auto"/>
              <w:left w:val="single" w:sz="4" w:space="0" w:color="auto"/>
              <w:bottom w:val="thickThinSmallGap" w:sz="24" w:space="0" w:color="auto"/>
              <w:right w:val="sing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1578" w:type="dxa"/>
            <w:tcBorders>
              <w:top w:val="thickThinSmallGap" w:sz="24" w:space="0" w:color="auto"/>
              <w:left w:val="single" w:sz="4" w:space="0" w:color="auto"/>
              <w:bottom w:val="thickThinSmallGap" w:sz="24" w:space="0" w:color="auto"/>
              <w:right w:val="double" w:sz="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c>
          <w:tcPr>
            <w:tcW w:w="444" w:type="dxa"/>
            <w:tcBorders>
              <w:top w:val="thickThinSmallGap" w:sz="24" w:space="0" w:color="auto"/>
              <w:left w:val="double" w:sz="4" w:space="0" w:color="auto"/>
              <w:bottom w:val="thickThinSmallGap" w:sz="24" w:space="0" w:color="auto"/>
              <w:right w:val="single" w:sz="4" w:space="0" w:color="auto"/>
            </w:tcBorders>
            <w:vAlign w:val="center"/>
          </w:tcPr>
          <w:p w:rsidR="00B3412D" w:rsidRPr="004241BE" w:rsidRDefault="003D088A" w:rsidP="004241BE">
            <w:pPr>
              <w:spacing w:after="0" w:line="240" w:lineRule="auto"/>
              <w:jc w:val="center"/>
              <w:rPr>
                <w:rFonts w:ascii="Sylfaen" w:hAnsi="Sylfaen"/>
                <w:b/>
                <w:sz w:val="20"/>
                <w:szCs w:val="20"/>
                <w:lang w:val="ka-GE"/>
              </w:rPr>
            </w:pPr>
            <w:r w:rsidRPr="004241BE">
              <w:rPr>
                <w:rFonts w:ascii="Sylfaen" w:hAnsi="Sylfaen"/>
                <w:b/>
                <w:sz w:val="20"/>
                <w:szCs w:val="20"/>
                <w:lang w:val="ka-GE"/>
              </w:rPr>
              <w:t>30</w:t>
            </w:r>
          </w:p>
        </w:tc>
        <w:tc>
          <w:tcPr>
            <w:tcW w:w="539" w:type="dxa"/>
            <w:tcBorders>
              <w:top w:val="thickThinSmallGap" w:sz="24" w:space="0" w:color="auto"/>
              <w:left w:val="single" w:sz="4" w:space="0" w:color="auto"/>
              <w:bottom w:val="thickThinSmallGap" w:sz="24" w:space="0" w:color="auto"/>
              <w:right w:val="single" w:sz="4" w:space="0" w:color="auto"/>
            </w:tcBorders>
            <w:vAlign w:val="center"/>
          </w:tcPr>
          <w:p w:rsidR="00B3412D" w:rsidRPr="004241BE" w:rsidRDefault="003D088A" w:rsidP="004241BE">
            <w:pPr>
              <w:spacing w:after="0" w:line="240" w:lineRule="auto"/>
              <w:jc w:val="center"/>
              <w:rPr>
                <w:rFonts w:ascii="Sylfaen" w:hAnsi="Sylfaen"/>
                <w:b/>
                <w:sz w:val="20"/>
                <w:szCs w:val="20"/>
                <w:lang w:val="ka-GE"/>
              </w:rPr>
            </w:pPr>
            <w:r w:rsidRPr="004241BE">
              <w:rPr>
                <w:rFonts w:ascii="Sylfaen" w:hAnsi="Sylfaen"/>
                <w:b/>
                <w:sz w:val="20"/>
                <w:szCs w:val="20"/>
                <w:lang w:val="ka-GE"/>
              </w:rPr>
              <w:t>30</w:t>
            </w:r>
          </w:p>
        </w:tc>
        <w:tc>
          <w:tcPr>
            <w:tcW w:w="547" w:type="dxa"/>
            <w:tcBorders>
              <w:top w:val="thickThinSmallGap" w:sz="24" w:space="0" w:color="auto"/>
              <w:left w:val="single" w:sz="4" w:space="0" w:color="auto"/>
              <w:bottom w:val="thickThinSmallGap" w:sz="24" w:space="0" w:color="auto"/>
              <w:right w:val="single" w:sz="4" w:space="0" w:color="auto"/>
            </w:tcBorders>
            <w:vAlign w:val="center"/>
          </w:tcPr>
          <w:p w:rsidR="00B3412D" w:rsidRPr="004241BE" w:rsidRDefault="003D088A" w:rsidP="004241BE">
            <w:pPr>
              <w:spacing w:after="0" w:line="240" w:lineRule="auto"/>
              <w:jc w:val="center"/>
              <w:rPr>
                <w:rFonts w:ascii="Sylfaen" w:hAnsi="Sylfaen"/>
                <w:b/>
                <w:sz w:val="20"/>
                <w:szCs w:val="20"/>
                <w:lang w:val="ka-GE"/>
              </w:rPr>
            </w:pPr>
            <w:r w:rsidRPr="004241BE">
              <w:rPr>
                <w:rFonts w:ascii="Sylfaen" w:hAnsi="Sylfaen"/>
                <w:b/>
                <w:sz w:val="20"/>
                <w:szCs w:val="20"/>
                <w:lang w:val="ka-GE"/>
              </w:rPr>
              <w:t>30</w:t>
            </w:r>
          </w:p>
        </w:tc>
        <w:tc>
          <w:tcPr>
            <w:tcW w:w="539" w:type="dxa"/>
            <w:tcBorders>
              <w:top w:val="thickThinSmallGap" w:sz="24" w:space="0" w:color="auto"/>
              <w:left w:val="single" w:sz="4" w:space="0" w:color="auto"/>
              <w:bottom w:val="thickThinSmallGap" w:sz="24" w:space="0" w:color="auto"/>
              <w:right w:val="double" w:sz="4" w:space="0" w:color="auto"/>
            </w:tcBorders>
            <w:vAlign w:val="center"/>
          </w:tcPr>
          <w:p w:rsidR="00B3412D" w:rsidRPr="004241BE" w:rsidRDefault="003D088A" w:rsidP="004241BE">
            <w:pPr>
              <w:spacing w:after="0" w:line="240" w:lineRule="auto"/>
              <w:jc w:val="center"/>
              <w:rPr>
                <w:rFonts w:ascii="Sylfaen" w:hAnsi="Sylfaen"/>
                <w:b/>
                <w:sz w:val="20"/>
                <w:szCs w:val="20"/>
                <w:lang w:val="ka-GE"/>
              </w:rPr>
            </w:pPr>
            <w:r w:rsidRPr="004241BE">
              <w:rPr>
                <w:rFonts w:ascii="Sylfaen" w:hAnsi="Sylfaen"/>
                <w:b/>
                <w:sz w:val="20"/>
                <w:szCs w:val="20"/>
                <w:lang w:val="ka-GE"/>
              </w:rPr>
              <w:t>30</w:t>
            </w:r>
          </w:p>
        </w:tc>
        <w:tc>
          <w:tcPr>
            <w:tcW w:w="627" w:type="dxa"/>
            <w:tcBorders>
              <w:top w:val="thickThinSmallGap" w:sz="24" w:space="0" w:color="auto"/>
              <w:left w:val="single" w:sz="4" w:space="0" w:color="auto"/>
              <w:bottom w:val="thickThinSmallGap" w:sz="24" w:space="0" w:color="auto"/>
              <w:right w:val="thickThinSmallGap" w:sz="24" w:space="0" w:color="auto"/>
            </w:tcBorders>
            <w:vAlign w:val="center"/>
          </w:tcPr>
          <w:p w:rsidR="00B3412D" w:rsidRPr="004241BE" w:rsidRDefault="00B3412D" w:rsidP="004241BE">
            <w:pPr>
              <w:spacing w:after="0" w:line="240" w:lineRule="auto"/>
              <w:jc w:val="center"/>
              <w:rPr>
                <w:rFonts w:ascii="Sylfaen" w:hAnsi="Sylfaen"/>
                <w:b/>
                <w:sz w:val="20"/>
                <w:szCs w:val="20"/>
                <w:lang w:val="ka-GE"/>
              </w:rPr>
            </w:pPr>
          </w:p>
        </w:tc>
      </w:tr>
    </w:tbl>
    <w:p w:rsidR="009815A0" w:rsidRPr="004241BE" w:rsidRDefault="009815A0" w:rsidP="004241BE">
      <w:pPr>
        <w:autoSpaceDE w:val="0"/>
        <w:autoSpaceDN w:val="0"/>
        <w:adjustRightInd w:val="0"/>
        <w:spacing w:after="0" w:line="240" w:lineRule="auto"/>
        <w:jc w:val="both"/>
        <w:rPr>
          <w:rFonts w:ascii="Sylfaen" w:hAnsi="Sylfaen" w:cs="Arial"/>
          <w:sz w:val="20"/>
          <w:szCs w:val="20"/>
          <w:lang w:val="ka-GE"/>
        </w:rPr>
      </w:pPr>
      <w:r w:rsidRPr="004241BE">
        <w:rPr>
          <w:rStyle w:val="FootnoteReference"/>
          <w:rFonts w:ascii="Sylfaen" w:hAnsi="Sylfaen"/>
          <w:sz w:val="20"/>
          <w:szCs w:val="20"/>
          <w:lang w:val="ka-GE"/>
        </w:rPr>
        <w:t>2</w:t>
      </w:r>
      <w:r w:rsidRPr="004241BE">
        <w:rPr>
          <w:rFonts w:ascii="Sylfaen" w:hAnsi="Sylfaen"/>
          <w:sz w:val="20"/>
          <w:szCs w:val="20"/>
        </w:rPr>
        <w:t xml:space="preserve"> </w:t>
      </w:r>
      <w:r w:rsidRPr="004241BE">
        <w:rPr>
          <w:rFonts w:ascii="Sylfaen" w:hAnsi="Sylfaen" w:cs="Arial"/>
          <w:sz w:val="20"/>
          <w:szCs w:val="20"/>
          <w:lang w:val="ka-GE"/>
        </w:rPr>
        <w:t>სტუდენტი</w:t>
      </w:r>
      <w:r w:rsidRPr="004241BE">
        <w:rPr>
          <w:rFonts w:ascii="Sylfaen" w:hAnsi="Sylfaen" w:cs="Arial"/>
          <w:sz w:val="20"/>
          <w:szCs w:val="20"/>
          <w:lang w:val="af-ZA"/>
        </w:rPr>
        <w:t xml:space="preserve"> ვალდებულია აითვისოს </w:t>
      </w:r>
      <w:r w:rsidRPr="004241BE">
        <w:rPr>
          <w:rFonts w:ascii="Sylfaen" w:hAnsi="Sylfaen" w:cs="Arial"/>
          <w:sz w:val="20"/>
          <w:szCs w:val="20"/>
          <w:lang w:val="ka-GE"/>
        </w:rPr>
        <w:t xml:space="preserve">აწსუ-ს მაგისტრატურის საგანმანათლებლო პროგრამებით გათვალისწინებული ნებისმიერი სასწავლო კურსი </w:t>
      </w:r>
      <w:r w:rsidRPr="004241BE">
        <w:rPr>
          <w:rFonts w:ascii="Sylfaen" w:hAnsi="Sylfaen" w:cs="Arial"/>
          <w:sz w:val="20"/>
          <w:szCs w:val="20"/>
          <w:lang w:val="af-ZA"/>
        </w:rPr>
        <w:t>შესაბამის სემესტრში.</w:t>
      </w:r>
      <w:r w:rsidRPr="004241BE">
        <w:rPr>
          <w:rFonts w:ascii="Sylfaen" w:hAnsi="Sylfaen" w:cs="Arial"/>
          <w:sz w:val="20"/>
          <w:szCs w:val="20"/>
          <w:lang w:val="ka-GE"/>
        </w:rPr>
        <w:t xml:space="preserve"> </w:t>
      </w:r>
    </w:p>
    <w:p w:rsidR="009815A0" w:rsidRPr="004241BE" w:rsidRDefault="009815A0" w:rsidP="004241BE">
      <w:pPr>
        <w:autoSpaceDE w:val="0"/>
        <w:autoSpaceDN w:val="0"/>
        <w:adjustRightInd w:val="0"/>
        <w:spacing w:after="0" w:line="240" w:lineRule="auto"/>
        <w:jc w:val="both"/>
        <w:rPr>
          <w:rFonts w:ascii="Sylfaen" w:hAnsi="Sylfaen" w:cs="Sylfaen"/>
          <w:sz w:val="20"/>
          <w:szCs w:val="20"/>
          <w:lang w:val="ka-GE"/>
        </w:rPr>
      </w:pPr>
      <w:r w:rsidRPr="004241BE">
        <w:rPr>
          <w:rStyle w:val="FootnoteReference"/>
          <w:rFonts w:ascii="Sylfaen" w:hAnsi="Sylfaen"/>
          <w:sz w:val="20"/>
          <w:szCs w:val="20"/>
          <w:lang w:val="ka-GE"/>
        </w:rPr>
        <w:t>3</w:t>
      </w:r>
      <w:r w:rsidRPr="004241BE">
        <w:rPr>
          <w:rFonts w:ascii="Sylfaen" w:hAnsi="Sylfaen" w:cs="Sylfaen"/>
          <w:sz w:val="20"/>
          <w:szCs w:val="20"/>
          <w:lang w:val="ka-GE"/>
        </w:rPr>
        <w:t>თავისუფალი კრედიტის ფარგლებში სტუდენტს აქვს უფლება საუნივერსიტეტო სამაგისტრო პროგრამებიდან აირჩიოს ნებისმიერი სასწავლო კურსი და აითვისოს.</w:t>
      </w:r>
    </w:p>
    <w:sectPr w:rsidR="009815A0" w:rsidRPr="004241BE" w:rsidSect="004241BE">
      <w:type w:val="continuous"/>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Kozuka Gothic Pro EL">
    <w:altName w:val="Arial Unicode MS"/>
    <w:panose1 w:val="00000000000000000000"/>
    <w:charset w:val="80"/>
    <w:family w:val="swiss"/>
    <w:notTrueType/>
    <w:pitch w:val="variable"/>
    <w:sig w:usb0="00000203" w:usb1="08070000" w:usb2="00000010" w:usb3="00000000" w:csb0="00020005"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eo_Times">
    <w:altName w:val="Times New Roman"/>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839"/>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B7F2A"/>
    <w:multiLevelType w:val="hybridMultilevel"/>
    <w:tmpl w:val="20D28DB2"/>
    <w:lvl w:ilvl="0" w:tplc="5ECC13CA">
      <w:start w:val="1"/>
      <w:numFmt w:val="bullet"/>
      <w:lvlText w:val=""/>
      <w:lvlJc w:val="left"/>
      <w:pPr>
        <w:tabs>
          <w:tab w:val="num" w:pos="360"/>
        </w:tabs>
        <w:ind w:left="360" w:hanging="360"/>
      </w:pPr>
      <w:rPr>
        <w:rFonts w:ascii="Wingdings" w:hAnsi="Wingding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3E46F1B"/>
    <w:multiLevelType w:val="hybridMultilevel"/>
    <w:tmpl w:val="8A52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520D50"/>
    <w:multiLevelType w:val="hybridMultilevel"/>
    <w:tmpl w:val="C848EDE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0E620A0D"/>
    <w:multiLevelType w:val="hybridMultilevel"/>
    <w:tmpl w:val="8044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FC3D7F"/>
    <w:multiLevelType w:val="hybridMultilevel"/>
    <w:tmpl w:val="DCBE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476FD5"/>
    <w:multiLevelType w:val="hybridMultilevel"/>
    <w:tmpl w:val="C848E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97009BA"/>
    <w:multiLevelType w:val="hybridMultilevel"/>
    <w:tmpl w:val="9EBC229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
    <w:nsid w:val="20E2277D"/>
    <w:multiLevelType w:val="hybridMultilevel"/>
    <w:tmpl w:val="E572E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53C0C"/>
    <w:multiLevelType w:val="hybridMultilevel"/>
    <w:tmpl w:val="D512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96FAE"/>
    <w:multiLevelType w:val="hybridMultilevel"/>
    <w:tmpl w:val="D504B5DE"/>
    <w:lvl w:ilvl="0" w:tplc="74F2030E">
      <w:start w:val="1"/>
      <w:numFmt w:val="decimal"/>
      <w:lvlText w:val="%1."/>
      <w:lvlJc w:val="left"/>
      <w:pPr>
        <w:ind w:left="60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4F5380"/>
    <w:multiLevelType w:val="hybridMultilevel"/>
    <w:tmpl w:val="707E33CA"/>
    <w:lvl w:ilvl="0" w:tplc="10FA8BBE">
      <w:start w:val="1"/>
      <w:numFmt w:val="upperRoman"/>
      <w:lvlText w:val="%1."/>
      <w:lvlJc w:val="left"/>
      <w:pPr>
        <w:ind w:left="1080" w:hanging="720"/>
      </w:pPr>
      <w:rPr>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1892045"/>
    <w:multiLevelType w:val="hybridMultilevel"/>
    <w:tmpl w:val="769A94DC"/>
    <w:lvl w:ilvl="0" w:tplc="F652317E">
      <w:start w:val="1"/>
      <w:numFmt w:val="decimal"/>
      <w:lvlText w:val="%1."/>
      <w:lvlJc w:val="left"/>
      <w:pPr>
        <w:tabs>
          <w:tab w:val="num" w:pos="360"/>
        </w:tabs>
        <w:ind w:left="360" w:hanging="360"/>
      </w:pPr>
      <w:rPr>
        <w:rFonts w:hint="default"/>
        <w:b/>
        <w:i w:val="0"/>
        <w:color w:val="auto"/>
      </w:rPr>
    </w:lvl>
    <w:lvl w:ilvl="1" w:tplc="570251DE">
      <w:start w:val="1"/>
      <w:numFmt w:val="bullet"/>
      <w:lvlText w:val="-"/>
      <w:lvlJc w:val="left"/>
      <w:pPr>
        <w:tabs>
          <w:tab w:val="num" w:pos="450"/>
        </w:tabs>
        <w:ind w:left="450" w:hanging="360"/>
      </w:pPr>
      <w:rPr>
        <w:rFonts w:ascii="Kozuka Gothic Pro EL" w:hAnsi="Kozuka Gothic Pro EL" w:cs="Kozuka Gothic Pro E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093DF2"/>
    <w:multiLevelType w:val="hybridMultilevel"/>
    <w:tmpl w:val="E3968C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00D51C4"/>
    <w:multiLevelType w:val="hybridMultilevel"/>
    <w:tmpl w:val="40A2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FA1494"/>
    <w:multiLevelType w:val="hybridMultilevel"/>
    <w:tmpl w:val="DF545750"/>
    <w:lvl w:ilvl="0" w:tplc="D674A6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0825E7"/>
    <w:multiLevelType w:val="hybridMultilevel"/>
    <w:tmpl w:val="9E2C9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2301416"/>
    <w:multiLevelType w:val="hybridMultilevel"/>
    <w:tmpl w:val="702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E1146E"/>
    <w:multiLevelType w:val="hybridMultilevel"/>
    <w:tmpl w:val="099C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183A81"/>
    <w:multiLevelType w:val="hybridMultilevel"/>
    <w:tmpl w:val="59801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794DC1"/>
    <w:multiLevelType w:val="hybridMultilevel"/>
    <w:tmpl w:val="46E2A742"/>
    <w:lvl w:ilvl="0" w:tplc="0A362E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48057F"/>
    <w:multiLevelType w:val="hybridMultilevel"/>
    <w:tmpl w:val="1164A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778385D"/>
    <w:multiLevelType w:val="hybridMultilevel"/>
    <w:tmpl w:val="71DC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333458"/>
    <w:multiLevelType w:val="multilevel"/>
    <w:tmpl w:val="B8645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CB64026"/>
    <w:multiLevelType w:val="hybridMultilevel"/>
    <w:tmpl w:val="8A50B84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8">
    <w:nsid w:val="71326C02"/>
    <w:multiLevelType w:val="hybridMultilevel"/>
    <w:tmpl w:val="C620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5F7FF8"/>
    <w:multiLevelType w:val="hybridMultilevel"/>
    <w:tmpl w:val="3D1A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26397C"/>
    <w:multiLevelType w:val="multilevel"/>
    <w:tmpl w:val="B08686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nsid w:val="75C7291C"/>
    <w:multiLevelType w:val="hybridMultilevel"/>
    <w:tmpl w:val="B05E783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2">
    <w:nsid w:val="7CE95D5B"/>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AB5C48"/>
    <w:multiLevelType w:val="hybridMultilevel"/>
    <w:tmpl w:val="F0B2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7"/>
  </w:num>
  <w:num w:numId="4">
    <w:abstractNumId w:val="30"/>
  </w:num>
  <w:num w:numId="5">
    <w:abstractNumId w:val="26"/>
  </w:num>
  <w:num w:numId="6">
    <w:abstractNumId w:val="9"/>
  </w:num>
  <w:num w:numId="7">
    <w:abstractNumId w:val="2"/>
  </w:num>
  <w:num w:numId="8">
    <w:abstractNumId w:val="0"/>
  </w:num>
  <w:num w:numId="9">
    <w:abstractNumId w:val="3"/>
  </w:num>
  <w:num w:numId="10">
    <w:abstractNumId w:val="14"/>
  </w:num>
  <w:num w:numId="11">
    <w:abstractNumId w:val="3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3"/>
  </w:num>
  <w:num w:numId="21">
    <w:abstractNumId w:val="16"/>
  </w:num>
  <w:num w:numId="22">
    <w:abstractNumId w:val="29"/>
  </w:num>
  <w:num w:numId="23">
    <w:abstractNumId w:val="24"/>
  </w:num>
  <w:num w:numId="24">
    <w:abstractNumId w:val="21"/>
  </w:num>
  <w:num w:numId="25">
    <w:abstractNumId w:val="4"/>
  </w:num>
  <w:num w:numId="26">
    <w:abstractNumId w:val="19"/>
  </w:num>
  <w:num w:numId="27">
    <w:abstractNumId w:val="33"/>
  </w:num>
  <w:num w:numId="28">
    <w:abstractNumId w:val="20"/>
  </w:num>
  <w:num w:numId="29">
    <w:abstractNumId w:val="10"/>
  </w:num>
  <w:num w:numId="30">
    <w:abstractNumId w:val="28"/>
  </w:num>
  <w:num w:numId="31">
    <w:abstractNumId w:val="6"/>
  </w:num>
  <w:num w:numId="32">
    <w:abstractNumId w:val="25"/>
  </w:num>
  <w:num w:numId="33">
    <w:abstractNumId w:val="23"/>
  </w:num>
  <w:num w:numId="34">
    <w:abstractNumId w:val="5"/>
  </w:num>
  <w:num w:numId="35">
    <w:abstractNumId w:val="8"/>
  </w:num>
  <w:num w:numId="36">
    <w:abstractNumId w:val="2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GrammaticalErrors/>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D9B"/>
    <w:rsid w:val="00064C9F"/>
    <w:rsid w:val="002661C9"/>
    <w:rsid w:val="00275F4D"/>
    <w:rsid w:val="00282EDF"/>
    <w:rsid w:val="002A70C8"/>
    <w:rsid w:val="002B6361"/>
    <w:rsid w:val="003D088A"/>
    <w:rsid w:val="004241BE"/>
    <w:rsid w:val="006F18E0"/>
    <w:rsid w:val="00892492"/>
    <w:rsid w:val="008B78E5"/>
    <w:rsid w:val="008E5F23"/>
    <w:rsid w:val="008F405A"/>
    <w:rsid w:val="00927218"/>
    <w:rsid w:val="00977D9B"/>
    <w:rsid w:val="009815A0"/>
    <w:rsid w:val="00994B33"/>
    <w:rsid w:val="00B3412D"/>
    <w:rsid w:val="00CC2482"/>
    <w:rsid w:val="00D52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D5B47-5777-4304-960F-D71A9E6F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482"/>
    <w:pPr>
      <w:spacing w:after="200" w:line="276" w:lineRule="auto"/>
    </w:pPr>
  </w:style>
  <w:style w:type="paragraph" w:styleId="Heading1">
    <w:name w:val="heading 1"/>
    <w:basedOn w:val="Normal"/>
    <w:next w:val="Normal"/>
    <w:link w:val="Heading1Char"/>
    <w:qFormat/>
    <w:rsid w:val="00CC2482"/>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CC2482"/>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CC2482"/>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CC2482"/>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CC2482"/>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CC2482"/>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CC2482"/>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CC2482"/>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CC2482"/>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48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CC248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CC2482"/>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CC2482"/>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CC2482"/>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CC2482"/>
    <w:rPr>
      <w:rFonts w:ascii="Calibri Light" w:eastAsia="Times New Roman" w:hAnsi="Calibri Light" w:cs="Times New Roman"/>
      <w:i/>
      <w:iCs/>
      <w:color w:val="1F4D78"/>
      <w:sz w:val="20"/>
      <w:szCs w:val="20"/>
    </w:rPr>
  </w:style>
  <w:style w:type="character" w:customStyle="1" w:styleId="Heading7Char">
    <w:name w:val="Heading 7 Char"/>
    <w:basedOn w:val="DefaultParagraphFont"/>
    <w:link w:val="Heading7"/>
    <w:rsid w:val="00CC2482"/>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CC2482"/>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CC2482"/>
    <w:rPr>
      <w:rFonts w:ascii="Arial" w:eastAsia="Times New Roman" w:hAnsi="Arial" w:cs="Arial"/>
      <w:lang w:val="ru-RU" w:eastAsia="ru-RU"/>
    </w:rPr>
  </w:style>
  <w:style w:type="paragraph" w:styleId="Footer">
    <w:name w:val="footer"/>
    <w:basedOn w:val="Normal"/>
    <w:link w:val="FooterChar"/>
    <w:uiPriority w:val="99"/>
    <w:unhideWhenUsed/>
    <w:rsid w:val="00CC2482"/>
    <w:pPr>
      <w:tabs>
        <w:tab w:val="center" w:pos="4844"/>
        <w:tab w:val="right" w:pos="9689"/>
      </w:tabs>
      <w:spacing w:after="0" w:line="240" w:lineRule="auto"/>
    </w:pPr>
  </w:style>
  <w:style w:type="character" w:customStyle="1" w:styleId="FooterChar">
    <w:name w:val="Footer Char"/>
    <w:basedOn w:val="DefaultParagraphFont"/>
    <w:link w:val="Footer"/>
    <w:uiPriority w:val="99"/>
    <w:rsid w:val="00CC2482"/>
  </w:style>
  <w:style w:type="paragraph" w:styleId="Header">
    <w:name w:val="header"/>
    <w:basedOn w:val="Normal"/>
    <w:link w:val="HeaderChar"/>
    <w:unhideWhenUsed/>
    <w:rsid w:val="00CC2482"/>
    <w:pPr>
      <w:tabs>
        <w:tab w:val="center" w:pos="4844"/>
        <w:tab w:val="right" w:pos="9689"/>
      </w:tabs>
      <w:spacing w:after="0" w:line="240" w:lineRule="auto"/>
    </w:pPr>
  </w:style>
  <w:style w:type="character" w:customStyle="1" w:styleId="HeaderChar">
    <w:name w:val="Header Char"/>
    <w:basedOn w:val="DefaultParagraphFont"/>
    <w:link w:val="Header"/>
    <w:rsid w:val="00CC2482"/>
  </w:style>
  <w:style w:type="character" w:styleId="PageNumber">
    <w:name w:val="page number"/>
    <w:basedOn w:val="DefaultParagraphFont"/>
    <w:rsid w:val="00CC2482"/>
  </w:style>
  <w:style w:type="character" w:styleId="Hyperlink">
    <w:name w:val="Hyperlink"/>
    <w:basedOn w:val="DefaultParagraphFont"/>
    <w:uiPriority w:val="99"/>
    <w:unhideWhenUsed/>
    <w:rsid w:val="00CC2482"/>
    <w:rPr>
      <w:color w:val="0563C1" w:themeColor="hyperlink"/>
      <w:u w:val="single"/>
    </w:rPr>
  </w:style>
  <w:style w:type="paragraph" w:styleId="BalloonText">
    <w:name w:val="Balloon Text"/>
    <w:basedOn w:val="Normal"/>
    <w:link w:val="BalloonTextChar"/>
    <w:uiPriority w:val="99"/>
    <w:unhideWhenUsed/>
    <w:rsid w:val="00CC2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C2482"/>
    <w:rPr>
      <w:rFonts w:ascii="Tahoma" w:hAnsi="Tahoma" w:cs="Tahoma"/>
      <w:sz w:val="16"/>
      <w:szCs w:val="16"/>
    </w:rPr>
  </w:style>
  <w:style w:type="paragraph" w:styleId="ListParagraph">
    <w:name w:val="List Paragraph"/>
    <w:basedOn w:val="Normal"/>
    <w:uiPriority w:val="34"/>
    <w:qFormat/>
    <w:rsid w:val="00CC2482"/>
    <w:pPr>
      <w:ind w:left="720"/>
      <w:contextualSpacing/>
    </w:pPr>
  </w:style>
  <w:style w:type="paragraph" w:customStyle="1" w:styleId="Default">
    <w:name w:val="Default"/>
    <w:rsid w:val="00CC2482"/>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1">
    <w:name w:val="CM1"/>
    <w:basedOn w:val="Default"/>
    <w:next w:val="Default"/>
    <w:rsid w:val="00CC2482"/>
  </w:style>
  <w:style w:type="paragraph" w:customStyle="1" w:styleId="CM5">
    <w:name w:val="CM5"/>
    <w:basedOn w:val="Default"/>
    <w:next w:val="Default"/>
    <w:rsid w:val="00CC2482"/>
  </w:style>
  <w:style w:type="paragraph" w:customStyle="1" w:styleId="CM3">
    <w:name w:val="CM3"/>
    <w:basedOn w:val="Default"/>
    <w:next w:val="Default"/>
    <w:rsid w:val="00CC2482"/>
    <w:rPr>
      <w:color w:val="auto"/>
    </w:rPr>
  </w:style>
  <w:style w:type="character" w:customStyle="1" w:styleId="hps">
    <w:name w:val="hps"/>
    <w:basedOn w:val="DefaultParagraphFont"/>
    <w:rsid w:val="00CC2482"/>
  </w:style>
  <w:style w:type="paragraph" w:customStyle="1" w:styleId="listparagraphcxspmiddle">
    <w:name w:val="listparagraphcxspmiddle"/>
    <w:basedOn w:val="Normal"/>
    <w:rsid w:val="00CC2482"/>
    <w:pPr>
      <w:spacing w:after="100" w:afterAutospacing="1" w:line="240" w:lineRule="auto"/>
    </w:pPr>
    <w:rPr>
      <w:rFonts w:ascii="Times New Roman" w:eastAsia="Times New Roman" w:hAnsi="Times New Roman" w:cs="Times New Roman"/>
      <w:sz w:val="24"/>
      <w:szCs w:val="24"/>
    </w:rPr>
  </w:style>
  <w:style w:type="paragraph" w:customStyle="1" w:styleId="CM2">
    <w:name w:val="CM2"/>
    <w:basedOn w:val="Default"/>
    <w:next w:val="Default"/>
    <w:rsid w:val="00CC2482"/>
    <w:rPr>
      <w:color w:val="auto"/>
    </w:rPr>
  </w:style>
  <w:style w:type="paragraph" w:styleId="BodyTextIndent3">
    <w:name w:val="Body Text Indent 3"/>
    <w:basedOn w:val="Normal"/>
    <w:link w:val="BodyTextIndent3Char"/>
    <w:rsid w:val="00CC2482"/>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C2482"/>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CC248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C2482"/>
    <w:rPr>
      <w:rFonts w:ascii="Times New Roman" w:eastAsia="Times New Roman" w:hAnsi="Times New Roman" w:cs="Times New Roman"/>
      <w:sz w:val="20"/>
      <w:szCs w:val="20"/>
    </w:rPr>
  </w:style>
  <w:style w:type="character" w:styleId="FootnoteReference">
    <w:name w:val="footnote reference"/>
    <w:uiPriority w:val="99"/>
    <w:rsid w:val="00CC2482"/>
    <w:rPr>
      <w:vertAlign w:val="superscript"/>
    </w:rPr>
  </w:style>
  <w:style w:type="character" w:customStyle="1" w:styleId="EndnoteTextChar">
    <w:name w:val="Endnote Text Char"/>
    <w:basedOn w:val="DefaultParagraphFont"/>
    <w:link w:val="EndnoteText"/>
    <w:uiPriority w:val="99"/>
    <w:semiHidden/>
    <w:rsid w:val="00CC2482"/>
    <w:rPr>
      <w:sz w:val="20"/>
      <w:szCs w:val="20"/>
    </w:rPr>
  </w:style>
  <w:style w:type="paragraph" w:styleId="EndnoteText">
    <w:name w:val="endnote text"/>
    <w:basedOn w:val="Normal"/>
    <w:link w:val="EndnoteTextChar"/>
    <w:uiPriority w:val="99"/>
    <w:semiHidden/>
    <w:unhideWhenUsed/>
    <w:rsid w:val="00CC2482"/>
    <w:pPr>
      <w:spacing w:after="0" w:line="240" w:lineRule="auto"/>
    </w:pPr>
    <w:rPr>
      <w:sz w:val="20"/>
      <w:szCs w:val="20"/>
    </w:rPr>
  </w:style>
  <w:style w:type="character" w:customStyle="1" w:styleId="EndnoteTextChar1">
    <w:name w:val="Endnote Text Char1"/>
    <w:basedOn w:val="DefaultParagraphFont"/>
    <w:uiPriority w:val="99"/>
    <w:semiHidden/>
    <w:rsid w:val="00CC2482"/>
    <w:rPr>
      <w:sz w:val="20"/>
      <w:szCs w:val="20"/>
    </w:rPr>
  </w:style>
  <w:style w:type="paragraph" w:customStyle="1" w:styleId="Elizbari">
    <w:name w:val="Elizbari"/>
    <w:basedOn w:val="Normal"/>
    <w:rsid w:val="00CC2482"/>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CC2482"/>
    <w:rPr>
      <w:vertAlign w:val="superscript"/>
    </w:rPr>
  </w:style>
  <w:style w:type="character" w:styleId="CommentReference">
    <w:name w:val="annotation reference"/>
    <w:basedOn w:val="DefaultParagraphFont"/>
    <w:uiPriority w:val="99"/>
    <w:semiHidden/>
    <w:unhideWhenUsed/>
    <w:rsid w:val="00CC2482"/>
    <w:rPr>
      <w:sz w:val="16"/>
      <w:szCs w:val="16"/>
    </w:rPr>
  </w:style>
  <w:style w:type="paragraph" w:styleId="CommentText">
    <w:name w:val="annotation text"/>
    <w:basedOn w:val="Normal"/>
    <w:link w:val="CommentTextChar"/>
    <w:uiPriority w:val="99"/>
    <w:semiHidden/>
    <w:unhideWhenUsed/>
    <w:rsid w:val="00CC2482"/>
    <w:pPr>
      <w:spacing w:line="240" w:lineRule="auto"/>
    </w:pPr>
    <w:rPr>
      <w:sz w:val="20"/>
      <w:szCs w:val="20"/>
    </w:rPr>
  </w:style>
  <w:style w:type="character" w:customStyle="1" w:styleId="CommentTextChar">
    <w:name w:val="Comment Text Char"/>
    <w:basedOn w:val="DefaultParagraphFont"/>
    <w:link w:val="CommentText"/>
    <w:uiPriority w:val="99"/>
    <w:semiHidden/>
    <w:rsid w:val="00CC2482"/>
    <w:rPr>
      <w:sz w:val="20"/>
      <w:szCs w:val="20"/>
    </w:rPr>
  </w:style>
  <w:style w:type="paragraph" w:styleId="CommentSubject">
    <w:name w:val="annotation subject"/>
    <w:basedOn w:val="CommentText"/>
    <w:next w:val="CommentText"/>
    <w:link w:val="CommentSubjectChar"/>
    <w:uiPriority w:val="99"/>
    <w:semiHidden/>
    <w:unhideWhenUsed/>
    <w:rsid w:val="00CC2482"/>
    <w:rPr>
      <w:b/>
      <w:bCs/>
    </w:rPr>
  </w:style>
  <w:style w:type="character" w:customStyle="1" w:styleId="CommentSubjectChar">
    <w:name w:val="Comment Subject Char"/>
    <w:basedOn w:val="CommentTextChar"/>
    <w:link w:val="CommentSubject"/>
    <w:uiPriority w:val="99"/>
    <w:semiHidden/>
    <w:rsid w:val="00CC2482"/>
    <w:rPr>
      <w:b/>
      <w:bCs/>
      <w:sz w:val="20"/>
      <w:szCs w:val="20"/>
    </w:rPr>
  </w:style>
  <w:style w:type="table" w:styleId="TableGrid">
    <w:name w:val="Table Grid"/>
    <w:basedOn w:val="TableNormal"/>
    <w:rsid w:val="00CC24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C2482"/>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CC2482"/>
    <w:rPr>
      <w:b/>
      <w:bCs/>
    </w:rPr>
  </w:style>
  <w:style w:type="paragraph" w:customStyle="1" w:styleId="style21">
    <w:name w:val="style21"/>
    <w:basedOn w:val="Normal"/>
    <w:rsid w:val="00CC2482"/>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CC2482"/>
  </w:style>
  <w:style w:type="character" w:styleId="FollowedHyperlink">
    <w:name w:val="FollowedHyperlink"/>
    <w:uiPriority w:val="99"/>
    <w:unhideWhenUsed/>
    <w:rsid w:val="00CC2482"/>
    <w:rPr>
      <w:color w:val="800080"/>
      <w:u w:val="single"/>
    </w:rPr>
  </w:style>
  <w:style w:type="paragraph" w:customStyle="1" w:styleId="xl65">
    <w:name w:val="xl65"/>
    <w:basedOn w:val="Normal"/>
    <w:rsid w:val="00CC2482"/>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CC2482"/>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CC248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CC2482"/>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CC2482"/>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CC2482"/>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CC2482"/>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CC2482"/>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CC2482"/>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CC2482"/>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CC2482"/>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CC2482"/>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CC2482"/>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CC2482"/>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CC2482"/>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CC2482"/>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CC2482"/>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CC2482"/>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CC2482"/>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CC2482"/>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CC2482"/>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CC2482"/>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CC2482"/>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CC2482"/>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CC2482"/>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CC2482"/>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CC2482"/>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CC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CC248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CC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CC24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CC2482"/>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CC248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CC2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CC248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CC2482"/>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CC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CC2482"/>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CC24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CC24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CC2482"/>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CC2482"/>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CC2482"/>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CC2482"/>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CC248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CC2482"/>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CC248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CC2482"/>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CC2482"/>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CC2482"/>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CC2482"/>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CC2482"/>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CC248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CC2482"/>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CC2482"/>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CC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CC2482"/>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CC248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CC2482"/>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CC2482"/>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CC2482"/>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CC2482"/>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CC2482"/>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CC2482"/>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CC2482"/>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CC2482"/>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CC2482"/>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CC2482"/>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CC2482"/>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CC2482"/>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CC2482"/>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CC2482"/>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CC2482"/>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CC2482"/>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CC2482"/>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CC2482"/>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CC2482"/>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CC2482"/>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CC2482"/>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CC2482"/>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CC2482"/>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CC2482"/>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CC2482"/>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CC2482"/>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CC2482"/>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CC2482"/>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CC2482"/>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CC2482"/>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CC2482"/>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CC2482"/>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CC2482"/>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CC2482"/>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CC2482"/>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CC2482"/>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CC2482"/>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CC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CC2482"/>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CC2482"/>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CC2482"/>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CC24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CC2482"/>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CC2482"/>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CC2482"/>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CC2482"/>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CC2482"/>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CC2482"/>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CC2482"/>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CC2482"/>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CC2482"/>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CC2482"/>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CC248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CC248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CC248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CC248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CC2482"/>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CC2482"/>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CC248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CC2482"/>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CC2482"/>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CC2482"/>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CC2482"/>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CC2482"/>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CC2482"/>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CC2482"/>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CC2482"/>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CC2482"/>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CC2482"/>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CC2482"/>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CC2482"/>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CC2482"/>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CC2482"/>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CC2482"/>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CC2482"/>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CC2482"/>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CC2482"/>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CC2482"/>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CC2482"/>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CC2482"/>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CC2482"/>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CC248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CC2482"/>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CC248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CC248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CC2482"/>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CC248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CC24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CC2482"/>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CC2482"/>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CC2482"/>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CC2482"/>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CC2482"/>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CC2482"/>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CC2482"/>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CC2482"/>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CC2482"/>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CC2482"/>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CC2482"/>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CC2482"/>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CC2482"/>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CC2482"/>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CC2482"/>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CC2482"/>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CC2482"/>
    <w:rPr>
      <w:rFonts w:ascii="Sibrdzne_98" w:eastAsia="Times New Roman" w:hAnsi="Sibrdzne_98" w:cs="Times New Roman"/>
      <w:sz w:val="24"/>
      <w:szCs w:val="24"/>
      <w:lang w:eastAsia="ru-RU"/>
    </w:rPr>
  </w:style>
  <w:style w:type="paragraph" w:styleId="BodyText">
    <w:name w:val="Body Text"/>
    <w:basedOn w:val="Normal"/>
    <w:link w:val="BodyTextChar"/>
    <w:rsid w:val="00CC2482"/>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CC2482"/>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CC2482"/>
    <w:pPr>
      <w:spacing w:after="0" w:line="240" w:lineRule="auto"/>
      <w:ind w:left="720"/>
      <w:contextualSpacing/>
    </w:pPr>
    <w:rPr>
      <w:rFonts w:ascii="Times New Roman" w:eastAsia="Times New Roman" w:hAnsi="Times New Roman" w:cs="Times New Roman"/>
      <w:sz w:val="24"/>
      <w:szCs w:val="24"/>
      <w:lang w:val="ru-RU" w:eastAsia="ru-RU"/>
    </w:rPr>
  </w:style>
  <w:style w:type="numbering" w:customStyle="1" w:styleId="NoList1">
    <w:name w:val="No List1"/>
    <w:next w:val="NoList"/>
    <w:uiPriority w:val="99"/>
    <w:semiHidden/>
    <w:unhideWhenUsed/>
    <w:rsid w:val="00CC2482"/>
  </w:style>
  <w:style w:type="table" w:customStyle="1" w:styleId="TableGrid1">
    <w:name w:val="Table Grid1"/>
    <w:basedOn w:val="TableNormal"/>
    <w:next w:val="TableGrid"/>
    <w:uiPriority w:val="99"/>
    <w:rsid w:val="00CC24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C2482"/>
  </w:style>
  <w:style w:type="table" w:customStyle="1" w:styleId="TableGrid11">
    <w:name w:val="Table Grid11"/>
    <w:basedOn w:val="TableNormal"/>
    <w:next w:val="TableGrid"/>
    <w:rsid w:val="00CC24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C2482"/>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CC2482"/>
  </w:style>
  <w:style w:type="table" w:customStyle="1" w:styleId="TableGrid2">
    <w:name w:val="Table Grid2"/>
    <w:basedOn w:val="TableNormal"/>
    <w:next w:val="TableGrid"/>
    <w:uiPriority w:val="59"/>
    <w:rsid w:val="00CC24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CC2482"/>
  </w:style>
  <w:style w:type="table" w:customStyle="1" w:styleId="TableGrid12">
    <w:name w:val="Table Grid12"/>
    <w:basedOn w:val="TableNormal"/>
    <w:next w:val="TableGrid"/>
    <w:rsid w:val="00CC24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C2482"/>
    <w:pPr>
      <w:spacing w:after="0" w:line="240" w:lineRule="auto"/>
    </w:pPr>
  </w:style>
  <w:style w:type="character" w:styleId="Emphasis">
    <w:name w:val="Emphasis"/>
    <w:basedOn w:val="DefaultParagraphFont"/>
    <w:uiPriority w:val="20"/>
    <w:qFormat/>
    <w:rsid w:val="00CC2482"/>
    <w:rPr>
      <w:rFonts w:cs="Times New Roman"/>
      <w:i/>
      <w:iCs/>
    </w:rPr>
  </w:style>
  <w:style w:type="paragraph" w:customStyle="1" w:styleId="abzacixml">
    <w:name w:val="abzaci_xml"/>
    <w:basedOn w:val="PlainText"/>
    <w:autoRedefine/>
    <w:rsid w:val="00CC2482"/>
    <w:pPr>
      <w:jc w:val="both"/>
    </w:pPr>
    <w:rPr>
      <w:rFonts w:ascii="Sylfaen" w:hAnsi="Sylfaen" w:cs="Arial"/>
      <w:bCs/>
      <w:sz w:val="22"/>
      <w:szCs w:val="22"/>
      <w:lang w:val="ka-GE" w:eastAsia="ru-RU"/>
    </w:rPr>
  </w:style>
  <w:style w:type="paragraph" w:styleId="PlainText">
    <w:name w:val="Plain Text"/>
    <w:basedOn w:val="Normal"/>
    <w:link w:val="PlainTextChar"/>
    <w:uiPriority w:val="99"/>
    <w:unhideWhenUsed/>
    <w:rsid w:val="00CC2482"/>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C2482"/>
    <w:rPr>
      <w:rFonts w:ascii="Consolas" w:eastAsia="Calibri" w:hAnsi="Consolas" w:cs="Times New Roman"/>
      <w:sz w:val="21"/>
      <w:szCs w:val="21"/>
    </w:rPr>
  </w:style>
  <w:style w:type="paragraph" w:styleId="HTMLPreformatted">
    <w:name w:val="HTML Preformatted"/>
    <w:basedOn w:val="Normal"/>
    <w:link w:val="HTMLPreformattedChar"/>
    <w:uiPriority w:val="99"/>
    <w:semiHidden/>
    <w:unhideWhenUsed/>
    <w:rsid w:val="00CC248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C2482"/>
    <w:rPr>
      <w:rFonts w:ascii="Consolas" w:hAnsi="Consolas" w:cs="Consolas"/>
      <w:sz w:val="20"/>
      <w:szCs w:val="20"/>
    </w:rPr>
  </w:style>
  <w:style w:type="character" w:customStyle="1" w:styleId="UnresolvedMention1">
    <w:name w:val="Unresolved Mention1"/>
    <w:basedOn w:val="DefaultParagraphFont"/>
    <w:uiPriority w:val="99"/>
    <w:semiHidden/>
    <w:unhideWhenUsed/>
    <w:rsid w:val="00CC2482"/>
    <w:rPr>
      <w:color w:val="808080"/>
      <w:shd w:val="clear" w:color="auto" w:fill="E6E6E6"/>
    </w:rPr>
  </w:style>
  <w:style w:type="table" w:styleId="TableGrid5">
    <w:name w:val="Table Grid 5"/>
    <w:basedOn w:val="TableNormal"/>
    <w:rsid w:val="00CC2482"/>
    <w:pPr>
      <w:spacing w:after="0" w:line="240" w:lineRule="auto"/>
    </w:pPr>
    <w:rPr>
      <w:rFonts w:ascii="Times New Roman" w:eastAsia="Times New Roman" w:hAnsi="Times New Roman" w:cs="Times New Roman"/>
      <w:sz w:val="20"/>
      <w:szCs w:val="20"/>
      <w:lang w:val="ka-GE" w:eastAsia="ka-G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CC2482"/>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CC2482"/>
    <w:pPr>
      <w:spacing w:after="0" w:line="240" w:lineRule="auto"/>
    </w:pPr>
    <w:rPr>
      <w:rFonts w:ascii="Times New Roman" w:eastAsia="Times New Roman" w:hAnsi="Times New Roman" w:cs="Times New Roman"/>
      <w:sz w:val="20"/>
      <w:szCs w:val="20"/>
      <w:lang w:val="ka-GE" w:eastAsia="ka-GE"/>
    </w:rPr>
    <w:tblPr>
      <w:tblInd w:w="0" w:type="dxa"/>
      <w:tblBorders>
        <w:top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CC2482"/>
    <w:pPr>
      <w:spacing w:after="0" w:line="240" w:lineRule="auto"/>
    </w:pPr>
    <w:rPr>
      <w:rFonts w:ascii="Times New Roman" w:eastAsia="Times New Roman" w:hAnsi="Times New Roman" w:cs="Times New Roman"/>
      <w:sz w:val="20"/>
      <w:szCs w:val="20"/>
      <w:lang w:val="ka-GE" w:eastAsia="ka-G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CC248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C2482"/>
    <w:rPr>
      <w:rFonts w:ascii="Times New Roman" w:eastAsia="Times New Roman" w:hAnsi="Times New Roman" w:cs="Times New Roman"/>
      <w:sz w:val="16"/>
      <w:szCs w:val="16"/>
    </w:rPr>
  </w:style>
  <w:style w:type="table" w:styleId="TableWeb1">
    <w:name w:val="Table Web 1"/>
    <w:basedOn w:val="TableNormal"/>
    <w:rsid w:val="00CC2482"/>
    <w:pPr>
      <w:spacing w:after="0" w:line="240" w:lineRule="auto"/>
    </w:pPr>
    <w:rPr>
      <w:rFonts w:ascii="Times New Roman" w:eastAsia="Times New Roman" w:hAnsi="Times New Roman" w:cs="Times New Roman"/>
      <w:sz w:val="20"/>
      <w:szCs w:val="20"/>
      <w:lang w:val="ka-GE" w:eastAsia="ka-G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CC2482"/>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CC2482"/>
  </w:style>
  <w:style w:type="paragraph" w:styleId="BodyTextIndent2">
    <w:name w:val="Body Text Indent 2"/>
    <w:basedOn w:val="Normal"/>
    <w:link w:val="BodyTextIndent2Char"/>
    <w:rsid w:val="00CC2482"/>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CC2482"/>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CC2482"/>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CC2482"/>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CC2482"/>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CC2482"/>
    <w:rPr>
      <w:rFonts w:ascii="Tahoma" w:eastAsia="Times New Roman" w:hAnsi="Tahoma" w:cs="Tahoma"/>
      <w:sz w:val="16"/>
      <w:szCs w:val="16"/>
      <w:lang w:val="ru-RU" w:eastAsia="ru-RU"/>
    </w:rPr>
  </w:style>
  <w:style w:type="paragraph" w:styleId="BlockText">
    <w:name w:val="Block Text"/>
    <w:basedOn w:val="Normal"/>
    <w:rsid w:val="00CC2482"/>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CC2482"/>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CC2482"/>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CC2482"/>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CC2482"/>
    <w:rPr>
      <w:rFonts w:ascii="Calibri" w:eastAsia="Times New Roman" w:hAnsi="Calibri" w:cs="Times New Roman"/>
      <w:sz w:val="16"/>
      <w:szCs w:val="16"/>
      <w:lang w:val="ru-RU" w:eastAsia="ru-RU"/>
    </w:rPr>
  </w:style>
  <w:style w:type="character" w:customStyle="1" w:styleId="shorttext">
    <w:name w:val="short_text"/>
    <w:basedOn w:val="DefaultParagraphFont"/>
    <w:rsid w:val="00CC2482"/>
  </w:style>
  <w:style w:type="paragraph" w:customStyle="1" w:styleId="NoSpacing1">
    <w:name w:val="No Spacing1"/>
    <w:uiPriority w:val="1"/>
    <w:qFormat/>
    <w:rsid w:val="00CC2482"/>
    <w:pPr>
      <w:spacing w:after="0" w:line="240" w:lineRule="auto"/>
    </w:pPr>
    <w:rPr>
      <w:rFonts w:ascii="Calibri" w:eastAsia="Times New Roman" w:hAnsi="Calibri" w:cs="Times New Roman"/>
      <w:lang w:val="ru-RU" w:eastAsia="ru-RU"/>
    </w:rPr>
  </w:style>
  <w:style w:type="paragraph" w:customStyle="1" w:styleId="cxrili">
    <w:name w:val="cxrili"/>
    <w:basedOn w:val="Normal"/>
    <w:rsid w:val="00CC2482"/>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CC2482"/>
    <w:rPr>
      <w:sz w:val="22"/>
      <w:szCs w:val="22"/>
    </w:rPr>
  </w:style>
  <w:style w:type="character" w:customStyle="1" w:styleId="BodyText3Char1">
    <w:name w:val="Body Text 3 Char1"/>
    <w:uiPriority w:val="99"/>
    <w:semiHidden/>
    <w:rsid w:val="00CC2482"/>
    <w:rPr>
      <w:sz w:val="16"/>
      <w:szCs w:val="16"/>
    </w:rPr>
  </w:style>
  <w:style w:type="paragraph" w:styleId="Index1">
    <w:name w:val="index 1"/>
    <w:basedOn w:val="Normal"/>
    <w:next w:val="Normal"/>
    <w:autoRedefine/>
    <w:rsid w:val="00CC2482"/>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CC2482"/>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CC2482"/>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CC2482"/>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CC2482"/>
    <w:rPr>
      <w:sz w:val="24"/>
      <w:szCs w:val="24"/>
      <w:lang w:val="en-US" w:eastAsia="ru-RU" w:bidi="ar-SA"/>
    </w:rPr>
  </w:style>
  <w:style w:type="paragraph" w:styleId="Title">
    <w:name w:val="Title"/>
    <w:basedOn w:val="Normal"/>
    <w:next w:val="Normal"/>
    <w:link w:val="TitleChar"/>
    <w:qFormat/>
    <w:rsid w:val="00CC2482"/>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CC2482"/>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CC2482"/>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CC2482"/>
    <w:rPr>
      <w:rFonts w:ascii="Georgia" w:eastAsia="Georgia" w:hAnsi="Georgia" w:cs="Georgia"/>
      <w:i/>
      <w:color w:val="666666"/>
      <w:sz w:val="48"/>
      <w:szCs w:val="48"/>
      <w:lang w:val="ka-GE" w:eastAsia="ka-GE"/>
    </w:rPr>
  </w:style>
  <w:style w:type="paragraph" w:customStyle="1" w:styleId="a">
    <w:name w:val="ტექსტი"/>
    <w:basedOn w:val="Normal"/>
    <w:link w:val="Char"/>
    <w:rsid w:val="00CC2482"/>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CC2482"/>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CC2482"/>
  </w:style>
  <w:style w:type="paragraph" w:styleId="BodyText2">
    <w:name w:val="Body Text 2"/>
    <w:basedOn w:val="Normal"/>
    <w:link w:val="BodyText2Char"/>
    <w:rsid w:val="00CC2482"/>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CC2482"/>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CC2482"/>
  </w:style>
  <w:style w:type="paragraph" w:customStyle="1" w:styleId="NormalSCM">
    <w:name w:val="Normal SCM"/>
    <w:basedOn w:val="Normal"/>
    <w:link w:val="NormalSCMChar"/>
    <w:rsid w:val="00CC2482"/>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CC2482"/>
    <w:rPr>
      <w:rFonts w:ascii="Times New Roman" w:eastAsia="Times New Roman" w:hAnsi="Times New Roman" w:cs="Times New Roman"/>
      <w:color w:val="000000"/>
      <w:sz w:val="20"/>
      <w:szCs w:val="20"/>
      <w:lang w:val="en-GB"/>
    </w:rPr>
  </w:style>
  <w:style w:type="paragraph" w:customStyle="1" w:styleId="msonormal0">
    <w:name w:val="msonormal"/>
    <w:basedOn w:val="Normal"/>
    <w:rsid w:val="00CC2482"/>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CC248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CC248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CC2482"/>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CC2482"/>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CC2482"/>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CC2482"/>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CC2482"/>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CC2482"/>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CC2482"/>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CC2482"/>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CC2482"/>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CC2482"/>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CC2482"/>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CC2482"/>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CC2482"/>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CC2482"/>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CC2482"/>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CC2482"/>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CC2482"/>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CC2482"/>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CC2482"/>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CC2482"/>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CC2482"/>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CC2482"/>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CC2482"/>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CC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CC2482"/>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CC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CC2482"/>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CC2482"/>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CC2482"/>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CC24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CC2482"/>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CC248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CC24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CC2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CC2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CC2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CC24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CC2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CC2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CC2482"/>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CC2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CC2482"/>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CC2482"/>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CC2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CC2482"/>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CC2482"/>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CC2482"/>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CC2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CC2482"/>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CC24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CC2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CC2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CC2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CC2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CC2482"/>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CC2482"/>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CC2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CC2482"/>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CC2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CC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CC2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CC2482"/>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CC2482"/>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CC24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CC24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CC24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CC24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CC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CC2482"/>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CC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CC2482"/>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CC2482"/>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CC2482"/>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CC2482"/>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CC2482"/>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CC2482"/>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CC248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CC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CC248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CC248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CC2482"/>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CC2482"/>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CC2482"/>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CC2482"/>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CC24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CC24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CC24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CC24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CC24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CC24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CC24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CC24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CC2482"/>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CC2482"/>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CC2482"/>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CC2482"/>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CC2482"/>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CC248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CC2482"/>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CC2482"/>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CC248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CC2482"/>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CC248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CC2482"/>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CC24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CC2482"/>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CC2482"/>
    <w:rPr>
      <w:rFonts w:ascii="Cambria" w:eastAsia="Times New Roman" w:hAnsi="Cambria" w:cs="Times New Roman"/>
      <w:i/>
      <w:iCs/>
      <w:lang w:bidi="en-US"/>
    </w:rPr>
  </w:style>
  <w:style w:type="paragraph" w:customStyle="1" w:styleId="msonormalcxspmiddle">
    <w:name w:val="msonormalcxspmiddle"/>
    <w:basedOn w:val="Normal"/>
    <w:rsid w:val="00CC24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CC2482"/>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CC2482"/>
    <w:rPr>
      <w:rFonts w:ascii="Sylfaen" w:hAnsi="Sylfaen"/>
      <w:sz w:val="24"/>
      <w:lang w:val="en-US" w:eastAsia="ru-RU"/>
    </w:rPr>
  </w:style>
  <w:style w:type="paragraph" w:customStyle="1" w:styleId="StyleSylfaen">
    <w:name w:val="Style Sylfaen"/>
    <w:basedOn w:val="Normal"/>
    <w:link w:val="StyleSylfaen0"/>
    <w:rsid w:val="00CC2482"/>
    <w:pPr>
      <w:numPr>
        <w:numId w:val="17"/>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CC2482"/>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CC2482"/>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CC2482"/>
    <w:rPr>
      <w:rFonts w:ascii="Sylfaen" w:eastAsia="Times New Roman" w:hAnsi="Sylfaen" w:cs="Sylfaen"/>
      <w:sz w:val="24"/>
      <w:szCs w:val="24"/>
      <w:lang w:eastAsia="ru-RU"/>
    </w:rPr>
  </w:style>
  <w:style w:type="paragraph" w:customStyle="1" w:styleId="2">
    <w:name w:val="Абзац списка2"/>
    <w:basedOn w:val="Normal"/>
    <w:uiPriority w:val="34"/>
    <w:qFormat/>
    <w:rsid w:val="00CC2482"/>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6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ira.virsaladze@atsu.edu.g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2018-05-15T08:10:00Z</dcterms:created>
  <dcterms:modified xsi:type="dcterms:W3CDTF">2019-10-15T19:50:00Z</dcterms:modified>
</cp:coreProperties>
</file>