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775136" w:rsidRDefault="00324C79" w:rsidP="00775136">
      <w:pPr>
        <w:spacing w:after="0" w:line="240" w:lineRule="auto"/>
        <w:rPr>
          <w:rFonts w:ascii="Sylfaen" w:hAnsi="Sylfaen"/>
          <w:noProof/>
          <w:sz w:val="20"/>
          <w:szCs w:val="20"/>
          <w:lang w:val="ru-RU"/>
        </w:rPr>
      </w:pPr>
      <w:r w:rsidRPr="00775136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>
            <wp:extent cx="6924675" cy="73215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89" cy="732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775136" w:rsidRDefault="00AB4655" w:rsidP="00775136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ru-RU"/>
        </w:rPr>
      </w:pPr>
      <w:r w:rsidRPr="00775136">
        <w:rPr>
          <w:rFonts w:ascii="Sylfaen" w:hAnsi="Sylfaen" w:cs="Sylfaen"/>
          <w:b/>
          <w:bCs/>
          <w:noProof/>
          <w:sz w:val="20"/>
          <w:szCs w:val="20"/>
          <w:lang w:val="ru-RU"/>
        </w:rPr>
        <w:t xml:space="preserve">                   </w:t>
      </w:r>
      <w:r w:rsidR="003B5FF9" w:rsidRPr="00775136">
        <w:rPr>
          <w:rFonts w:ascii="Sylfaen" w:hAnsi="Sylfaen" w:cs="Sylfaen"/>
          <w:b/>
          <w:bCs/>
          <w:noProof/>
          <w:sz w:val="20"/>
          <w:szCs w:val="20"/>
          <w:lang w:val="ru-RU"/>
        </w:rPr>
        <w:t>კურიკულუმი</w:t>
      </w:r>
    </w:p>
    <w:tbl>
      <w:tblPr>
        <w:tblpPr w:leftFromText="180" w:rightFromText="180" w:vertAnchor="text" w:horzAnchor="page" w:tblpX="831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"/>
        <w:gridCol w:w="7938"/>
      </w:tblGrid>
      <w:tr w:rsidR="00775136" w:rsidRPr="00775136" w:rsidTr="0077513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775136" w:rsidRDefault="00761D47" w:rsidP="00775136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 დასახელება</w:t>
            </w:r>
          </w:p>
        </w:tc>
        <w:tc>
          <w:tcPr>
            <w:tcW w:w="80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775136" w:rsidRDefault="00C7230E" w:rsidP="00775136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ფილოსოფია</w:t>
            </w:r>
          </w:p>
        </w:tc>
      </w:tr>
      <w:tr w:rsidR="00775136" w:rsidRPr="00775136" w:rsidTr="0077513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775136" w:rsidRDefault="00761D47" w:rsidP="00775136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მისანიჭებელი</w:t>
            </w:r>
            <w:r w:rsidR="000D762D"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აკადემიური</w:t>
            </w:r>
            <w:r w:rsidR="000D762D"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ხარისხი</w:t>
            </w:r>
            <w:r w:rsidRPr="0077513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კვალიფიკაცია</w:t>
            </w:r>
          </w:p>
        </w:tc>
        <w:tc>
          <w:tcPr>
            <w:tcW w:w="80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0484D" w:rsidRPr="00775136" w:rsidRDefault="00C7230E" w:rsidP="00775136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ჰუმანიტარულ მეცნიერებათა ბაკალავრი ფილოსოფიაში</w:t>
            </w:r>
          </w:p>
          <w:p w:rsidR="00761D47" w:rsidRPr="00775136" w:rsidRDefault="00C7230E" w:rsidP="00775136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Bachelor </w:t>
            </w:r>
            <w:r w:rsidRPr="00775136">
              <w:rPr>
                <w:rFonts w:ascii="Sylfaen" w:hAnsi="Sylfaen" w:cs="TimesNewRomanPSMT"/>
                <w:noProof/>
                <w:sz w:val="20"/>
                <w:szCs w:val="20"/>
                <w:lang w:val="ru-RU"/>
              </w:rPr>
              <w:t xml:space="preserve">of Arts in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Philosophy</w:t>
            </w:r>
          </w:p>
        </w:tc>
      </w:tr>
      <w:tr w:rsidR="00775136" w:rsidRPr="00775136" w:rsidTr="0077513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775136" w:rsidRDefault="00761D47" w:rsidP="00775136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ფაკულტეტის დასახელება</w:t>
            </w:r>
          </w:p>
        </w:tc>
        <w:tc>
          <w:tcPr>
            <w:tcW w:w="80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775136" w:rsidRDefault="007F4FE1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ჰუმანიტარულ მეცნიერებათა</w:t>
            </w:r>
          </w:p>
        </w:tc>
      </w:tr>
      <w:tr w:rsidR="00775136" w:rsidRPr="00775136" w:rsidTr="0077513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775136" w:rsidRDefault="00761D47" w:rsidP="00775136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 ხელმძღვანელი</w:t>
            </w:r>
          </w:p>
        </w:tc>
        <w:tc>
          <w:tcPr>
            <w:tcW w:w="80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7230E" w:rsidRPr="00775136" w:rsidRDefault="00C7230E" w:rsidP="00775136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ფილოსოფიის მეცნიერებათა დოქტორი, ფილოსოფია-ფსიქოლოგიის დეპარტამენტის ასოც. პროფესორი 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მანანა ჩიტეიშვილი</w:t>
            </w:r>
          </w:p>
          <w:p w:rsidR="00C7230E" w:rsidRPr="00775136" w:rsidRDefault="00C7230E" w:rsidP="00775136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               ტელ: 4–26–48, 5–26–48 მობ. 598–49–27–94, </w:t>
            </w:r>
          </w:p>
          <w:p w:rsidR="00C7230E" w:rsidRPr="00775136" w:rsidRDefault="00C7230E" w:rsidP="00775136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               ელ. ფოსტა: </w:t>
            </w:r>
            <w:hyperlink r:id="rId9" w:history="1">
              <w:r w:rsidRPr="00775136">
                <w:rPr>
                  <w:rStyle w:val="Hyperlink"/>
                  <w:rFonts w:ascii="Sylfaen" w:hAnsi="Sylfaen" w:cs="Sylfaen"/>
                  <w:noProof/>
                  <w:color w:val="auto"/>
                  <w:sz w:val="20"/>
                  <w:szCs w:val="20"/>
                  <w:lang w:val="ru-RU"/>
                </w:rPr>
                <w:t>manana.citeishvili@atsu.edu.ge</w:t>
              </w:r>
            </w:hyperlink>
          </w:p>
        </w:tc>
      </w:tr>
      <w:tr w:rsidR="00775136" w:rsidRPr="00775136" w:rsidTr="0077513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775136" w:rsidRDefault="00761D47" w:rsidP="00775136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0D762D"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ხანგრძლივობა</w:t>
            </w:r>
            <w:r w:rsidRPr="0077513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  <w:r w:rsidR="0077513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მოცულობა</w:t>
            </w:r>
            <w:r w:rsidRPr="0077513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(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სემესტრი</w:t>
            </w:r>
            <w:r w:rsidRPr="0077513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, 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კრედიტების</w:t>
            </w:r>
            <w:r w:rsidR="000D762D"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რაოდენობა</w:t>
            </w:r>
            <w:r w:rsidRPr="0077513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)</w:t>
            </w:r>
          </w:p>
        </w:tc>
        <w:tc>
          <w:tcPr>
            <w:tcW w:w="807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7230E" w:rsidRPr="00775136" w:rsidRDefault="004A690D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პროგრამის ხანგრძლივობა – 8 სემესტრი;</w:t>
            </w:r>
          </w:p>
          <w:p w:rsidR="004A690D" w:rsidRPr="00775136" w:rsidRDefault="004A690D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იგი მოიცავს 240 ECTS კრედიტს:</w:t>
            </w:r>
          </w:p>
          <w:p w:rsidR="004A690D" w:rsidRPr="00775136" w:rsidRDefault="004A690D" w:rsidP="00775136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ძირითადი სპეციალობის (Major) კრედიტები – 180</w:t>
            </w:r>
            <w:r w:rsidR="00C7230E"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 ECTS კრედიტი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,</w:t>
            </w:r>
          </w:p>
          <w:p w:rsidR="00C7230E" w:rsidRPr="00775136" w:rsidRDefault="004A690D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დამატებითი სპეციალობის (Minor) კრედიტები – 60</w:t>
            </w:r>
            <w:r w:rsidR="00C7230E"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ECTS კრედიტი.</w:t>
            </w:r>
          </w:p>
        </w:tc>
      </w:tr>
      <w:tr w:rsidR="00775136" w:rsidRPr="00775136" w:rsidTr="0077513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775136" w:rsidRDefault="00761D47" w:rsidP="00775136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სწავლების</w:t>
            </w:r>
            <w:r w:rsidR="000D762D"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ენა</w:t>
            </w:r>
          </w:p>
        </w:tc>
        <w:tc>
          <w:tcPr>
            <w:tcW w:w="807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775136" w:rsidRDefault="007F4FE1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ქართული</w:t>
            </w:r>
          </w:p>
        </w:tc>
      </w:tr>
      <w:tr w:rsidR="00775136" w:rsidRPr="00775136" w:rsidTr="0077513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775136" w:rsidRDefault="00761D47" w:rsidP="00775136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0D762D"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შემუშავებისა და განახლების</w:t>
            </w:r>
            <w:r w:rsidR="000D762D"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თარიღები;</w:t>
            </w:r>
          </w:p>
        </w:tc>
        <w:tc>
          <w:tcPr>
            <w:tcW w:w="807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775136" w:rsidRDefault="00761D47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775136" w:rsidRDefault="00761D47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პროგრამაზე</w:t>
            </w:r>
            <w:r w:rsidR="000D762D"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დაშვების</w:t>
            </w:r>
            <w:r w:rsidR="000D762D"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წინაპირობები</w:t>
            </w:r>
            <w:r w:rsidRPr="0077513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(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მოთხოვნები</w:t>
            </w:r>
            <w:r w:rsidRPr="0077513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)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230E" w:rsidRPr="00775136" w:rsidRDefault="00C7230E" w:rsidP="00775136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სტუდენტი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შეიძლება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გახდეს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სრული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ზოგადი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ან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მისი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ექვივალენტური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განათლების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მქონე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შესაბამისი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დამადასტურებელი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სახელმწიფო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დოკუმენტის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მფლობელი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პირი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,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რომელსაც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ჩაბარებული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აქვს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ერთიანი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ეროვნული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გამოცდები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და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ფლობს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შესაბამის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სერტიფიკატს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.</w:t>
            </w:r>
          </w:p>
          <w:p w:rsidR="00C7230E" w:rsidRPr="00775136" w:rsidRDefault="00C7230E" w:rsidP="00775136">
            <w:pPr>
              <w:spacing w:after="0" w:line="240" w:lineRule="auto"/>
              <w:contextualSpacing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შენიშვნა</w:t>
            </w:r>
            <w:r w:rsidRPr="0077513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: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უცხო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ქვეყნის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მოქალაქეებისათვის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სავალდებულოა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სახელმწიფოთაშორისი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ხელშეკრულებით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განსაზღვრული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ექვივალენტური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დოკუმენტის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არსებობა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.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დამატებითი</w:t>
            </w: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პირობები</w:t>
            </w: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არ</w:t>
            </w: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არსებობს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775136" w:rsidRDefault="00761D47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0D762D" w:rsidRPr="0077513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მიზნები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30E" w:rsidRPr="00775136" w:rsidRDefault="00C7230E" w:rsidP="00775136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ფილოსოფიის საბაკალავრო პროგრამის მიზანია სტუდენტს ჩამოუყალიბოს:  ფილოსოფიის განვითარების ისტორიული ეპოქების (ანტიკური, შუასაუკუნეების, ახალი დროისა და უახლესი), ძირითად მიმდინარეობათა თეორიების, ფილოსოფიური სისტემებისა და სხვადასხვა ფილოსოფოსთა შეხედულებების, ფილოსოფიის, როგორც კულტურის ისტორიის შემადგენელი ნაწილის ცოდნა; ადამიანის ადგილისა და ღირებულებების განსაზღვრისა და კრიტიკული აზროვნების უნარ-ჩვევები.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775136" w:rsidRDefault="00761D47" w:rsidP="00775136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სწავლის</w:t>
            </w:r>
            <w:r w:rsidR="000D762D"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შედეგები</w:t>
            </w:r>
            <w:r w:rsidRPr="00775136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 xml:space="preserve">  ( </w:t>
            </w: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ზოგადი</w:t>
            </w:r>
            <w:r w:rsidR="000D762D"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</w:t>
            </w:r>
            <w:r w:rsidR="000D762D"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დარგობრივი</w:t>
            </w:r>
            <w:r w:rsidR="000D762D"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კომპეტენციები</w:t>
            </w:r>
            <w:r w:rsidRPr="00775136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>)</w:t>
            </w:r>
          </w:p>
          <w:p w:rsidR="00761D47" w:rsidRPr="00775136" w:rsidRDefault="00711803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="00761D47" w:rsidRPr="00775136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775136" w:rsidRPr="00775136" w:rsidTr="00775136"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775136" w:rsidRDefault="00C307BD" w:rsidP="007751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ცოდნა და გაცნობიერება</w:t>
            </w:r>
          </w:p>
          <w:p w:rsidR="00C307BD" w:rsidRPr="00775136" w:rsidRDefault="00C307BD" w:rsidP="007751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775136" w:rsidRDefault="00C7230E" w:rsidP="00775136">
            <w:pPr>
              <w:spacing w:after="0" w:line="240" w:lineRule="auto"/>
              <w:ind w:left="-36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კურსის დასრულების შემდეგ კურსდამთავრებულმა იცის ფილოსოფიის კანონები, კატეგორიები, ცნებები, ძირითადი პრობლემები; ფილოსოფიისა და ფილოსოფიური აზროვნების განვითარების ისტორიული ეპოქების და ძირითად მიმდინარეობათა თეორიები და მეთოდოლოგია.</w:t>
            </w:r>
          </w:p>
        </w:tc>
      </w:tr>
      <w:tr w:rsidR="00775136" w:rsidRPr="00775136" w:rsidTr="00775136"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775136" w:rsidRDefault="00C307BD" w:rsidP="007751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ცოდნის პრაქტიკაში გამოყენების უნარი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775136" w:rsidRDefault="00C7230E" w:rsidP="00775136">
            <w:pPr>
              <w:spacing w:after="0" w:line="240" w:lineRule="auto"/>
              <w:ind w:left="-36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იყენებს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ფილოსოფიური 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აზროვნების ტრადიციების ცოდნას  კონკრეტული ფილოსოფიური პრობლემების  გადასაჭრელად,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 აქვს მათი შეფასებისა და იდენტიფიცირების უნარი.</w:t>
            </w:r>
          </w:p>
        </w:tc>
      </w:tr>
      <w:tr w:rsidR="00775136" w:rsidRPr="00775136" w:rsidTr="00775136"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775136" w:rsidRDefault="00C307BD" w:rsidP="007751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დასკვნის უნარი</w:t>
            </w:r>
          </w:p>
          <w:p w:rsidR="00C307BD" w:rsidRPr="00775136" w:rsidRDefault="00C307BD" w:rsidP="007751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775136" w:rsidRDefault="00C7230E" w:rsidP="00775136">
            <w:pPr>
              <w:spacing w:after="0" w:line="240" w:lineRule="auto"/>
              <w:ind w:left="-36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ბაკალავრს აქვს საგნებსა და მოვლენებში მთავარისა და არაარსებითის დანახვის უნარი. შეუძლია პრობლემის ანალიზი და წანამძღვრებიდან  დასკვნის (ინდუქციური,</w:t>
            </w:r>
            <w:r w:rsidR="0077513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დედუქციური) გამოტანის უნარი.</w:t>
            </w:r>
          </w:p>
        </w:tc>
      </w:tr>
      <w:tr w:rsidR="00775136" w:rsidRPr="00775136" w:rsidTr="00775136"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775136" w:rsidRDefault="00C307BD" w:rsidP="007751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კომუნიკაციის უნარი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775136" w:rsidRDefault="00C7230E" w:rsidP="00775136">
            <w:pPr>
              <w:spacing w:after="0" w:line="240" w:lineRule="auto"/>
              <w:ind w:left="-36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აქვს ფილოსოფიური ტერმინოლოგიის ადექვატური გამოყენებისა და თვალსაზრისების დალაგების უნარი ზეპირი და წერილობითი ფორმით.</w:t>
            </w:r>
          </w:p>
        </w:tc>
      </w:tr>
      <w:tr w:rsidR="00775136" w:rsidRPr="00775136" w:rsidTr="00775136">
        <w:tc>
          <w:tcPr>
            <w:tcW w:w="294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775136" w:rsidRDefault="009D7832" w:rsidP="007751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სწავლის უნარი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775136" w:rsidRDefault="00C7230E" w:rsidP="00775136">
            <w:pPr>
              <w:spacing w:after="0" w:line="240" w:lineRule="auto"/>
              <w:ind w:left="-36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ბაკალავრს შეუძლია დამოუკიდებლად მოიძიოს საგნისათვის საჭირო თემატიკა და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lastRenderedPageBreak/>
              <w:t>ლიტერატურა, განსაზღვროს თავისი კომპეტენციების ზღვარი.</w:t>
            </w:r>
          </w:p>
        </w:tc>
      </w:tr>
      <w:tr w:rsidR="00775136" w:rsidRPr="00775136" w:rsidTr="00775136"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775136" w:rsidRDefault="009D7832" w:rsidP="007751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ღირებულებები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775136" w:rsidRDefault="00C7230E" w:rsidP="00775136">
            <w:pPr>
              <w:spacing w:after="0" w:line="240" w:lineRule="auto"/>
              <w:ind w:left="-36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კუსდამთავრებულს აქვს ნებისა და რწმენის  თავისუფლების, სხვისი აზრის პატივისცემის, ურთიერთობის ხელოვნების უნარი და მოქალაქეობრივი პოზიციები.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775136" w:rsidRDefault="009D7832" w:rsidP="00775136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სწავლების მეთოდები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საკონტაქტო: პასიური და აქტიური (სალექციო ფორმით)</w:t>
            </w:r>
          </w:p>
          <w:p w:rsidR="00CF30B3" w:rsidRPr="00775136" w:rsidRDefault="00CF30B3" w:rsidP="007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ვერბალური ანუ ზეპირსიტყვიერი მეთოდი:</w:t>
            </w:r>
          </w:p>
          <w:p w:rsidR="00CF30B3" w:rsidRPr="00775136" w:rsidRDefault="00CF30B3" w:rsidP="007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CF30B3" w:rsidRPr="00775136" w:rsidRDefault="00CF30B3" w:rsidP="007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წიგნზე მუშაობის მეთოდი:</w:t>
            </w:r>
          </w:p>
          <w:p w:rsidR="00CF30B3" w:rsidRPr="00775136" w:rsidRDefault="00CF30B3" w:rsidP="007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დამოუკიდებლი სამუშაოს შესასრულებლად დავალების მიცემა წიგნზე მუშაობის სახით;</w:t>
            </w:r>
          </w:p>
          <w:p w:rsidR="00CF30B3" w:rsidRPr="00775136" w:rsidRDefault="00CF30B3" w:rsidP="007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წერითი მუშაობის მეთოდი:</w:t>
            </w:r>
          </w:p>
          <w:p w:rsidR="00CF30B3" w:rsidRPr="00775136" w:rsidRDefault="00CF30B3" w:rsidP="007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ამონაწერებისა და ჩანაწერების გაკეთება, მასალის დაკონსპექტება, თეზისების შედგენა, </w:t>
            </w:r>
          </w:p>
          <w:p w:rsidR="00CF30B3" w:rsidRPr="00775136" w:rsidRDefault="00CF30B3" w:rsidP="007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 რეფერატის ან ესეს შესრულება;</w:t>
            </w:r>
          </w:p>
          <w:p w:rsidR="00CF30B3" w:rsidRPr="00775136" w:rsidRDefault="00CF30B3" w:rsidP="007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ახსნა–განმარტებითი მეთოდი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–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მსჯელობა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მოცემული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საკითხის ირგვლივ და დაწვრილებით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განხილვა მოცემული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თემის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ფარგლებში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.</w:t>
            </w:r>
          </w:p>
          <w:p w:rsidR="00CF30B3" w:rsidRPr="00775136" w:rsidRDefault="00CF30B3" w:rsidP="007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ევრისტიკული მეთოდი:</w:t>
            </w:r>
          </w:p>
          <w:p w:rsidR="00CF30B3" w:rsidRPr="00775136" w:rsidRDefault="00CF30B3" w:rsidP="007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სტუდენტების წინაშე დასმული ამოცანის ეტაპობრივი გადაწყვეტა, ფაქტების </w:t>
            </w:r>
          </w:p>
          <w:p w:rsidR="00CF30B3" w:rsidRPr="00775136" w:rsidRDefault="00CF30B3" w:rsidP="007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დამოუკიდებლად დაფიქსირებისა და მათ შორის კავშირების დანახვის გზით განხორციელება.</w:t>
            </w:r>
          </w:p>
          <w:p w:rsidR="00CF30B3" w:rsidRPr="00775136" w:rsidRDefault="00CF30B3" w:rsidP="007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ინდუქცის, დედუქცის, ანალიზის მეთოდი:</w:t>
            </w:r>
          </w:p>
          <w:p w:rsidR="00CF30B3" w:rsidRPr="00775136" w:rsidRDefault="00CF30B3" w:rsidP="0077513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სწავლის პროცესში აზრის მსვლელობა კერძოდან კონკრეტულისაკენ, ფაქტებიდან  </w:t>
            </w:r>
          </w:p>
          <w:p w:rsidR="00CF30B3" w:rsidRPr="00775136" w:rsidRDefault="00CF30B3" w:rsidP="0077513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განზოგადებისაკენ, ანუ კონკრეტულიდან ზოგადისაკენ(ინდუქციური მეთოდი);</w:t>
            </w:r>
          </w:p>
          <w:p w:rsidR="00CF30B3" w:rsidRPr="00775136" w:rsidRDefault="00CF30B3" w:rsidP="0077513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ზოგად ცოდნაზე დაყრდნობით ახალი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ცოდნის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აღმოჩენის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ლოგიკურ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პროცესი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,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ანუ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   </w:t>
            </w:r>
          </w:p>
          <w:p w:rsidR="00CF30B3" w:rsidRPr="00775136" w:rsidRDefault="00CF30B3" w:rsidP="0077513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პროცესი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ზოგადიდან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კონკრეტულისაკენ(დედუქციური მეთოდი)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;</w:t>
            </w:r>
          </w:p>
          <w:p w:rsidR="00CF30B3" w:rsidRPr="00775136" w:rsidRDefault="00CF30B3" w:rsidP="0077513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სასწავლო მასალის, როგორც ერთიანი მთლიანის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შემადგენელ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ნაწილებად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დაშლა, რთული პრობლების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შიგნით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არსებული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ცალკეული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საკითხების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დეტალური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გაშუქება (ანალიზის მეთოდი);</w:t>
            </w:r>
          </w:p>
          <w:p w:rsidR="009D7832" w:rsidRPr="00775136" w:rsidRDefault="00CF30B3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დისკუსია</w:t>
            </w:r>
            <w:r w:rsidRPr="0077513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  <w:r w:rsidRPr="00775136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დებატები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–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დისკუსიის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პროცესი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მკვეთრად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ამაღლებს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სტუდენტთა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ჩართულობის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ხარისხსა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აქტივობას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.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დისკუსია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შესაძლებელია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გადაიზარდოს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კამათში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.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ეს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მეთოდი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უვითარებს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სტუდენტს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კამათისა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საკუთარი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აზრის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დასაბუთების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უნარს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. </w:t>
            </w: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(დაწვრილებით სილაბუსებში)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775136" w:rsidRDefault="009D7832" w:rsidP="007751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პროგრამის სტრუქტურა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90D" w:rsidRPr="00775136" w:rsidRDefault="004A690D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აკადემიური ხარისხის მისაღებად ბაკალავრიატის სტუდენტმა უნდა დააგროვოს 240 ECTS კრედიტი. ძირითადი სპეციალობის საგნების კრედიტთა ჯამი შეადგენს 180 კრედიტს:</w:t>
            </w:r>
          </w:p>
          <w:p w:rsidR="00CF30B3" w:rsidRPr="00775136" w:rsidRDefault="00CF30B3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საბაკალავრო პროგრამა სასწავლო დისციპლინათა შემდეგ კატეგორიებს მოიცავს:</w:t>
            </w:r>
          </w:p>
          <w:p w:rsidR="00CF30B3" w:rsidRPr="00775136" w:rsidRDefault="00CF30B3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საუნივერსიტეტო  სავალდებულო კურსები  15 კრედიტი, </w:t>
            </w:r>
          </w:p>
          <w:p w:rsidR="00CF30B3" w:rsidRPr="00775136" w:rsidRDefault="00CF30B3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საფაკულტეტო სავალდებულო კურსები  20 კრედიტი,</w:t>
            </w:r>
          </w:p>
          <w:p w:rsidR="00CF30B3" w:rsidRPr="00775136" w:rsidRDefault="00CF30B3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სავალდებულო კურსები 135 კრედიტი, </w:t>
            </w:r>
          </w:p>
          <w:p w:rsidR="00CF30B3" w:rsidRPr="00775136" w:rsidRDefault="00CF30B3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არჩევითი კურსები 20 კრედიტი,</w:t>
            </w: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თავისუფალი კრედიტები  10  კრედიტი.</w:t>
            </w:r>
          </w:p>
          <w:p w:rsidR="004A690D" w:rsidRPr="00775136" w:rsidRDefault="004A690D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60 კრედიტი კი სტუდენტმა უნდა დააგროვოს მის მიერ არჩეული მეორადი პროგრამის (minor) საშუალებით.</w:t>
            </w:r>
          </w:p>
          <w:p w:rsidR="00CF30B3" w:rsidRPr="00775136" w:rsidRDefault="009D7832" w:rsidP="00775136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სასწავლო გეგმა</w:t>
            </w:r>
            <w:r w:rsidR="004A690D"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იხ</w:t>
            </w:r>
            <w:r w:rsidR="004A690D"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.</w:t>
            </w: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დანართი 1.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775136" w:rsidRDefault="009D7832" w:rsidP="007751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30B3" w:rsidRPr="00775136" w:rsidRDefault="009D7777" w:rsidP="00775136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სტუდენტთა მიღწევების შეფასება ხდება </w:t>
            </w:r>
            <w:r w:rsidRPr="00775136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2016 წლის 18 აგვისტოს №102/ნ </w:t>
            </w:r>
            <w:r w:rsidRPr="00775136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 xml:space="preserve">ბრძანებებით განსაზღვრული პუნქტების გათვალისწინებით, </w:t>
            </w:r>
            <w:r w:rsidRPr="0077513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აკაკი წერეთლის სახელმწიფო უნივერსიტეტში არსებული</w:t>
            </w:r>
            <w:r w:rsidRPr="00775136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775136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ru-RU" w:eastAsia="ru-RU"/>
              </w:rPr>
              <w:t xml:space="preserve"> სისტემა იყოფა შემდეგ კომპონენტებად:</w:t>
            </w:r>
          </w:p>
          <w:p w:rsidR="00CF30B3" w:rsidRPr="00775136" w:rsidRDefault="00CF30B3" w:rsidP="0077513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CF30B3" w:rsidRPr="00775136" w:rsidRDefault="00CF30B3" w:rsidP="0077513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775136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val="ru-RU" w:eastAsia="ru-RU"/>
              </w:rPr>
              <w:t>(მოიცავს შეფასების სხვადასხვა კომპონენტებს)</w:t>
            </w: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- </w:t>
            </w: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30 ქულა;</w:t>
            </w:r>
          </w:p>
          <w:p w:rsidR="00CF30B3" w:rsidRPr="00775136" w:rsidRDefault="00CF30B3" w:rsidP="0077513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შუალედური გამოცდა - 30 ქულა;</w:t>
            </w:r>
          </w:p>
          <w:p w:rsidR="00CF30B3" w:rsidRPr="00775136" w:rsidRDefault="00CF30B3" w:rsidP="0077513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 xml:space="preserve">დასკვნითი გამოცდა - </w:t>
            </w: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40 ქულა.</w:t>
            </w: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 </w:t>
            </w:r>
          </w:p>
          <w:p w:rsidR="00CF30B3" w:rsidRPr="00775136" w:rsidRDefault="00CF30B3" w:rsidP="0077513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კომპონენტებში </w:t>
            </w: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lastRenderedPageBreak/>
              <w:t xml:space="preserve">მინიმალური კომპეტენციის ზღვარი ჯამურად შეადგენს </w:t>
            </w: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არანაკლებ 18 ქულას.</w:t>
            </w: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შეფასების სისტემა უშვებს:</w:t>
            </w: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ა) ხუთი სახის დადებით შეფასებას:</w:t>
            </w: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ა.ა)  </w:t>
            </w: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(A) ფრიადი</w:t>
            </w: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 – შეფასების 91-100 ქულა;</w:t>
            </w: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ა.ბ)  </w:t>
            </w: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(B) ძალიან კარგი</w:t>
            </w: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 – მაქსიმალური შეფასების 81-90 ქულა; </w:t>
            </w: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ა.გ)  </w:t>
            </w: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 xml:space="preserve">(C) კარგი – </w:t>
            </w: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მაქსიმალური შეფასების 71-80 ქულა;</w:t>
            </w: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ა.დ) </w:t>
            </w: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(D) დამაკმაყოფილებელი</w:t>
            </w: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 – მაქსიმალური შეფასების 61-70 ქულა; </w:t>
            </w: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ა.ე)</w:t>
            </w: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 xml:space="preserve">  (E) საკმარისი</w:t>
            </w: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 – მაქსიმალური შეფასების 51-60 ქულა.</w:t>
            </w: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ბ) ორი სახის უარყოფით შეფასებას:</w:t>
            </w: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ბ.ა)</w:t>
            </w: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 xml:space="preserve"> (FX) ვერ ჩააბარა</w:t>
            </w: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ბ.ბ)</w:t>
            </w:r>
            <w:r w:rsidRPr="00775136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 xml:space="preserve"> (F) ჩაიჭრა</w:t>
            </w:r>
            <w:r w:rsidRPr="00775136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</w:p>
          <w:p w:rsidR="00CF30B3" w:rsidRPr="00775136" w:rsidRDefault="00CF30B3" w:rsidP="00775136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</w:t>
            </w:r>
            <w:r w:rsidRPr="00775136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 xml:space="preserve">შედეგების გამოცხადებიდან არანაკლებ 5 დღეში </w:t>
            </w:r>
          </w:p>
          <w:p w:rsidR="00CF30B3" w:rsidRPr="00775136" w:rsidRDefault="00CF30B3" w:rsidP="007751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დასკვნით გამოცდაზე სტუდენტის მიერ მიღებული </w:t>
            </w: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შეფასების მინიმალური ზღვარი განისაზღვრება  15 ქულით</w:t>
            </w:r>
          </w:p>
          <w:p w:rsidR="00CF30B3" w:rsidRPr="00775136" w:rsidRDefault="00CF30B3" w:rsidP="007751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CF30B3" w:rsidRPr="00775136" w:rsidRDefault="00CF30B3" w:rsidP="007751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CF30B3" w:rsidRPr="00775136" w:rsidRDefault="00CF30B3" w:rsidP="007751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9D7832" w:rsidRPr="00775136" w:rsidRDefault="00CF30B3" w:rsidP="00775136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კონკრეტული შეფასების კრიტერიუმები იხ. კონკრეტული კურსის სილაბუსებში.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F40A4" w:rsidRPr="00775136" w:rsidRDefault="009D7832" w:rsidP="007751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დასაქმების სფეროები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0A4" w:rsidRPr="00775136" w:rsidRDefault="009D7777" w:rsidP="00775136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ფილოსოფიის ბაკალავრიატის დამთავრების შემდეგ კურსდამთავრებული შეიძლება დასაქმდეს სახელმწიფო თუ კერძო სტურუქტურებსა და ორგანიზაციებში, არასამთავრობო სექტორში, კულტურის სფეროში, სამეცნიერო, კვლევით დაწესებულებებში.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775136" w:rsidRDefault="009D7832" w:rsidP="007751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775136" w:rsidRPr="00775136" w:rsidTr="00775136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775136" w:rsidRDefault="00AF40A4" w:rsidP="00775136">
            <w:pPr>
              <w:spacing w:after="0" w:line="240" w:lineRule="auto"/>
              <w:jc w:val="both"/>
              <w:rPr>
                <w:rFonts w:ascii="Sylfaen" w:eastAsia="Arial Unicode MS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Arial Unicode MS" w:hAnsi="Sylfaen"/>
                <w:noProof/>
                <w:sz w:val="20"/>
                <w:szCs w:val="20"/>
                <w:lang w:val="ru-RU"/>
              </w:rPr>
              <w:t>საგანმანათლებლო პროგრამის რეალიზაცია ხდება აწსუ მაღალკვალიფიციური აკადემიური პერსონალის მეშვეობით სასწავლო კურსების პროფილის შესაბამისად. საგანმანათლებლო პროგრამის სასწავლო პროცესი უზრუნველყოფილია კეთილმოწყობილი კაბინეტებით, აუდიტორიებით, კომპიუტერული ცენტრებით</w:t>
            </w:r>
            <w:r w:rsidR="00BD16B2" w:rsidRPr="00775136">
              <w:rPr>
                <w:rFonts w:ascii="Sylfaen" w:eastAsia="Arial Unicode MS" w:hAnsi="Sylfaen"/>
                <w:noProof/>
                <w:sz w:val="20"/>
                <w:szCs w:val="20"/>
                <w:lang w:val="ru-RU"/>
              </w:rPr>
              <w:t>;</w:t>
            </w:r>
            <w:r w:rsidRPr="00775136">
              <w:rPr>
                <w:rFonts w:ascii="Sylfaen" w:eastAsia="Arial Unicode MS" w:hAnsi="Sylfaen"/>
                <w:noProof/>
                <w:sz w:val="20"/>
                <w:szCs w:val="20"/>
                <w:lang w:val="ru-RU"/>
              </w:rPr>
              <w:t xml:space="preserve"> სასწავლო-მეთოდური მასალებით: შესაბამისი საბიბლიოთეკო ფონდებით (წიგნადი, ციფრული). </w:t>
            </w:r>
          </w:p>
        </w:tc>
      </w:tr>
      <w:tr w:rsidR="00775136" w:rsidRPr="00775136" w:rsidTr="0077513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81" w:type="dxa"/>
            <w:gridSpan w:val="3"/>
            <w:tcBorders>
              <w:top w:val="single" w:sz="18" w:space="0" w:color="auto"/>
            </w:tcBorders>
          </w:tcPr>
          <w:p w:rsidR="009D7832" w:rsidRPr="00775136" w:rsidRDefault="009D7832" w:rsidP="00775136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u w:val="single"/>
                <w:lang w:val="ru-RU"/>
              </w:rPr>
            </w:pPr>
          </w:p>
        </w:tc>
      </w:tr>
    </w:tbl>
    <w:p w:rsidR="008455E7" w:rsidRPr="00775136" w:rsidRDefault="008455E7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955A8A" w:rsidRDefault="00955A8A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  <w:sectPr w:rsidR="00775136" w:rsidSect="007751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775136" w:rsidRPr="00775136" w:rsidRDefault="00775136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955A8A" w:rsidRPr="00775136" w:rsidRDefault="00955A8A" w:rsidP="00775136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775136">
        <w:rPr>
          <w:rFonts w:ascii="Sylfaen" w:hAnsi="Sylfaen"/>
          <w:sz w:val="20"/>
          <w:szCs w:val="20"/>
          <w:lang w:val="ka-GE"/>
        </w:rPr>
        <w:t>დანართი 1</w:t>
      </w:r>
    </w:p>
    <w:p w:rsidR="00955A8A" w:rsidRPr="00775136" w:rsidRDefault="00955A8A" w:rsidP="0077513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775136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 wp14:anchorId="2A9C7CA8" wp14:editId="50670409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A8A" w:rsidRPr="00775136" w:rsidRDefault="00955A8A" w:rsidP="0077513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775136">
        <w:rPr>
          <w:rFonts w:ascii="Sylfaen" w:hAnsi="Sylfaen" w:cs="Sylfaen"/>
          <w:b/>
          <w:sz w:val="20"/>
          <w:szCs w:val="20"/>
          <w:lang w:val="ka-GE"/>
        </w:rPr>
        <w:t>სასწავლო გეგმა</w:t>
      </w:r>
      <w:r w:rsidRPr="00775136">
        <w:rPr>
          <w:rFonts w:ascii="Sylfaen" w:hAnsi="Sylfaen" w:cs="Sylfaen"/>
          <w:b/>
          <w:sz w:val="20"/>
          <w:szCs w:val="20"/>
        </w:rPr>
        <w:t xml:space="preserve">:  </w:t>
      </w:r>
      <w:r w:rsidRPr="00775136">
        <w:rPr>
          <w:rFonts w:ascii="Sylfaen" w:hAnsi="Sylfaen" w:cs="Sylfaen"/>
          <w:b/>
          <w:sz w:val="20"/>
          <w:szCs w:val="20"/>
          <w:lang w:val="af-ZA"/>
        </w:rPr>
        <w:t>20</w:t>
      </w:r>
      <w:r w:rsidRPr="00775136">
        <w:rPr>
          <w:rFonts w:ascii="Sylfaen" w:hAnsi="Sylfaen" w:cs="Sylfaen"/>
          <w:b/>
          <w:sz w:val="20"/>
          <w:szCs w:val="20"/>
          <w:lang w:val="ka-GE"/>
        </w:rPr>
        <w:t>1</w:t>
      </w:r>
      <w:r w:rsidR="00775136">
        <w:rPr>
          <w:rFonts w:ascii="Sylfaen" w:hAnsi="Sylfaen" w:cs="Sylfaen"/>
          <w:b/>
          <w:sz w:val="20"/>
          <w:szCs w:val="20"/>
        </w:rPr>
        <w:t>9</w:t>
      </w:r>
      <w:r w:rsidRPr="00775136">
        <w:rPr>
          <w:rFonts w:ascii="Sylfaen" w:hAnsi="Sylfaen" w:cs="Sylfaen"/>
          <w:b/>
          <w:sz w:val="20"/>
          <w:szCs w:val="20"/>
          <w:lang w:val="af-ZA"/>
        </w:rPr>
        <w:t>-20</w:t>
      </w:r>
      <w:r w:rsidR="00775136">
        <w:rPr>
          <w:rFonts w:ascii="Sylfaen" w:hAnsi="Sylfaen" w:cs="Sylfaen"/>
          <w:b/>
          <w:sz w:val="20"/>
          <w:szCs w:val="20"/>
          <w:lang w:val="ka-GE"/>
        </w:rPr>
        <w:t>20</w:t>
      </w:r>
      <w:r w:rsidRPr="00775136">
        <w:rPr>
          <w:rFonts w:ascii="Sylfaen" w:hAnsi="Sylfaen" w:cs="Sylfaen"/>
          <w:b/>
          <w:sz w:val="20"/>
          <w:szCs w:val="20"/>
        </w:rPr>
        <w:t xml:space="preserve"> </w:t>
      </w:r>
      <w:r w:rsidRPr="00775136">
        <w:rPr>
          <w:rFonts w:ascii="Sylfaen" w:hAnsi="Sylfaen" w:cs="Sylfaen"/>
          <w:b/>
          <w:sz w:val="20"/>
          <w:szCs w:val="20"/>
          <w:lang w:val="ka-GE"/>
        </w:rPr>
        <w:t xml:space="preserve"> წწ</w:t>
      </w:r>
    </w:p>
    <w:p w:rsidR="00955A8A" w:rsidRPr="00775136" w:rsidRDefault="00955A8A" w:rsidP="00775136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775136">
        <w:rPr>
          <w:rFonts w:ascii="Sylfaen" w:hAnsi="Sylfaen" w:cs="Sylfaen"/>
          <w:b/>
          <w:sz w:val="20"/>
          <w:szCs w:val="20"/>
          <w:lang w:val="ka-GE"/>
        </w:rPr>
        <w:t xml:space="preserve">პროგრამის დასახელება: </w:t>
      </w:r>
      <w:r w:rsidRPr="00775136">
        <w:rPr>
          <w:rFonts w:ascii="Sylfaen" w:hAnsi="Sylfaen" w:cs="Sylfaen"/>
          <w:b/>
          <w:noProof/>
          <w:sz w:val="20"/>
          <w:szCs w:val="20"/>
        </w:rPr>
        <w:t>ფილოსოფია</w:t>
      </w:r>
    </w:p>
    <w:p w:rsidR="00955A8A" w:rsidRPr="00775136" w:rsidRDefault="00955A8A" w:rsidP="00775136">
      <w:pPr>
        <w:spacing w:after="0" w:line="240" w:lineRule="auto"/>
        <w:jc w:val="center"/>
        <w:rPr>
          <w:rFonts w:ascii="Sylfaen" w:hAnsi="Sylfaen" w:cs="Sylfaen"/>
          <w:noProof/>
          <w:sz w:val="20"/>
          <w:szCs w:val="20"/>
        </w:rPr>
      </w:pPr>
      <w:r w:rsidRPr="00775136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775136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  <w:r w:rsidRPr="00775136">
        <w:rPr>
          <w:rFonts w:ascii="Sylfaen" w:hAnsi="Sylfaen" w:cs="Sylfaen"/>
          <w:b/>
          <w:noProof/>
          <w:sz w:val="20"/>
          <w:szCs w:val="20"/>
        </w:rPr>
        <w:t>ჰუმანიტარულ მეცნიერებათა ბაკალავრი ფილოსოფიაში</w:t>
      </w:r>
    </w:p>
    <w:p w:rsidR="00955A8A" w:rsidRPr="00775136" w:rsidRDefault="00955A8A" w:rsidP="00775136">
      <w:pPr>
        <w:tabs>
          <w:tab w:val="left" w:pos="12420"/>
        </w:tabs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tbl>
      <w:tblPr>
        <w:tblW w:w="1419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"/>
        <w:gridCol w:w="4337"/>
        <w:gridCol w:w="90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793"/>
      </w:tblGrid>
      <w:tr w:rsidR="00775136" w:rsidRPr="00775136" w:rsidTr="00464B9A">
        <w:trPr>
          <w:trHeight w:val="510"/>
          <w:tblHeader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33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41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793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775136" w:rsidRPr="00775136" w:rsidTr="00464B9A">
        <w:trPr>
          <w:trHeight w:val="51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A8A" w:rsidRPr="00775136" w:rsidRDefault="00955A8A" w:rsidP="0077513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cantSplit/>
          <w:trHeight w:val="2486"/>
          <w:tblHeader/>
        </w:trPr>
        <w:tc>
          <w:tcPr>
            <w:tcW w:w="57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55A8A" w:rsidRPr="00775136" w:rsidRDefault="00955A8A" w:rsidP="0077513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cantSplit/>
          <w:trHeight w:val="283"/>
          <w:tblHeader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775136" w:rsidRPr="00775136" w:rsidTr="00464B9A">
        <w:trPr>
          <w:trHeight w:val="435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614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955A8A" w:rsidRPr="00775136" w:rsidRDefault="00955A8A" w:rsidP="00775136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75136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პროგრამისათვის </w:t>
            </w:r>
            <w:r w:rsidRPr="00775136">
              <w:rPr>
                <w:rFonts w:ascii="Sylfaen" w:hAnsi="Sylfaen"/>
                <w:b/>
                <w:sz w:val="20"/>
                <w:szCs w:val="20"/>
                <w:lang w:val="fr-FR"/>
              </w:rPr>
              <w:t>სავალდებულო კურსები</w:t>
            </w: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775136">
              <w:rPr>
                <w:rFonts w:ascii="Sylfaen" w:hAnsi="Sylfaen"/>
                <w:b/>
                <w:sz w:val="20"/>
                <w:szCs w:val="20"/>
              </w:rPr>
              <w:t xml:space="preserve">(150 </w:t>
            </w: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კრედიტი)</w:t>
            </w: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უცხო ენა 1</w:t>
            </w:r>
          </w:p>
        </w:tc>
        <w:tc>
          <w:tcPr>
            <w:tcW w:w="5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0/4/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უცხო ენა 2</w:t>
            </w:r>
          </w:p>
        </w:tc>
        <w:tc>
          <w:tcPr>
            <w:tcW w:w="5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0/4/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უცხო ენა 3</w:t>
            </w:r>
          </w:p>
        </w:tc>
        <w:tc>
          <w:tcPr>
            <w:tcW w:w="5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0/4/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jc w:val="both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შესავალი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 xml:space="preserve"> ისტორიის მეცნიერებაში</w:t>
            </w:r>
          </w:p>
        </w:tc>
        <w:tc>
          <w:tcPr>
            <w:tcW w:w="5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jc w:val="both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 w:cs="Sylfaen"/>
                <w:sz w:val="20"/>
                <w:szCs w:val="20"/>
                <w:lang w:val="af-ZA"/>
              </w:rPr>
              <w:t>შესავალი კლასიკურ ფილოლოგიაში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/3/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firstLine="68"/>
              <w:jc w:val="both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შესავალი ფილოსოფიაში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 w:cs="Sylfaen"/>
                <w:sz w:val="20"/>
                <w:szCs w:val="20"/>
                <w:lang w:val="ka-GE"/>
              </w:rPr>
              <w:t>ფილოსოფიის</w:t>
            </w:r>
            <w:r w:rsidRPr="0077513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75136">
              <w:rPr>
                <w:rFonts w:ascii="Sylfaen" w:hAnsi="Sylfaen" w:cs="Sylfaen"/>
                <w:sz w:val="20"/>
                <w:szCs w:val="20"/>
                <w:lang w:val="ka-GE"/>
              </w:rPr>
              <w:t>ზოგადი</w:t>
            </w:r>
            <w:r w:rsidRPr="0077513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75136">
              <w:rPr>
                <w:rFonts w:ascii="Sylfaen" w:hAnsi="Sylfaen" w:cs="Sylfaen"/>
                <w:sz w:val="20"/>
                <w:szCs w:val="20"/>
                <w:lang w:val="ka-GE"/>
              </w:rPr>
              <w:t>კურსი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ანტიკური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რელიგიათმცოდნეობა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lastRenderedPageBreak/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 xml:space="preserve">შუა საუკუნეების ფილოსოფია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აღორძინების ხანის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ლოგიკა 1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ორა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ტ</w:t>
            </w:r>
            <w:r w:rsidRPr="00775136">
              <w:rPr>
                <w:rFonts w:ascii="Sylfaen" w:hAnsi="Sylfaen"/>
                <w:sz w:val="20"/>
                <w:szCs w:val="20"/>
              </w:rPr>
              <w:t xml:space="preserve">ორული 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ახალი დროის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ქართული ფილოსოფიის ისტორია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რელიგიის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XX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 xml:space="preserve"> საუკუნის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ბუნებისმეცნიერების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ლოგიკა 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ისტორიის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 w:cs="AcadNusx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ესთეტიკა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ფილოსოფიური ანთროპოლოგია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თანამედროვე დასავლური სოციოლოგია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კულტურის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1.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კონკრეტული სოციოლოგიური კვლევის მეთოდები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სიცოცხლის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ეთიკა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აღმოსავლური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სოციოლოგია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4915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lastRenderedPageBreak/>
              <w:t>სულ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392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61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de-DE"/>
              </w:rPr>
              <w:t xml:space="preserve">პროგრამის არჩევითი კურსები </w:t>
            </w: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r w:rsidRPr="00775136">
              <w:rPr>
                <w:rFonts w:ascii="Sylfaen" w:hAnsi="Sylfaen"/>
                <w:b/>
                <w:sz w:val="20"/>
                <w:szCs w:val="20"/>
              </w:rPr>
              <w:t xml:space="preserve">20 </w:t>
            </w: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კრედიტი)</w:t>
            </w: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61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სოციალური ფსიქოლოგია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firstLine="68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ინფორმაციული</w:t>
            </w:r>
            <w:r w:rsidRPr="00775136">
              <w:rPr>
                <w:rFonts w:ascii="Sylfaen" w:hAnsi="Sylfaen"/>
                <w:sz w:val="20"/>
                <w:szCs w:val="20"/>
              </w:rPr>
              <w:t xml:space="preserve"> 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3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მეორე უცხო ენა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361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775136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ნეოპლატონიზმი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775136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 w:cs="Sylfaen"/>
                <w:sz w:val="20"/>
                <w:szCs w:val="20"/>
                <w:lang w:val="ka-GE"/>
              </w:rPr>
              <w:t>პოსტმოდერნიზმი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775136">
              <w:rPr>
                <w:rFonts w:ascii="Sylfaen" w:hAnsi="Sylfaen"/>
                <w:sz w:val="20"/>
                <w:szCs w:val="20"/>
              </w:rPr>
              <w:t>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 w:cs="Sylfaen"/>
                <w:sz w:val="20"/>
                <w:szCs w:val="20"/>
                <w:lang w:val="ka-GE"/>
              </w:rPr>
              <w:t>ხელოვნების ფილოსოფია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775136">
              <w:rPr>
                <w:rFonts w:ascii="Sylfaen" w:hAnsi="Sylfaen"/>
                <w:sz w:val="20"/>
                <w:szCs w:val="20"/>
              </w:rPr>
              <w:t>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მეორე უცხო ენა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361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</w:t>
            </w: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განათლების ფსიქოლოგია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 w:cs="Sylfaen"/>
                <w:sz w:val="20"/>
                <w:szCs w:val="20"/>
                <w:lang w:val="ka-GE"/>
              </w:rPr>
              <w:t>მეტაფიზიკა და დიალექტიკა ფილოსოფიაში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 w:cs="Sylfaen"/>
                <w:sz w:val="20"/>
                <w:szCs w:val="20"/>
                <w:lang w:val="ka-GE"/>
              </w:rPr>
              <w:t>შემეცნების თეორია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მეორე უცხო ენა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61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775136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 w:cs="Sylfaen"/>
                <w:sz w:val="20"/>
                <w:szCs w:val="20"/>
                <w:lang w:val="ka-GE"/>
              </w:rPr>
              <w:t>განწყობის ფსიქოლოგია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775136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 w:cs="Sylfaen"/>
                <w:sz w:val="20"/>
                <w:szCs w:val="20"/>
                <w:lang w:val="ka-GE"/>
              </w:rPr>
              <w:t>ცნობიერების ფილოსოფიური თეორია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5.3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 w:cs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gl-ES"/>
              </w:rPr>
              <w:t>სტრესის ფსიქოლოგია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2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0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7513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40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61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თავისუფალი კრედიტები (10 კრედიტი)</w:t>
            </w: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A8A" w:rsidRPr="00775136" w:rsidRDefault="00955A8A" w:rsidP="00775136">
            <w:pPr>
              <w:spacing w:after="0"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თავისუფალი კრედიტები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43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61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დამატებითი სპეციალობის (</w:t>
            </w:r>
            <w:r w:rsidRPr="00775136">
              <w:rPr>
                <w:rFonts w:ascii="Sylfaen" w:hAnsi="Sylfaen"/>
                <w:b/>
                <w:sz w:val="20"/>
                <w:szCs w:val="20"/>
              </w:rPr>
              <w:t>Minor</w:t>
            </w: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  <w:r w:rsidRPr="0077513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75136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კრედიტები</w:t>
            </w:r>
            <w:r w:rsidRPr="00775136">
              <w:rPr>
                <w:rFonts w:ascii="Sylfaen" w:hAnsi="Sylfaen"/>
                <w:b/>
                <w:sz w:val="20"/>
                <w:szCs w:val="20"/>
              </w:rPr>
              <w:t xml:space="preserve"> (60 კრედიტი)</w:t>
            </w:r>
          </w:p>
        </w:tc>
      </w:tr>
      <w:tr w:rsidR="00775136" w:rsidRPr="00775136" w:rsidTr="00464B9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pStyle w:val="BalloonText"/>
              <w:tabs>
                <w:tab w:val="left" w:pos="0"/>
              </w:tabs>
              <w:ind w:left="79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დამატებითი სპეციალობის (</w:t>
            </w:r>
            <w:r w:rsidRPr="00775136">
              <w:rPr>
                <w:rFonts w:ascii="Sylfaen" w:hAnsi="Sylfaen"/>
                <w:sz w:val="20"/>
                <w:szCs w:val="20"/>
              </w:rPr>
              <w:t>Minor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77513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კრედიტები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136" w:rsidRPr="00775136" w:rsidTr="00464B9A">
        <w:trPr>
          <w:trHeight w:val="283"/>
        </w:trPr>
        <w:tc>
          <w:tcPr>
            <w:tcW w:w="49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775136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75136">
              <w:rPr>
                <w:rFonts w:ascii="Sylfaen" w:hAnsi="Sylfaen"/>
                <w:b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55A8A" w:rsidRPr="00775136" w:rsidRDefault="00955A8A" w:rsidP="007751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775136" w:rsidRDefault="00775136" w:rsidP="00775136">
      <w:pPr>
        <w:tabs>
          <w:tab w:val="left" w:pos="12420"/>
        </w:tabs>
        <w:spacing w:after="0" w:line="240" w:lineRule="auto"/>
        <w:rPr>
          <w:rFonts w:ascii="Sylfaen" w:hAnsi="Sylfaen"/>
          <w:sz w:val="20"/>
          <w:szCs w:val="20"/>
        </w:rPr>
        <w:sectPr w:rsidR="00775136" w:rsidSect="0077513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77F33" w:rsidRPr="00775136" w:rsidRDefault="00377F33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55084E" w:rsidRPr="00775136" w:rsidRDefault="00D70DD4" w:rsidP="00775136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  <w:r w:rsidRPr="00775136">
        <w:rPr>
          <w:rFonts w:ascii="Sylfaen" w:hAnsi="Sylfaen"/>
          <w:b/>
          <w:noProof/>
          <w:sz w:val="20"/>
          <w:szCs w:val="20"/>
          <w:lang w:val="ru-RU"/>
        </w:rPr>
        <w:t xml:space="preserve">დანართი </w:t>
      </w:r>
      <w:r w:rsidR="0055084E" w:rsidRPr="00775136">
        <w:rPr>
          <w:rFonts w:ascii="Sylfaen" w:hAnsi="Sylfaen"/>
          <w:b/>
          <w:noProof/>
          <w:sz w:val="20"/>
          <w:szCs w:val="20"/>
          <w:lang w:val="ru-RU"/>
        </w:rPr>
        <w:t>2</w:t>
      </w:r>
    </w:p>
    <w:tbl>
      <w:tblPr>
        <w:tblpPr w:leftFromText="180" w:rightFromText="180" w:vertAnchor="text" w:horzAnchor="margin" w:tblpX="198" w:tblpY="105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906"/>
        <w:gridCol w:w="1048"/>
        <w:gridCol w:w="992"/>
        <w:gridCol w:w="993"/>
        <w:gridCol w:w="850"/>
        <w:gridCol w:w="851"/>
        <w:gridCol w:w="938"/>
      </w:tblGrid>
      <w:tr w:rsidR="00775136" w:rsidRPr="00775136" w:rsidTr="00775136">
        <w:trPr>
          <w:trHeight w:val="507"/>
        </w:trPr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775136" w:rsidRDefault="00377F33" w:rsidP="00775136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9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775136" w:rsidRDefault="00377F33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კურსის დასახელება</w:t>
            </w:r>
          </w:p>
        </w:tc>
        <w:tc>
          <w:tcPr>
            <w:tcW w:w="567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775136" w:rsidRDefault="00377F33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კომპეტენციები</w:t>
            </w:r>
          </w:p>
        </w:tc>
      </w:tr>
      <w:tr w:rsidR="00775136" w:rsidRPr="00775136" w:rsidTr="00775136">
        <w:trPr>
          <w:cantSplit/>
          <w:trHeight w:val="2303"/>
        </w:trPr>
        <w:tc>
          <w:tcPr>
            <w:tcW w:w="7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775136" w:rsidRDefault="00377F33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39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775136" w:rsidRDefault="00377F33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10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775136" w:rsidRDefault="00377F33" w:rsidP="00775136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ცოდნა და გაცნობიერება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775136" w:rsidRDefault="00377F33" w:rsidP="00775136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775136" w:rsidRDefault="00377F33" w:rsidP="00775136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დასკვნის გაკეთების უნარი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775136" w:rsidRDefault="00377F33" w:rsidP="00775136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კომუნიკაციის უნარი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775136" w:rsidRDefault="00377F33" w:rsidP="00775136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სწავლის უნარი</w:t>
            </w:r>
          </w:p>
        </w:tc>
        <w:tc>
          <w:tcPr>
            <w:tcW w:w="93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775136" w:rsidRDefault="00377F33" w:rsidP="00775136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ღირებულებები</w:t>
            </w:r>
          </w:p>
        </w:tc>
      </w:tr>
      <w:tr w:rsidR="00775136" w:rsidRPr="00775136" w:rsidTr="00775136">
        <w:trPr>
          <w:trHeight w:val="282"/>
        </w:trPr>
        <w:tc>
          <w:tcPr>
            <w:tcW w:w="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6547" w:rsidRPr="00775136" w:rsidRDefault="00096547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I.1</w:t>
            </w:r>
          </w:p>
        </w:tc>
        <w:tc>
          <w:tcPr>
            <w:tcW w:w="39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6547" w:rsidRPr="00775136" w:rsidRDefault="00096547" w:rsidP="00775136">
            <w:pPr>
              <w:spacing w:after="0" w:line="240" w:lineRule="auto"/>
              <w:ind w:right="-107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შესავალი ისტორიის მეცნიერებაში</w:t>
            </w:r>
          </w:p>
        </w:tc>
        <w:tc>
          <w:tcPr>
            <w:tcW w:w="1048" w:type="dxa"/>
            <w:tcBorders>
              <w:top w:val="double" w:sz="4" w:space="0" w:color="auto"/>
              <w:left w:val="double" w:sz="4" w:space="0" w:color="auto"/>
            </w:tcBorders>
          </w:tcPr>
          <w:p w:rsidR="00096547" w:rsidRPr="00775136" w:rsidRDefault="00096547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96547" w:rsidRPr="00775136" w:rsidRDefault="00096547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096547" w:rsidRPr="00775136" w:rsidRDefault="00096547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096547" w:rsidRPr="00775136" w:rsidRDefault="00096547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</w:tcPr>
          <w:p w:rsidR="00096547" w:rsidRPr="00775136" w:rsidRDefault="00096547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96547" w:rsidRPr="00775136" w:rsidRDefault="00096547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29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206F" w:rsidRPr="00775136" w:rsidRDefault="008E206F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I.2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8E206F" w:rsidRPr="00775136" w:rsidRDefault="008E206F" w:rsidP="00775136">
            <w:pPr>
              <w:spacing w:after="0" w:line="240" w:lineRule="auto"/>
              <w:ind w:right="-107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შესავალი კლასიკურ ფილოლოგიაში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8E206F" w:rsidRPr="00775136" w:rsidRDefault="008E206F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8E206F" w:rsidRPr="00775136" w:rsidRDefault="008E206F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8E206F" w:rsidRPr="00775136" w:rsidRDefault="008E206F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8E206F" w:rsidRPr="00775136" w:rsidRDefault="008E206F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E206F" w:rsidRPr="00775136" w:rsidRDefault="008E206F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8E206F" w:rsidRPr="00775136" w:rsidRDefault="008E206F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I.3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ind w:right="-107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ფილოსოფიის  შესავალი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6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I.4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აკადემიური წერა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I.5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Times New Roman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Times New Roman"/>
                <w:noProof/>
                <w:color w:val="auto"/>
                <w:sz w:val="20"/>
                <w:szCs w:val="20"/>
              </w:rPr>
              <w:t>ფილოსოფიის ზოგადი კურსი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30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I.6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ანტიკური ფილოსოფია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</w:tr>
      <w:tr w:rsidR="00775136" w:rsidRPr="00775136" w:rsidTr="00775136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I.7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რელიგიათმცოდნეობა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8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775136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I.8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  <w:r w:rsidRPr="00775136">
              <w:rPr>
                <w:noProof/>
                <w:color w:val="auto"/>
                <w:sz w:val="20"/>
                <w:szCs w:val="20"/>
              </w:rPr>
              <w:t>შუა საუკუნეების ფილოსოფია</w:t>
            </w:r>
            <w:bookmarkStart w:id="0" w:name="_GoBack"/>
            <w:bookmarkEnd w:id="0"/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I.9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აღორძინების ხანის ფილოსოფია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13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I.10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  <w:r w:rsidRPr="00775136">
              <w:rPr>
                <w:noProof/>
                <w:color w:val="auto"/>
                <w:sz w:val="20"/>
                <w:szCs w:val="20"/>
              </w:rPr>
              <w:t>ლოგიკა I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89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I.11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ლოგიკა II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8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I.12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  <w:r w:rsidRPr="00775136">
              <w:rPr>
                <w:noProof/>
                <w:color w:val="auto"/>
                <w:sz w:val="20"/>
                <w:szCs w:val="20"/>
              </w:rPr>
              <w:t>ორატორული ხელოვნება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3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I.13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ახალი დროის ფილოსოფია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122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I.14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  <w:r w:rsidRPr="00775136">
              <w:rPr>
                <w:noProof/>
                <w:color w:val="auto"/>
                <w:sz w:val="20"/>
                <w:szCs w:val="20"/>
              </w:rPr>
              <w:t>ქართული ფილოსოფიის ისტორია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5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I.15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  <w:r w:rsidRPr="00775136">
              <w:rPr>
                <w:noProof/>
                <w:color w:val="auto"/>
                <w:sz w:val="20"/>
                <w:szCs w:val="20"/>
              </w:rPr>
              <w:t>რელიგიის ფილოსოფია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I.16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Tahoma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Tahoma"/>
                <w:noProof/>
                <w:color w:val="auto"/>
                <w:sz w:val="20"/>
                <w:szCs w:val="20"/>
              </w:rPr>
              <w:t>XX საუკუნის ფილოსოფია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42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I.17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Tahoma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Tahoma"/>
                <w:noProof/>
                <w:color w:val="auto"/>
                <w:sz w:val="20"/>
                <w:szCs w:val="20"/>
              </w:rPr>
              <w:t>ბუნებისმეცნიერების ფილოსოფია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8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I.18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Tahoma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Tahoma"/>
                <w:noProof/>
                <w:color w:val="auto"/>
                <w:sz w:val="20"/>
                <w:szCs w:val="20"/>
              </w:rPr>
              <w:t>ისტორიის ფილოსოფია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3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I.19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Tahoma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Tahoma"/>
                <w:noProof/>
                <w:color w:val="auto"/>
                <w:sz w:val="20"/>
                <w:szCs w:val="20"/>
              </w:rPr>
              <w:t>ესთეტიკა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3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I.20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ფილოსოფიური ანთროპოლოგია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3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I.21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თანამედროვე დასავლური სოციოლოგია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22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I.22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კულტურის ფილოსოფია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27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I.23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ind w:right="-107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კონკრეტული სოციოლოგიური კვლევის მეთოდები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28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I.24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tabs>
                <w:tab w:val="left" w:pos="12420"/>
              </w:tabs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სიცოცხლის ფილოსოფია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I.25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tabs>
                <w:tab w:val="left" w:pos="12420"/>
              </w:tabs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ეთიკა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I.26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Default"/>
              <w:tabs>
                <w:tab w:val="left" w:pos="12420"/>
              </w:tabs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აღმოსავლური ფილოსოფია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30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I.27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სოციოლოგია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15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I.28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უცხო ენა 1 (გერმანული A2. 1)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28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I.29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უცხო ენა 2 ( გერმანული A2.2 )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I.30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უცხო ენა 3 ( გერმანული  B1.1)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25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I.31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უცხო ენა 1 (ინგლისური A2.1)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I.32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უცხო ენა 2 (ინგლისური A2.2 )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8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I.33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უცხო ენა 3 (ინგლისური B1.1)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0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I.34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უცხო ენა 1 (რუს.) A2.1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8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lastRenderedPageBreak/>
              <w:t>I.35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უცხო ენა 2 (რუს.) A2.2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0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775136" w:rsidRDefault="0054312B" w:rsidP="00775136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I.36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უცხო ენა 3  (რუს.) B1.1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0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312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II.1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775136" w:rsidRDefault="006F136B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სოციალური ფსიქოლოგია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775136" w:rsidRDefault="0054312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II.2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საინფორმაციო  ტექნოლოგიები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6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II.3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ნეოპლატონიზმი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II.4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პოსტმოდერნიზმი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II.5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ხელოვნების ფილოსოფია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0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II.6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განათლების ფსიქოლოგია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II.7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მეტაფიზიკა და დიალექტიკა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6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II.8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შემეცნების თეორია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II.9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A73570" w:rsidP="0077513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განწყობის ფსიქოლოგია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II.10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A73570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ცნობიერების  ფილოსოფიური  თეორია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10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II.11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A73570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მეორე უცხო ენა 1( გერმანული) A1.1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II.12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A73570" w:rsidP="00775136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მეორე უცხო ენა 2  (გერმანული) A1.2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6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II.13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A73570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მეორე უცხო ენა 3 (გერმანული) A2. 1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II.14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A73570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მეორე უცხო ენა 1(ინგლისური A1.1)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II.15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A73570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მეორე უცხო ენა 2 (ინგლისური A1.2)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</w:p>
        </w:tc>
      </w:tr>
      <w:tr w:rsidR="00775136" w:rsidRPr="00775136" w:rsidTr="00775136">
        <w:trPr>
          <w:trHeight w:val="10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II.16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A73570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მეორე უცხო ენა 3 (ინგლისური A2.1)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II.17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A73570" w:rsidP="00775136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775136">
              <w:rPr>
                <w:rFonts w:cs="AcadNusx"/>
                <w:noProof/>
                <w:color w:val="auto"/>
                <w:sz w:val="20"/>
                <w:szCs w:val="20"/>
              </w:rPr>
              <w:t>მეორე უცხო ენა 1 (რუსული A1.1)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6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II.18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A73570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მეორე უცხო ენა 2  (რუსული A1.2)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775136" w:rsidRPr="00775136" w:rsidTr="00775136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/>
                <w:noProof/>
                <w:sz w:val="20"/>
                <w:szCs w:val="20"/>
                <w:lang w:val="ru-RU"/>
              </w:rPr>
              <w:t>II.19</w:t>
            </w:r>
          </w:p>
        </w:tc>
        <w:tc>
          <w:tcPr>
            <w:tcW w:w="3906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775136" w:rsidRDefault="00A73570" w:rsidP="00775136">
            <w:pPr>
              <w:tabs>
                <w:tab w:val="left" w:pos="12420"/>
              </w:tabs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მეორე უცხო ენა 3  (რუსული A2.1)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93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0" w:type="dxa"/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938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775136" w:rsidRDefault="006F136B" w:rsidP="00775136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775136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X</w:t>
            </w:r>
          </w:p>
        </w:tc>
      </w:tr>
    </w:tbl>
    <w:p w:rsidR="003F0F62" w:rsidRPr="00775136" w:rsidRDefault="003F0F62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775136" w:rsidRDefault="003F0F62" w:rsidP="00775136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sectPr w:rsidR="003F0F62" w:rsidRPr="00775136" w:rsidSect="0077513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63" w:rsidRDefault="00284B63">
      <w:pPr>
        <w:spacing w:after="0" w:line="240" w:lineRule="auto"/>
      </w:pPr>
      <w:r>
        <w:separator/>
      </w:r>
    </w:p>
  </w:endnote>
  <w:endnote w:type="continuationSeparator" w:id="0">
    <w:p w:rsidR="00284B63" w:rsidRDefault="0028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E10FF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E10FF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136">
      <w:rPr>
        <w:rStyle w:val="PageNumber"/>
        <w:noProof/>
      </w:rPr>
      <w:t>8</w: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63" w:rsidRDefault="00284B63">
      <w:pPr>
        <w:spacing w:after="0" w:line="240" w:lineRule="auto"/>
      </w:pPr>
      <w:r>
        <w:separator/>
      </w:r>
    </w:p>
  </w:footnote>
  <w:footnote w:type="continuationSeparator" w:id="0">
    <w:p w:rsidR="00284B63" w:rsidRDefault="0028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A13C6"/>
    <w:multiLevelType w:val="hybridMultilevel"/>
    <w:tmpl w:val="8040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16EC2"/>
    <w:multiLevelType w:val="hybridMultilevel"/>
    <w:tmpl w:val="A2A2A24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2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5258F"/>
    <w:multiLevelType w:val="hybridMultilevel"/>
    <w:tmpl w:val="45FC3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A1847"/>
    <w:multiLevelType w:val="hybridMultilevel"/>
    <w:tmpl w:val="18B65F02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</w:abstractNum>
  <w:abstractNum w:abstractNumId="18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0"/>
  </w:num>
  <w:num w:numId="4">
    <w:abstractNumId w:val="23"/>
  </w:num>
  <w:num w:numId="5">
    <w:abstractNumId w:val="14"/>
  </w:num>
  <w:num w:numId="6">
    <w:abstractNumId w:val="3"/>
  </w:num>
  <w:num w:numId="7">
    <w:abstractNumId w:val="17"/>
  </w:num>
  <w:num w:numId="8">
    <w:abstractNumId w:val="11"/>
  </w:num>
  <w:num w:numId="9">
    <w:abstractNumId w:val="7"/>
  </w:num>
  <w:num w:numId="10">
    <w:abstractNumId w:val="15"/>
  </w:num>
  <w:num w:numId="11">
    <w:abstractNumId w:val="21"/>
  </w:num>
  <w:num w:numId="12">
    <w:abstractNumId w:val="1"/>
  </w:num>
  <w:num w:numId="13">
    <w:abstractNumId w:val="8"/>
  </w:num>
  <w:num w:numId="14">
    <w:abstractNumId w:val="16"/>
  </w:num>
  <w:num w:numId="15">
    <w:abstractNumId w:val="24"/>
  </w:num>
  <w:num w:numId="16">
    <w:abstractNumId w:val="22"/>
  </w:num>
  <w:num w:numId="17">
    <w:abstractNumId w:val="6"/>
  </w:num>
  <w:num w:numId="18">
    <w:abstractNumId w:val="2"/>
  </w:num>
  <w:num w:numId="19">
    <w:abstractNumId w:val="0"/>
  </w:num>
  <w:num w:numId="20">
    <w:abstractNumId w:val="4"/>
  </w:num>
  <w:num w:numId="21">
    <w:abstractNumId w:val="10"/>
  </w:num>
  <w:num w:numId="22">
    <w:abstractNumId w:val="2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30E3B"/>
    <w:rsid w:val="00046B31"/>
    <w:rsid w:val="00062750"/>
    <w:rsid w:val="00065B67"/>
    <w:rsid w:val="00072E54"/>
    <w:rsid w:val="00095C34"/>
    <w:rsid w:val="00096547"/>
    <w:rsid w:val="000A14A4"/>
    <w:rsid w:val="000C53F7"/>
    <w:rsid w:val="000D762D"/>
    <w:rsid w:val="0012349B"/>
    <w:rsid w:val="00152E82"/>
    <w:rsid w:val="0015476C"/>
    <w:rsid w:val="001E4BBA"/>
    <w:rsid w:val="001F62B5"/>
    <w:rsid w:val="00203227"/>
    <w:rsid w:val="00212302"/>
    <w:rsid w:val="00213B1A"/>
    <w:rsid w:val="002232BE"/>
    <w:rsid w:val="00252806"/>
    <w:rsid w:val="00284B63"/>
    <w:rsid w:val="002970FA"/>
    <w:rsid w:val="002B5933"/>
    <w:rsid w:val="002B5B92"/>
    <w:rsid w:val="002C599F"/>
    <w:rsid w:val="002F312E"/>
    <w:rsid w:val="002F60D1"/>
    <w:rsid w:val="00320A7C"/>
    <w:rsid w:val="00324C79"/>
    <w:rsid w:val="0034178B"/>
    <w:rsid w:val="00354A72"/>
    <w:rsid w:val="00377F33"/>
    <w:rsid w:val="00395E22"/>
    <w:rsid w:val="003B1D07"/>
    <w:rsid w:val="003B5CA1"/>
    <w:rsid w:val="003B5FF9"/>
    <w:rsid w:val="003D1B63"/>
    <w:rsid w:val="003F0F62"/>
    <w:rsid w:val="004314BC"/>
    <w:rsid w:val="00443D19"/>
    <w:rsid w:val="004442DF"/>
    <w:rsid w:val="004749F3"/>
    <w:rsid w:val="00494F3F"/>
    <w:rsid w:val="004A0325"/>
    <w:rsid w:val="004A1E03"/>
    <w:rsid w:val="004A690D"/>
    <w:rsid w:val="004B2B2B"/>
    <w:rsid w:val="0052202E"/>
    <w:rsid w:val="0054312B"/>
    <w:rsid w:val="0055084E"/>
    <w:rsid w:val="0055474D"/>
    <w:rsid w:val="005711A5"/>
    <w:rsid w:val="005A718B"/>
    <w:rsid w:val="005C1253"/>
    <w:rsid w:val="005C1417"/>
    <w:rsid w:val="005D37D6"/>
    <w:rsid w:val="005F57FB"/>
    <w:rsid w:val="00602A66"/>
    <w:rsid w:val="006061F3"/>
    <w:rsid w:val="00671403"/>
    <w:rsid w:val="006777CE"/>
    <w:rsid w:val="00683DE4"/>
    <w:rsid w:val="006858BC"/>
    <w:rsid w:val="00686EC6"/>
    <w:rsid w:val="006B66B5"/>
    <w:rsid w:val="006C73F5"/>
    <w:rsid w:val="006F136B"/>
    <w:rsid w:val="00711803"/>
    <w:rsid w:val="007123BC"/>
    <w:rsid w:val="00727C45"/>
    <w:rsid w:val="00737859"/>
    <w:rsid w:val="00761D47"/>
    <w:rsid w:val="00775136"/>
    <w:rsid w:val="0078786B"/>
    <w:rsid w:val="007A07EC"/>
    <w:rsid w:val="007C05EA"/>
    <w:rsid w:val="007C45FC"/>
    <w:rsid w:val="007F2198"/>
    <w:rsid w:val="007F45F5"/>
    <w:rsid w:val="007F4FE1"/>
    <w:rsid w:val="007F65B4"/>
    <w:rsid w:val="00811863"/>
    <w:rsid w:val="008455E7"/>
    <w:rsid w:val="00894A7B"/>
    <w:rsid w:val="008979F5"/>
    <w:rsid w:val="008A42B2"/>
    <w:rsid w:val="008A6A89"/>
    <w:rsid w:val="008C5A19"/>
    <w:rsid w:val="008D0F41"/>
    <w:rsid w:val="008E206F"/>
    <w:rsid w:val="008F27FF"/>
    <w:rsid w:val="00903FA1"/>
    <w:rsid w:val="0091266C"/>
    <w:rsid w:val="00915334"/>
    <w:rsid w:val="00920E56"/>
    <w:rsid w:val="009272D5"/>
    <w:rsid w:val="00931DBC"/>
    <w:rsid w:val="00935093"/>
    <w:rsid w:val="00955A8A"/>
    <w:rsid w:val="00974550"/>
    <w:rsid w:val="00982430"/>
    <w:rsid w:val="0098551A"/>
    <w:rsid w:val="00994781"/>
    <w:rsid w:val="009C4D9F"/>
    <w:rsid w:val="009D7777"/>
    <w:rsid w:val="009D7832"/>
    <w:rsid w:val="009E4C8A"/>
    <w:rsid w:val="00A0621B"/>
    <w:rsid w:val="00A3421A"/>
    <w:rsid w:val="00A42A27"/>
    <w:rsid w:val="00A53316"/>
    <w:rsid w:val="00A61536"/>
    <w:rsid w:val="00A64BBA"/>
    <w:rsid w:val="00A65F64"/>
    <w:rsid w:val="00A73570"/>
    <w:rsid w:val="00AB4655"/>
    <w:rsid w:val="00AB502F"/>
    <w:rsid w:val="00AF05DC"/>
    <w:rsid w:val="00AF40A4"/>
    <w:rsid w:val="00B06C22"/>
    <w:rsid w:val="00B11597"/>
    <w:rsid w:val="00B2525E"/>
    <w:rsid w:val="00B517E5"/>
    <w:rsid w:val="00B5576B"/>
    <w:rsid w:val="00B57227"/>
    <w:rsid w:val="00B62C91"/>
    <w:rsid w:val="00B6669E"/>
    <w:rsid w:val="00B70EBC"/>
    <w:rsid w:val="00B81497"/>
    <w:rsid w:val="00B8396A"/>
    <w:rsid w:val="00B85299"/>
    <w:rsid w:val="00BA7C58"/>
    <w:rsid w:val="00BC74DD"/>
    <w:rsid w:val="00BD16B2"/>
    <w:rsid w:val="00BF0F41"/>
    <w:rsid w:val="00BF1EC2"/>
    <w:rsid w:val="00C26953"/>
    <w:rsid w:val="00C307BD"/>
    <w:rsid w:val="00C7230E"/>
    <w:rsid w:val="00C772B9"/>
    <w:rsid w:val="00CC1092"/>
    <w:rsid w:val="00CC3AB1"/>
    <w:rsid w:val="00CF30B3"/>
    <w:rsid w:val="00CF4AE0"/>
    <w:rsid w:val="00D04852"/>
    <w:rsid w:val="00D10554"/>
    <w:rsid w:val="00D10D27"/>
    <w:rsid w:val="00D10DF3"/>
    <w:rsid w:val="00D70DD4"/>
    <w:rsid w:val="00D92F16"/>
    <w:rsid w:val="00D95399"/>
    <w:rsid w:val="00DA190B"/>
    <w:rsid w:val="00DA4F5F"/>
    <w:rsid w:val="00DA6A6F"/>
    <w:rsid w:val="00DA7004"/>
    <w:rsid w:val="00DD642B"/>
    <w:rsid w:val="00DF0D61"/>
    <w:rsid w:val="00DF6451"/>
    <w:rsid w:val="00E10FF4"/>
    <w:rsid w:val="00E76907"/>
    <w:rsid w:val="00ED2E7E"/>
    <w:rsid w:val="00ED3AD6"/>
    <w:rsid w:val="00EF794A"/>
    <w:rsid w:val="00F0095B"/>
    <w:rsid w:val="00F0484D"/>
    <w:rsid w:val="00F12D10"/>
    <w:rsid w:val="00F57E82"/>
    <w:rsid w:val="00FA7E5D"/>
    <w:rsid w:val="00FE5DCE"/>
    <w:rsid w:val="00FE6768"/>
    <w:rsid w:val="00FE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1D3E7-ABE4-4678-9484-0C85449A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004"/>
  </w:style>
  <w:style w:type="paragraph" w:styleId="Heading1">
    <w:name w:val="heading 1"/>
    <w:basedOn w:val="Normal"/>
    <w:next w:val="Normal"/>
    <w:link w:val="Heading1Char"/>
    <w:qFormat/>
    <w:rsid w:val="00955A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55A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55A8A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55A8A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955A8A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955A8A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55A8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955A8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955A8A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listparagraphcxspmiddle">
    <w:name w:val="listparagraphcxspmiddle"/>
    <w:basedOn w:val="Normal"/>
    <w:rsid w:val="007F4FE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1E0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955A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55A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55A8A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55A8A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55A8A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55A8A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55A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955A8A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955A8A"/>
    <w:rPr>
      <w:rFonts w:ascii="Arial" w:eastAsia="Times New Roman" w:hAnsi="Arial" w:cs="Arial"/>
      <w:lang w:val="ru-RU" w:eastAsia="ru-RU"/>
    </w:rPr>
  </w:style>
  <w:style w:type="paragraph" w:customStyle="1" w:styleId="CM1">
    <w:name w:val="CM1"/>
    <w:basedOn w:val="Default"/>
    <w:next w:val="Default"/>
    <w:rsid w:val="00955A8A"/>
  </w:style>
  <w:style w:type="paragraph" w:customStyle="1" w:styleId="CM5">
    <w:name w:val="CM5"/>
    <w:basedOn w:val="Default"/>
    <w:next w:val="Default"/>
    <w:rsid w:val="00955A8A"/>
  </w:style>
  <w:style w:type="paragraph" w:customStyle="1" w:styleId="CM3">
    <w:name w:val="CM3"/>
    <w:basedOn w:val="Default"/>
    <w:next w:val="Default"/>
    <w:rsid w:val="00955A8A"/>
    <w:rPr>
      <w:color w:val="auto"/>
    </w:rPr>
  </w:style>
  <w:style w:type="character" w:customStyle="1" w:styleId="hps">
    <w:name w:val="hps"/>
    <w:basedOn w:val="DefaultParagraphFont"/>
    <w:rsid w:val="00955A8A"/>
  </w:style>
  <w:style w:type="paragraph" w:customStyle="1" w:styleId="CM2">
    <w:name w:val="CM2"/>
    <w:basedOn w:val="Default"/>
    <w:next w:val="Default"/>
    <w:rsid w:val="00955A8A"/>
    <w:rPr>
      <w:color w:val="auto"/>
    </w:rPr>
  </w:style>
  <w:style w:type="paragraph" w:styleId="BodyTextIndent3">
    <w:name w:val="Body Text Indent 3"/>
    <w:basedOn w:val="Normal"/>
    <w:link w:val="BodyTextIndent3Char"/>
    <w:rsid w:val="00955A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55A8A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55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5A8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955A8A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5A8A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5A8A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955A8A"/>
    <w:rPr>
      <w:sz w:val="20"/>
      <w:szCs w:val="20"/>
    </w:rPr>
  </w:style>
  <w:style w:type="paragraph" w:customStyle="1" w:styleId="Elizbari">
    <w:name w:val="Elizbari"/>
    <w:basedOn w:val="Normal"/>
    <w:rsid w:val="00955A8A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955A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5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8A"/>
    <w:rPr>
      <w:b/>
      <w:bCs/>
      <w:sz w:val="20"/>
      <w:szCs w:val="20"/>
    </w:rPr>
  </w:style>
  <w:style w:type="table" w:styleId="TableGrid">
    <w:name w:val="Table Grid"/>
    <w:basedOn w:val="TableNormal"/>
    <w:rsid w:val="00955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5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955A8A"/>
    <w:rPr>
      <w:b/>
      <w:bCs/>
    </w:rPr>
  </w:style>
  <w:style w:type="paragraph" w:customStyle="1" w:styleId="style21">
    <w:name w:val="style21"/>
    <w:basedOn w:val="Normal"/>
    <w:rsid w:val="0095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955A8A"/>
  </w:style>
  <w:style w:type="character" w:styleId="FollowedHyperlink">
    <w:name w:val="FollowedHyperlink"/>
    <w:uiPriority w:val="99"/>
    <w:unhideWhenUsed/>
    <w:rsid w:val="00955A8A"/>
    <w:rPr>
      <w:color w:val="800080"/>
      <w:u w:val="single"/>
    </w:rPr>
  </w:style>
  <w:style w:type="paragraph" w:customStyle="1" w:styleId="xl65">
    <w:name w:val="xl65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955A8A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95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955A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955A8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955A8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955A8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955A8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955A8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955A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955A8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955A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955A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955A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955A8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955A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955A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955A8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955A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955A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955A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955A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955A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955A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955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95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955A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955A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95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95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955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955A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955A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955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955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955A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95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95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955A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955A8A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955A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955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955A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95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955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955A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955A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955A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955A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955A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955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955A8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955A8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955A8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955A8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955A8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955A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955A8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955A8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955A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955A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955A8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955A8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955A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955A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955A8A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955A8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955A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955A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955A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955A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955A8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955A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955A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955A8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955A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955A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955A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955A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955A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955A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955A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955A8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955A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955A8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955A8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955A8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955A8A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955A8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955A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955A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955A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955A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95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95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955A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955A8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955A8A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955A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955A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955A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955A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955A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955A8A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955A8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955A8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955A8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955A8A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955A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955A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955A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955A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955A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955A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955A8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955A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955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955A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955A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955A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955A8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955A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955A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955A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955A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955A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955A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955A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955A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955A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955A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955A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955A8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955A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955A8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955A8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955A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955A8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955A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955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955A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955A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955A8A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955A8A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955A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955A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955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955A8A"/>
  </w:style>
  <w:style w:type="table" w:customStyle="1" w:styleId="TableGrid1">
    <w:name w:val="Table Grid1"/>
    <w:basedOn w:val="TableNormal"/>
    <w:next w:val="TableGrid"/>
    <w:uiPriority w:val="99"/>
    <w:rsid w:val="00955A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55A8A"/>
  </w:style>
  <w:style w:type="table" w:customStyle="1" w:styleId="TableGrid11">
    <w:name w:val="Table Grid11"/>
    <w:basedOn w:val="TableNormal"/>
    <w:next w:val="TableGrid"/>
    <w:rsid w:val="00955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5A8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955A8A"/>
  </w:style>
  <w:style w:type="table" w:customStyle="1" w:styleId="TableGrid2">
    <w:name w:val="Table Grid2"/>
    <w:basedOn w:val="TableNormal"/>
    <w:next w:val="TableGrid"/>
    <w:uiPriority w:val="59"/>
    <w:rsid w:val="00955A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955A8A"/>
  </w:style>
  <w:style w:type="table" w:customStyle="1" w:styleId="TableGrid12">
    <w:name w:val="Table Grid12"/>
    <w:basedOn w:val="TableNormal"/>
    <w:next w:val="TableGrid"/>
    <w:rsid w:val="00955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55A8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5A8A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955A8A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955A8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5A8A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5A8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5A8A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A8A"/>
    <w:rPr>
      <w:color w:val="808080"/>
      <w:shd w:val="clear" w:color="auto" w:fill="E6E6E6"/>
    </w:rPr>
  </w:style>
  <w:style w:type="table" w:styleId="TableGrid5">
    <w:name w:val="Table Grid 5"/>
    <w:basedOn w:val="TableNormal"/>
    <w:rsid w:val="00955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955A8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955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5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955A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55A8A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955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955A8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955A8A"/>
  </w:style>
  <w:style w:type="paragraph" w:styleId="BodyTextIndent2">
    <w:name w:val="Body Text Indent 2"/>
    <w:basedOn w:val="Normal"/>
    <w:link w:val="BodyTextIndent2Char"/>
    <w:rsid w:val="00955A8A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55A8A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955A8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955A8A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5A8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5A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955A8A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955A8A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955A8A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955A8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955A8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955A8A"/>
  </w:style>
  <w:style w:type="paragraph" w:customStyle="1" w:styleId="NoSpacing1">
    <w:name w:val="No Spacing1"/>
    <w:uiPriority w:val="1"/>
    <w:qFormat/>
    <w:rsid w:val="00955A8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955A8A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955A8A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955A8A"/>
    <w:rPr>
      <w:sz w:val="16"/>
      <w:szCs w:val="16"/>
    </w:rPr>
  </w:style>
  <w:style w:type="paragraph" w:styleId="Index1">
    <w:name w:val="index 1"/>
    <w:basedOn w:val="Normal"/>
    <w:next w:val="Normal"/>
    <w:autoRedefine/>
    <w:rsid w:val="00955A8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955A8A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955A8A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955A8A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955A8A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955A8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955A8A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955A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955A8A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955A8A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955A8A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955A8A"/>
  </w:style>
  <w:style w:type="paragraph" w:styleId="BodyText2">
    <w:name w:val="Body Text 2"/>
    <w:basedOn w:val="Normal"/>
    <w:link w:val="BodyText2Char"/>
    <w:rsid w:val="00955A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955A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955A8A"/>
  </w:style>
  <w:style w:type="paragraph" w:customStyle="1" w:styleId="NormalSCM">
    <w:name w:val="Normal SCM"/>
    <w:basedOn w:val="Normal"/>
    <w:link w:val="NormalSCMChar"/>
    <w:rsid w:val="00955A8A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955A8A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95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955A8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955A8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955A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95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95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955A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955A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955A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955A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955A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955A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95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95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95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95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95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955A8A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955A8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95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95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95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95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955A8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955A8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95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95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95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95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955A8A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955A8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955A8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955A8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955A8A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955A8A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955A8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955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955A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955A8A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955A8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955A8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955A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955A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955A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955A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95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955A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955A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95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955A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95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955A8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955A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955A8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955A8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955A8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95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955A8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955A8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95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955A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955A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955A8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955A8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A8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A8A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95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955A8A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955A8A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955A8A"/>
    <w:pPr>
      <w:numPr>
        <w:numId w:val="28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955A8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955A8A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955A8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955A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ana.citeishvili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C5FA-C882-4476-BD02-B5CB6152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52</cp:revision>
  <cp:lastPrinted>2015-04-02T06:03:00Z</cp:lastPrinted>
  <dcterms:created xsi:type="dcterms:W3CDTF">2015-11-13T06:48:00Z</dcterms:created>
  <dcterms:modified xsi:type="dcterms:W3CDTF">2019-10-14T07:16:00Z</dcterms:modified>
</cp:coreProperties>
</file>