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388" w:rsidRPr="00997C69" w:rsidRDefault="00C00388" w:rsidP="00B66978">
      <w:pPr>
        <w:spacing w:after="0" w:line="240" w:lineRule="auto"/>
        <w:rPr>
          <w:rFonts w:ascii="Sylfaen" w:hAnsi="Sylfaen" w:cs="Sylfaen"/>
          <w:b/>
          <w:bCs/>
          <w:noProof/>
          <w:sz w:val="20"/>
          <w:szCs w:val="20"/>
          <w:lang w:val="ka-GE"/>
        </w:rPr>
      </w:pPr>
    </w:p>
    <w:p w:rsidR="00C00388" w:rsidRPr="00997C69" w:rsidRDefault="00C00388" w:rsidP="00882020">
      <w:pPr>
        <w:spacing w:after="0" w:line="240" w:lineRule="auto"/>
        <w:jc w:val="center"/>
        <w:rPr>
          <w:rFonts w:ascii="Sylfaen" w:hAnsi="Sylfaen" w:cs="Sylfaen"/>
          <w:b/>
          <w:bCs/>
          <w:noProof/>
          <w:sz w:val="20"/>
          <w:szCs w:val="20"/>
          <w:lang w:val="ka-GE"/>
        </w:rPr>
      </w:pPr>
    </w:p>
    <w:p w:rsidR="00AD0632" w:rsidRPr="00997C69" w:rsidRDefault="00AD0632" w:rsidP="00AD0632">
      <w:pPr>
        <w:pStyle w:val="paragraph"/>
        <w:spacing w:before="0" w:beforeAutospacing="0" w:after="0" w:afterAutospacing="0"/>
        <w:ind w:left="630"/>
        <w:jc w:val="center"/>
        <w:textAlignment w:val="baseline"/>
        <w:rPr>
          <w:noProof/>
          <w:sz w:val="20"/>
          <w:szCs w:val="20"/>
          <w:lang w:val="ka-GE"/>
        </w:rPr>
      </w:pPr>
      <w:r w:rsidRPr="00997C69">
        <w:rPr>
          <w:noProof/>
          <w:sz w:val="20"/>
          <w:szCs w:val="20"/>
        </w:rPr>
        <w:drawing>
          <wp:inline distT="0" distB="0" distL="0" distR="0">
            <wp:extent cx="5943600" cy="67689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6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E56" w:rsidRPr="00997C69" w:rsidRDefault="003B5FF9" w:rsidP="00080182">
      <w:pPr>
        <w:ind w:left="360"/>
        <w:jc w:val="center"/>
        <w:rPr>
          <w:rFonts w:ascii="Sylfaen" w:hAnsi="Sylfaen" w:cs="Sylfaen"/>
          <w:b/>
          <w:bCs/>
          <w:noProof/>
          <w:sz w:val="20"/>
          <w:szCs w:val="20"/>
          <w:lang w:val="ka-GE"/>
        </w:rPr>
      </w:pPr>
      <w:r w:rsidRPr="00997C69">
        <w:rPr>
          <w:rFonts w:ascii="Sylfaen" w:hAnsi="Sylfaen" w:cs="Sylfaen"/>
          <w:b/>
          <w:bCs/>
          <w:noProof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581" w:tblpY="485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261"/>
        <w:gridCol w:w="6789"/>
      </w:tblGrid>
      <w:tr w:rsidR="00FD430A" w:rsidRPr="00997C69" w:rsidTr="00550ECB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761D47" w:rsidRPr="00997C69" w:rsidRDefault="00761D47" w:rsidP="00882020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 დასახელება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997C69" w:rsidRDefault="00C7305F" w:rsidP="009170F5">
            <w:pPr>
              <w:spacing w:after="0" w:line="240" w:lineRule="auto"/>
              <w:ind w:right="34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საბაკალავრო პროგრამა </w:t>
            </w:r>
            <w:r w:rsidR="009170F5" w:rsidRPr="00997C69">
              <w:rPr>
                <w:rFonts w:ascii="Sylfaen" w:hAnsi="Sylfaen"/>
                <w:noProof/>
                <w:sz w:val="20"/>
                <w:szCs w:val="20"/>
                <w:lang w:val="ka-GE"/>
              </w:rPr>
              <w:t>ქიმია</w:t>
            </w:r>
          </w:p>
        </w:tc>
      </w:tr>
      <w:tr w:rsidR="00FD430A" w:rsidRPr="00997C69" w:rsidTr="00550ECB">
        <w:trPr>
          <w:trHeight w:val="507"/>
        </w:trPr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6858BC" w:rsidRPr="00997C69" w:rsidRDefault="00761D47" w:rsidP="00882020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მისანიჭებელი</w:t>
            </w:r>
            <w:r w:rsidR="00903CC0"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აკადემიური</w:t>
            </w:r>
            <w:r w:rsidR="00903CC0"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ხარისხი</w:t>
            </w: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/</w:t>
            </w:r>
          </w:p>
          <w:p w:rsidR="00761D47" w:rsidRPr="00997C69" w:rsidRDefault="00761D47" w:rsidP="00882020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კვალიფიკაცია</w:t>
            </w:r>
            <w:r w:rsidR="00FD430A"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87E9B" w:rsidRPr="00997C69" w:rsidRDefault="00400424" w:rsidP="00882020">
            <w:pPr>
              <w:spacing w:after="0" w:line="240" w:lineRule="auto"/>
              <w:ind w:left="3402" w:hanging="3402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noProof/>
                <w:sz w:val="20"/>
                <w:szCs w:val="20"/>
                <w:lang w:val="ka-GE"/>
              </w:rPr>
              <w:t>ქიმიის ბაკალავრი</w:t>
            </w:r>
            <w:r w:rsidR="00903CC0" w:rsidRPr="00997C6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 </w:t>
            </w:r>
          </w:p>
          <w:p w:rsidR="00761D47" w:rsidRPr="00997C69" w:rsidRDefault="00761D47" w:rsidP="00400424">
            <w:pPr>
              <w:spacing w:after="0" w:line="240" w:lineRule="auto"/>
              <w:rPr>
                <w:rFonts w:ascii="Sylfaen" w:hAnsi="Sylfaen"/>
                <w:noProof/>
                <w:color w:val="FF0000"/>
                <w:sz w:val="20"/>
                <w:szCs w:val="20"/>
                <w:lang w:val="ka-GE"/>
              </w:rPr>
            </w:pPr>
          </w:p>
        </w:tc>
      </w:tr>
      <w:tr w:rsidR="00FD430A" w:rsidRPr="00997C69" w:rsidTr="00550ECB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761D47" w:rsidRPr="00997C69" w:rsidRDefault="00761D47" w:rsidP="00882020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ფაკულტეტის დასახელება</w:t>
            </w:r>
            <w:r w:rsidR="00FD430A"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997C69" w:rsidRDefault="00C87E9B" w:rsidP="0088202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noProof/>
                <w:sz w:val="20"/>
                <w:szCs w:val="20"/>
                <w:lang w:val="ka-GE"/>
              </w:rPr>
              <w:t>ზუსტ და საბუნებისმეტყველო მეცნიერებათა ფაკულტეტი</w:t>
            </w:r>
          </w:p>
        </w:tc>
      </w:tr>
      <w:tr w:rsidR="00FD430A" w:rsidRPr="002D7DA4" w:rsidTr="00550ECB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761D47" w:rsidRPr="00997C69" w:rsidRDefault="00761D47" w:rsidP="00882020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:rsidR="00761D47" w:rsidRPr="00997C69" w:rsidRDefault="00761D47" w:rsidP="00882020">
            <w:pPr>
              <w:spacing w:after="0" w:line="240" w:lineRule="auto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კოორდინატორი</w:t>
            </w:r>
            <w:r w:rsidR="00FD430A"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Default="00400424" w:rsidP="0088202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მანუჩარ  ჩიქოვანი - ქიმიის მეცნიერებათა  აკადემიური დოქტორი, ასოცირებული პროფესორი   </w:t>
            </w:r>
          </w:p>
          <w:p w:rsidR="002D7DA4" w:rsidRPr="002D7DA4" w:rsidRDefault="002D7DA4" w:rsidP="0088202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hyperlink r:id="rId9" w:history="1">
              <w:r w:rsidRPr="00982695">
                <w:rPr>
                  <w:rStyle w:val="Hyperlink"/>
                  <w:rFonts w:ascii="Sylfaen" w:hAnsi="Sylfaen"/>
                  <w:noProof/>
                  <w:sz w:val="20"/>
                  <w:szCs w:val="20"/>
                  <w:lang w:val="ka-GE"/>
                </w:rPr>
                <w:t>Manuchar.chikovani@atsu.edu.ge</w:t>
              </w:r>
            </w:hyperlink>
            <w:r w:rsidRPr="002D7DA4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bookmarkStart w:id="0" w:name="_GoBack"/>
            <w:bookmarkEnd w:id="0"/>
          </w:p>
        </w:tc>
      </w:tr>
      <w:tr w:rsidR="00FD430A" w:rsidRPr="00997C69" w:rsidTr="00550ECB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761D47" w:rsidRPr="00997C69" w:rsidRDefault="00761D47" w:rsidP="00882020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</w:t>
            </w:r>
            <w:r w:rsidR="00903CC0"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ხანგრძლივობა</w:t>
            </w: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/</w:t>
            </w:r>
            <w:r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მოცულობა</w:t>
            </w: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(</w:t>
            </w:r>
            <w:r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სემესტრი</w:t>
            </w: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, </w:t>
            </w:r>
            <w:r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კრედიტების</w:t>
            </w:r>
            <w:r w:rsidR="00903CC0"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რაოდენობა</w:t>
            </w: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)</w:t>
            </w:r>
            <w:r w:rsidR="00FD430A"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right w:val="single" w:sz="18" w:space="0" w:color="auto"/>
            </w:tcBorders>
          </w:tcPr>
          <w:p w:rsidR="00722746" w:rsidRPr="00997C69" w:rsidRDefault="00761D47" w:rsidP="00882020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პროგრამის</w:t>
            </w:r>
            <w:r w:rsidR="00722746" w:rsidRPr="00997C6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ხანგრძლივობა</w:t>
            </w:r>
            <w:r w:rsidRPr="00997C69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- </w:t>
            </w:r>
            <w:r w:rsidR="00722746" w:rsidRPr="00997C69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4 წელი, </w:t>
            </w:r>
          </w:p>
          <w:p w:rsidR="00761D47" w:rsidRPr="00997C69" w:rsidRDefault="00722746" w:rsidP="00882020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კრედიტების რაოდენობა -</w:t>
            </w:r>
            <w:r w:rsidR="00761D47" w:rsidRPr="00997C69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240 </w:t>
            </w:r>
            <w:r w:rsidR="00761D47" w:rsidRPr="00997C6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კრედიტი</w:t>
            </w:r>
          </w:p>
          <w:p w:rsidR="00761D47" w:rsidRPr="00997C69" w:rsidRDefault="00761D47" w:rsidP="00882020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ძირითადი</w:t>
            </w:r>
            <w:r w:rsidRPr="00997C69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(major) </w:t>
            </w:r>
            <w:r w:rsidRPr="00997C6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პროგრამა</w:t>
            </w:r>
            <w:r w:rsidRPr="00997C69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- 180</w:t>
            </w:r>
            <w:r w:rsidRPr="00997C6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კრედიტი</w:t>
            </w:r>
          </w:p>
          <w:p w:rsidR="00761D47" w:rsidRPr="00997C69" w:rsidRDefault="00761D47" w:rsidP="0088202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(minor)</w:t>
            </w:r>
            <w:r w:rsidRPr="00997C6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პროგრამა</w:t>
            </w:r>
            <w:r w:rsidRPr="00997C69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/</w:t>
            </w:r>
            <w:r w:rsidRPr="00997C6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თავისუფალიკრედიტები</w:t>
            </w:r>
            <w:r w:rsidRPr="00997C69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 - 60 </w:t>
            </w:r>
            <w:r w:rsidRPr="00997C69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კრედიტი</w:t>
            </w:r>
          </w:p>
        </w:tc>
      </w:tr>
      <w:tr w:rsidR="00FD430A" w:rsidRPr="00997C69" w:rsidTr="00550ECB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761D47" w:rsidRPr="00997C69" w:rsidRDefault="00761D47" w:rsidP="00882020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სწავლების</w:t>
            </w:r>
            <w:r w:rsidR="00903CC0"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ენა</w:t>
            </w:r>
            <w:r w:rsidR="00FD430A"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997C69" w:rsidRDefault="00C87E9B" w:rsidP="0088202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ქართული</w:t>
            </w:r>
          </w:p>
        </w:tc>
      </w:tr>
      <w:tr w:rsidR="00FD430A" w:rsidRPr="00997C69" w:rsidTr="00550ECB">
        <w:tc>
          <w:tcPr>
            <w:tcW w:w="4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761D47" w:rsidRPr="00997C69" w:rsidRDefault="00761D47" w:rsidP="00882020">
            <w:pPr>
              <w:spacing w:after="0" w:line="240" w:lineRule="auto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პროგრამის</w:t>
            </w:r>
            <w:r w:rsidR="00903CC0"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შემუშავებისა და განახლების</w:t>
            </w:r>
            <w:r w:rsidR="00903CC0"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თარიღები</w:t>
            </w:r>
            <w:r w:rsidR="00FD430A"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  <w:tc>
          <w:tcPr>
            <w:tcW w:w="67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5116" w:rsidRPr="00841E45" w:rsidRDefault="00CA55FB" w:rsidP="00841E45">
            <w:pPr>
              <w:spacing w:after="0" w:line="240" w:lineRule="auto"/>
              <w:rPr>
                <w:rFonts w:ascii="Sylfaen" w:eastAsia="Times New Roman" w:hAnsi="Sylfaen" w:cs="Calibri"/>
                <w:noProof/>
                <w:sz w:val="20"/>
                <w:szCs w:val="20"/>
                <w:lang w:val="ka-GE"/>
              </w:rPr>
            </w:pPr>
            <w:r w:rsidRPr="00841E45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აკრედიტ</w:t>
            </w:r>
            <w:r w:rsidRPr="00841E45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 xml:space="preserve">. </w:t>
            </w:r>
            <w:r w:rsidRPr="00841E45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გადაწყვეტილება</w:t>
            </w:r>
            <w:r w:rsidRPr="00841E45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 xml:space="preserve">: </w:t>
            </w:r>
            <w:r w:rsidR="005B5116" w:rsidRPr="00841E45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№32</w:t>
            </w:r>
            <w:r w:rsidR="005B5116" w:rsidRPr="00841E45">
              <w:rPr>
                <w:rFonts w:ascii="Sylfaen" w:eastAsia="Times New Roman" w:hAnsi="Sylfaen" w:cs="Calibri"/>
                <w:noProof/>
                <w:sz w:val="20"/>
                <w:szCs w:val="20"/>
                <w:lang w:val="ka-GE"/>
              </w:rPr>
              <w:t>, 16.09.2011</w:t>
            </w:r>
          </w:p>
          <w:p w:rsidR="00841E45" w:rsidRPr="003917B6" w:rsidRDefault="00175DEF" w:rsidP="00841E45">
            <w:pPr>
              <w:spacing w:after="0" w:line="240" w:lineRule="auto"/>
              <w:rPr>
                <w:rFonts w:ascii="Sylfaen" w:eastAsia="Times New Roman" w:hAnsi="Sylfaen" w:cs="Calibri"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აკადემიური საბჭოს გადაწყვეტილება </w:t>
            </w:r>
            <w:r>
              <w:rPr>
                <w:rFonts w:ascii="Times New Roman" w:hAnsi="Times New Roman"/>
                <w:sz w:val="20"/>
                <w:szCs w:val="20"/>
                <w:lang w:val="ka-GE"/>
              </w:rPr>
              <w:t>№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1  (21/22)  17.09.2021</w:t>
            </w:r>
          </w:p>
        </w:tc>
      </w:tr>
      <w:tr w:rsidR="00FD430A" w:rsidRPr="00997C69" w:rsidTr="00550ECB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61D47" w:rsidRPr="00997C69" w:rsidRDefault="00761D47" w:rsidP="00882020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პროგრამაზე</w:t>
            </w:r>
            <w:r w:rsidR="00903CC0"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დაშვების</w:t>
            </w:r>
            <w:r w:rsidR="00903CC0"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წინაპირობები</w:t>
            </w: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(</w:t>
            </w:r>
            <w:r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მოთხოვნები</w:t>
            </w: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)</w:t>
            </w:r>
            <w:r w:rsidR="00FD430A"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</w:tr>
      <w:tr w:rsidR="00FD430A" w:rsidRPr="00997C69" w:rsidTr="00C87E9B">
        <w:trPr>
          <w:trHeight w:val="1587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6CB5" w:rsidRPr="00997C69" w:rsidRDefault="004A6CB5" w:rsidP="00415A57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სრული ზოგადი განათლების დამადასტურებელი დოკუმენტი - ატესტატი და ერთიანი ეროვნული გამოცდების შედეგები;</w:t>
            </w:r>
          </w:p>
          <w:p w:rsidR="004A6CB5" w:rsidRPr="00997C69" w:rsidRDefault="004A6CB5" w:rsidP="00415A57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ერთიანი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ეროვნული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გამოცდების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გავლის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გარეშე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,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საქართველოს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განათლებისა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და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მეცნიერების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სამინისტროს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მიერ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დადგენილი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წესით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და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დადგენილ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ვადებში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დასაშვებია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: </w:t>
            </w:r>
          </w:p>
          <w:p w:rsidR="004A6CB5" w:rsidRPr="00997C69" w:rsidRDefault="004A6CB5" w:rsidP="00CA71E8">
            <w:pPr>
              <w:spacing w:after="0" w:line="240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)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უცხო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ქვეყნის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მოქალაქეებისათვის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და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მოქალაქეობის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არმქონე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პირებისათვის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,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რომლებმაც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უცხო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ქვეყანაში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მიიღეს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="00CA71E8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ს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რული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ზოგადი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ან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მისი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ეკვივალენტური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განათლება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; </w:t>
            </w:r>
          </w:p>
          <w:p w:rsidR="004A6CB5" w:rsidRPr="00997C69" w:rsidRDefault="004A6CB5" w:rsidP="00CA71E8">
            <w:pPr>
              <w:tabs>
                <w:tab w:val="left" w:pos="8625"/>
              </w:tabs>
              <w:spacing w:after="0" w:line="240" w:lineRule="auto"/>
              <w:ind w:left="450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ბ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)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საქართველოს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მოქალაქეებისათვის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,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რომლებმაც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უცხო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ქვეყანაში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მიიღეს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სრული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ზოგადი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ან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მისი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ეკვივალენტური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განათლება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და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სრული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ზოგადი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განათლების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ბოლო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2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წელი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ისწავლეს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უცხო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ქვეყანაში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; </w:t>
            </w:r>
          </w:p>
          <w:p w:rsidR="00903CC0" w:rsidRPr="00997C69" w:rsidRDefault="004A6CB5" w:rsidP="00CA71E8">
            <w:pPr>
              <w:spacing w:after="0" w:line="240" w:lineRule="auto"/>
              <w:ind w:left="450"/>
              <w:jc w:val="both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გ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)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პირებისათვის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,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რომლებიც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სწავლობენ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/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სწავლობდნენ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და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მიღებული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აქვთ</w:t>
            </w:r>
            <w:r w:rsidRPr="00997C69">
              <w:rPr>
                <w:rFonts w:ascii="Calibri" w:eastAsia="Times New Roman" w:hAnsi="Calibri" w:cs="Times New Roman"/>
                <w:noProof/>
                <w:sz w:val="20"/>
                <w:szCs w:val="20"/>
                <w:lang w:val="ka-GE"/>
              </w:rPr>
              <w:t> 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კრედიტები</w:t>
            </w:r>
            <w:r w:rsidR="00A53971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="00CA71E8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უცხო ქვეყანაში ამ ქვეყნის კანონმდებლობის შესაბამისად აღიარებულ უმაღლეს საგანმანათლებლო დაწესებულებაში </w:t>
            </w:r>
          </w:p>
          <w:p w:rsidR="00C307BD" w:rsidRPr="00997C69" w:rsidRDefault="004A6CB5" w:rsidP="00882020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გარე და შიდა მობილობა. </w:t>
            </w:r>
          </w:p>
        </w:tc>
      </w:tr>
      <w:tr w:rsidR="00FD430A" w:rsidRPr="00997C69" w:rsidTr="00550ECB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61D47" w:rsidRPr="00997C69" w:rsidRDefault="00761D47" w:rsidP="00882020">
            <w:pPr>
              <w:spacing w:after="0" w:line="240" w:lineRule="auto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პროგრამის</w:t>
            </w:r>
            <w:r w:rsidR="00550ECB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მიზნები</w:t>
            </w:r>
            <w:r w:rsidR="000A5986"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</w:p>
        </w:tc>
      </w:tr>
      <w:tr w:rsidR="00FD430A" w:rsidRPr="00997C69" w:rsidTr="007842B9">
        <w:trPr>
          <w:trHeight w:val="522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5159" w:rsidRPr="00997C69" w:rsidRDefault="00BF512B" w:rsidP="00BF512B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             ქიმიი</w:t>
            </w:r>
            <w:r w:rsidR="00785159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 საბაკალავრო პროგრამის მიზანია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შრომის ბაზარზე კონკურ</w:t>
            </w:r>
            <w:r w:rsidR="00785159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ენტუნარიანი, მაღალკვალიფიციური,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სოციალურ გარემოში ადაპტაციის</w:t>
            </w:r>
            <w:r w:rsidR="00A53971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</w:t>
            </w:r>
            <w:r w:rsidR="00264BAB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და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კომუნიკაციის უნარის მქონე ქიმიის ბაკალავრის მომზადება, რომელსაც </w:t>
            </w:r>
            <w:r w:rsidR="0039111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შე</w:t>
            </w:r>
            <w:r w:rsidR="00DE43F5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უძლია</w:t>
            </w:r>
          </w:p>
          <w:p w:rsidR="00BF512B" w:rsidRPr="00997C69" w:rsidRDefault="00BF512B" w:rsidP="0078515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ქიმიური მეცნიერების მიღწევების  საფუძველზე, ქიმიის მიმართულებით არსებული                      პრო</w:t>
            </w:r>
            <w:r w:rsidR="00F805FB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ბლემის იდენტიფიცირება</w:t>
            </w:r>
            <w:r w:rsidR="00785159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;</w:t>
            </w:r>
            <w:r w:rsidRPr="00997C69">
              <w:rPr>
                <w:rFonts w:ascii="Sylfaen" w:hAnsi="Sylfaen" w:cs="Sylfaen"/>
                <w:noProof/>
                <w:color w:val="000000"/>
                <w:spacing w:val="24"/>
                <w:sz w:val="20"/>
                <w:szCs w:val="20"/>
                <w:lang w:val="ka-GE"/>
              </w:rPr>
              <w:t xml:space="preserve"> </w:t>
            </w:r>
          </w:p>
          <w:p w:rsidR="00BF512B" w:rsidRPr="00997C69" w:rsidRDefault="00DE43F5" w:rsidP="0078515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ე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ლ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ემენტე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ბ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სა</w:t>
            </w:r>
            <w:r w:rsidRPr="00997C69">
              <w:rPr>
                <w:rFonts w:ascii="Sylfaen" w:hAnsi="Sylfaen" w:cs="Sylfaen"/>
                <w:noProof/>
                <w:color w:val="000000"/>
                <w:spacing w:val="40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დ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ა</w:t>
            </w:r>
            <w:r w:rsidRPr="00997C69">
              <w:rPr>
                <w:rFonts w:ascii="Sylfaen" w:hAnsi="Sylfaen" w:cs="Sylfaen"/>
                <w:noProof/>
                <w:color w:val="000000"/>
                <w:spacing w:val="9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მათ</w:t>
            </w:r>
            <w:r w:rsidRPr="00997C69">
              <w:rPr>
                <w:rFonts w:ascii="Sylfaen" w:hAnsi="Sylfaen" w:cs="Sylfaen"/>
                <w:noProof/>
                <w:color w:val="000000"/>
                <w:spacing w:val="14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ნ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აე</w:t>
            </w:r>
            <w:r w:rsidRPr="00997C69">
              <w:rPr>
                <w:rFonts w:ascii="Sylfaen" w:hAnsi="Sylfaen" w:cs="Sylfaen"/>
                <w:noProof/>
                <w:color w:val="000000"/>
                <w:spacing w:val="-2"/>
                <w:sz w:val="20"/>
                <w:szCs w:val="20"/>
                <w:lang w:val="ka-GE"/>
              </w:rPr>
              <w:t>რ</w:t>
            </w:r>
            <w:r w:rsidRPr="00997C69">
              <w:rPr>
                <w:rFonts w:ascii="Sylfaen" w:hAnsi="Sylfaen" w:cs="Sylfaen"/>
                <w:noProof/>
                <w:color w:val="000000"/>
                <w:spacing w:val="2"/>
                <w:sz w:val="20"/>
                <w:szCs w:val="20"/>
                <w:lang w:val="ka-GE"/>
              </w:rPr>
              <w:t>თ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ე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ბ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</w:t>
            </w:r>
            <w:r w:rsidRPr="00997C69">
              <w:rPr>
                <w:rFonts w:ascii="Sylfaen" w:hAnsi="Sylfaen" w:cs="Sylfaen"/>
                <w:noProof/>
                <w:color w:val="000000"/>
                <w:spacing w:val="28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შ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ო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რ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ის</w:t>
            </w:r>
            <w:r w:rsidRPr="00997C69">
              <w:rPr>
                <w:rFonts w:ascii="Sylfaen" w:hAnsi="Sylfaen" w:cs="Sylfaen"/>
                <w:noProof/>
                <w:color w:val="000000"/>
                <w:spacing w:val="19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ა</w:t>
            </w:r>
            <w:r w:rsidRPr="00997C69">
              <w:rPr>
                <w:rFonts w:ascii="Sylfaen" w:hAnsi="Sylfaen" w:cs="Sylfaen"/>
                <w:noProof/>
                <w:color w:val="000000"/>
                <w:spacing w:val="-2"/>
                <w:sz w:val="20"/>
                <w:szCs w:val="20"/>
                <w:lang w:val="ka-GE"/>
              </w:rPr>
              <w:t>რ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ს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ებ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ულ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color w:val="000000"/>
                <w:spacing w:val="31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color w:val="000000"/>
                <w:w w:val="103"/>
                <w:sz w:val="20"/>
                <w:szCs w:val="20"/>
                <w:lang w:val="ka-GE"/>
              </w:rPr>
              <w:t>კ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w w:val="103"/>
                <w:sz w:val="20"/>
                <w:szCs w:val="20"/>
                <w:lang w:val="ka-GE"/>
              </w:rPr>
              <w:t>ა</w:t>
            </w:r>
            <w:r w:rsidRPr="00997C69">
              <w:rPr>
                <w:rFonts w:ascii="Sylfaen" w:hAnsi="Sylfaen" w:cs="Sylfaen"/>
                <w:noProof/>
                <w:color w:val="000000"/>
                <w:w w:val="103"/>
                <w:sz w:val="20"/>
                <w:szCs w:val="20"/>
                <w:lang w:val="ka-GE"/>
              </w:rPr>
              <w:t>ნონ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w w:val="103"/>
                <w:sz w:val="20"/>
                <w:szCs w:val="20"/>
                <w:lang w:val="ka-GE"/>
              </w:rPr>
              <w:t>ზ</w:t>
            </w:r>
            <w:r w:rsidRPr="00997C69">
              <w:rPr>
                <w:rFonts w:ascii="Sylfaen" w:hAnsi="Sylfaen" w:cs="Sylfaen"/>
                <w:noProof/>
                <w:color w:val="000000"/>
                <w:w w:val="103"/>
                <w:sz w:val="20"/>
                <w:szCs w:val="20"/>
                <w:lang w:val="ka-GE"/>
              </w:rPr>
              <w:t>ომ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w w:val="103"/>
                <w:sz w:val="20"/>
                <w:szCs w:val="20"/>
                <w:lang w:val="ka-GE"/>
              </w:rPr>
              <w:t>იე</w:t>
            </w:r>
            <w:r w:rsidRPr="00997C69">
              <w:rPr>
                <w:rFonts w:ascii="Sylfaen" w:hAnsi="Sylfaen" w:cs="Sylfaen"/>
                <w:noProof/>
                <w:color w:val="000000"/>
                <w:w w:val="103"/>
                <w:sz w:val="20"/>
                <w:szCs w:val="20"/>
                <w:lang w:val="ka-GE"/>
              </w:rPr>
              <w:t>რე</w:t>
            </w:r>
            <w:r w:rsidRPr="00997C69">
              <w:rPr>
                <w:rFonts w:ascii="Sylfaen" w:hAnsi="Sylfaen" w:cs="Sylfaen"/>
                <w:noProof/>
                <w:color w:val="000000"/>
                <w:spacing w:val="2"/>
                <w:w w:val="103"/>
                <w:sz w:val="20"/>
                <w:szCs w:val="20"/>
                <w:lang w:val="ka-GE"/>
              </w:rPr>
              <w:t>ბ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w w:val="103"/>
                <w:sz w:val="20"/>
                <w:szCs w:val="20"/>
                <w:lang w:val="ka-GE"/>
              </w:rPr>
              <w:t>ე</w:t>
            </w:r>
            <w:r w:rsidRPr="00997C69">
              <w:rPr>
                <w:rFonts w:ascii="Sylfaen" w:hAnsi="Sylfaen" w:cs="Sylfaen"/>
                <w:noProof/>
                <w:color w:val="000000"/>
                <w:w w:val="103"/>
                <w:sz w:val="20"/>
                <w:szCs w:val="20"/>
                <w:lang w:val="ka-GE"/>
              </w:rPr>
              <w:t>ბ</w:t>
            </w:r>
            <w:r w:rsidRPr="00997C69">
              <w:rPr>
                <w:rFonts w:ascii="Sylfaen" w:hAnsi="Sylfaen" w:cs="Sylfaen"/>
                <w:noProof/>
                <w:color w:val="000000"/>
                <w:spacing w:val="2"/>
                <w:w w:val="103"/>
                <w:sz w:val="20"/>
                <w:szCs w:val="20"/>
                <w:lang w:val="ka-GE"/>
              </w:rPr>
              <w:t xml:space="preserve">ის განხილვა 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დ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.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 xml:space="preserve">ი. 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მ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ენდ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ელე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ე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ვის</w:t>
            </w:r>
            <w:r w:rsidRPr="00997C69">
              <w:rPr>
                <w:rFonts w:ascii="Sylfaen" w:hAnsi="Sylfaen" w:cs="Sylfaen"/>
                <w:noProof/>
                <w:color w:val="000000"/>
                <w:spacing w:val="26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პე</w:t>
            </w:r>
            <w:r w:rsidRPr="00997C69">
              <w:rPr>
                <w:rFonts w:ascii="Sylfaen" w:hAnsi="Sylfaen" w:cs="Sylfaen"/>
                <w:noProof/>
                <w:color w:val="000000"/>
                <w:spacing w:val="-2"/>
                <w:sz w:val="20"/>
                <w:szCs w:val="20"/>
                <w:lang w:val="ka-GE"/>
              </w:rPr>
              <w:t>რ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ოდულ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color w:val="000000"/>
                <w:spacing w:val="12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color w:val="000000"/>
                <w:w w:val="103"/>
                <w:sz w:val="20"/>
                <w:szCs w:val="20"/>
                <w:lang w:val="ka-GE"/>
              </w:rPr>
              <w:t>სის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w w:val="103"/>
                <w:sz w:val="20"/>
                <w:szCs w:val="20"/>
                <w:lang w:val="ka-GE"/>
              </w:rPr>
              <w:t>ტ</w:t>
            </w:r>
            <w:r w:rsidRPr="00997C69">
              <w:rPr>
                <w:rFonts w:ascii="Sylfaen" w:hAnsi="Sylfaen" w:cs="Sylfaen"/>
                <w:noProof/>
                <w:color w:val="000000"/>
                <w:w w:val="103"/>
                <w:sz w:val="20"/>
                <w:szCs w:val="20"/>
                <w:lang w:val="ka-GE"/>
              </w:rPr>
              <w:t>ე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w w:val="103"/>
                <w:sz w:val="20"/>
                <w:szCs w:val="20"/>
                <w:lang w:val="ka-GE"/>
              </w:rPr>
              <w:t>მ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w w:val="103"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color w:val="000000"/>
                <w:w w:val="103"/>
                <w:sz w:val="20"/>
                <w:szCs w:val="20"/>
                <w:lang w:val="ka-GE"/>
              </w:rPr>
              <w:t xml:space="preserve">ს საფუძველზე, </w:t>
            </w:r>
            <w:r w:rsidR="00BF512B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ქიმიის ძირითად თეორიებსა და</w:t>
            </w:r>
            <w:r w:rsidR="00785159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="00BF512B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კანონებზე დაყრდნობით  ქიმიურ   ნივთიერებათა შედგენილობისა და ქიმიური პროცესის (მარტივი, რთული, მრავალსტადიურად მიმდინარე რეაქციების და სხვ.) მიმდინარეობი</w:t>
            </w:r>
            <w:r w:rsidR="0043206D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</w:t>
            </w:r>
            <w:r w:rsidR="00BF512B"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="006A66D4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გააზრება</w:t>
            </w:r>
            <w:r w:rsidR="00785159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;</w:t>
            </w:r>
          </w:p>
          <w:p w:rsidR="00BF512B" w:rsidRPr="00997C69" w:rsidRDefault="00BF512B" w:rsidP="0078515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ნივთიე</w:t>
            </w:r>
            <w:r w:rsidRPr="00997C69">
              <w:rPr>
                <w:rFonts w:ascii="Sylfaen" w:hAnsi="Sylfaen" w:cs="Sylfaen"/>
                <w:noProof/>
                <w:color w:val="000000"/>
                <w:spacing w:val="-2"/>
                <w:sz w:val="20"/>
                <w:szCs w:val="20"/>
                <w:lang w:val="ka-GE"/>
              </w:rPr>
              <w:t>რ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ე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ბ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ე</w:t>
            </w:r>
            <w:r w:rsidRPr="00997C69">
              <w:rPr>
                <w:rFonts w:ascii="Sylfaen" w:hAnsi="Sylfaen" w:cs="Sylfaen"/>
                <w:noProof/>
                <w:color w:val="000000"/>
                <w:spacing w:val="2"/>
                <w:sz w:val="20"/>
                <w:szCs w:val="20"/>
                <w:lang w:val="ka-GE"/>
              </w:rPr>
              <w:t>ბ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ის 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მ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ღ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ებ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</w:t>
            </w:r>
            <w:r w:rsidRPr="00997C69">
              <w:rPr>
                <w:rFonts w:ascii="Sylfaen" w:hAnsi="Sylfaen" w:cs="Sylfaen"/>
                <w:noProof/>
                <w:color w:val="000000"/>
                <w:spacing w:val="38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ხე</w:t>
            </w:r>
            <w:r w:rsidRPr="00997C69">
              <w:rPr>
                <w:rFonts w:ascii="Sylfaen" w:hAnsi="Sylfaen" w:cs="Sylfaen"/>
                <w:noProof/>
                <w:color w:val="000000"/>
                <w:spacing w:val="-2"/>
                <w:sz w:val="20"/>
                <w:szCs w:val="20"/>
                <w:lang w:val="ka-GE"/>
              </w:rPr>
              <w:t>რ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ხე</w:t>
            </w:r>
            <w:r w:rsidRPr="00997C69">
              <w:rPr>
                <w:rFonts w:ascii="Sylfaen" w:hAnsi="Sylfaen" w:cs="Sylfaen"/>
                <w:noProof/>
                <w:color w:val="000000"/>
                <w:spacing w:val="2"/>
                <w:sz w:val="20"/>
                <w:szCs w:val="20"/>
                <w:lang w:val="ka-GE"/>
              </w:rPr>
              <w:t>ბ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ისა</w:t>
            </w:r>
            <w:r w:rsidRPr="00997C69">
              <w:rPr>
                <w:rFonts w:ascii="Sylfaen" w:hAnsi="Sylfaen" w:cs="Sylfaen"/>
                <w:noProof/>
                <w:color w:val="000000"/>
                <w:spacing w:val="36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დ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ა</w:t>
            </w:r>
            <w:r w:rsidRPr="00997C69">
              <w:rPr>
                <w:rFonts w:ascii="Sylfaen" w:hAnsi="Sylfaen" w:cs="Sylfaen"/>
                <w:noProof/>
                <w:color w:val="000000"/>
                <w:spacing w:val="23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ქიმ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იუ</w:t>
            </w:r>
            <w:r w:rsidRPr="00997C69">
              <w:rPr>
                <w:rFonts w:ascii="Sylfaen" w:hAnsi="Sylfaen" w:cs="Sylfaen"/>
                <w:noProof/>
                <w:color w:val="000000"/>
                <w:spacing w:val="-2"/>
                <w:sz w:val="20"/>
                <w:szCs w:val="20"/>
                <w:lang w:val="ka-GE"/>
              </w:rPr>
              <w:t>რ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color w:val="000000"/>
                <w:spacing w:val="38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color w:val="000000"/>
                <w:spacing w:val="2"/>
                <w:sz w:val="20"/>
                <w:szCs w:val="20"/>
                <w:lang w:val="ka-GE"/>
              </w:rPr>
              <w:t>თ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ვისე</w:t>
            </w:r>
            <w:r w:rsidRPr="00997C69">
              <w:rPr>
                <w:rFonts w:ascii="Sylfaen" w:hAnsi="Sylfaen" w:cs="Sylfaen"/>
                <w:noProof/>
                <w:color w:val="000000"/>
                <w:spacing w:val="2"/>
                <w:sz w:val="20"/>
                <w:szCs w:val="20"/>
                <w:lang w:val="ka-GE"/>
              </w:rPr>
              <w:t>ბ</w:t>
            </w:r>
            <w:r w:rsidRPr="00997C69">
              <w:rPr>
                <w:rFonts w:ascii="Sylfaen" w:hAnsi="Sylfaen" w:cs="Sylfaen"/>
                <w:noProof/>
                <w:color w:val="000000"/>
                <w:spacing w:val="-2"/>
                <w:sz w:val="20"/>
                <w:szCs w:val="20"/>
                <w:lang w:val="ka-GE"/>
              </w:rPr>
              <w:t>ე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ბის,</w:t>
            </w:r>
            <w:r w:rsidRPr="00997C69">
              <w:rPr>
                <w:rFonts w:ascii="Sylfaen" w:hAnsi="Sylfaen" w:cs="Sylfaen"/>
                <w:noProof/>
                <w:color w:val="000000"/>
                <w:spacing w:val="46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მ</w:t>
            </w:r>
            <w:r w:rsidR="00DE43F5"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ა</w:t>
            </w:r>
            <w:r w:rsidR="006A66D4" w:rsidRPr="00997C69">
              <w:rPr>
                <w:rFonts w:ascii="Sylfaen" w:hAnsi="Sylfaen" w:cs="Sylfaen"/>
                <w:noProof/>
                <w:color w:val="000000"/>
                <w:spacing w:val="2"/>
                <w:sz w:val="20"/>
                <w:szCs w:val="20"/>
                <w:lang w:val="ka-GE"/>
              </w:rPr>
              <w:t>თი</w:t>
            </w:r>
            <w:r w:rsidRPr="00997C69">
              <w:rPr>
                <w:rFonts w:ascii="Sylfaen" w:hAnsi="Sylfaen" w:cs="Sylfaen"/>
                <w:noProof/>
                <w:color w:val="000000"/>
                <w:spacing w:val="10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გამოყოფ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ს,</w:t>
            </w:r>
            <w:r w:rsidRPr="00997C69">
              <w:rPr>
                <w:rFonts w:ascii="Sylfaen" w:hAnsi="Sylfaen" w:cs="Sylfaen"/>
                <w:noProof/>
                <w:color w:val="000000"/>
                <w:spacing w:val="11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გ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ა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ს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უ</w:t>
            </w:r>
            <w:r w:rsidRPr="00997C69">
              <w:rPr>
                <w:rFonts w:ascii="Sylfaen" w:hAnsi="Sylfaen" w:cs="Sylfaen"/>
                <w:noProof/>
                <w:color w:val="000000"/>
                <w:spacing w:val="2"/>
                <w:sz w:val="20"/>
                <w:szCs w:val="20"/>
                <w:lang w:val="ka-GE"/>
              </w:rPr>
              <w:t>ფ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თავების</w:t>
            </w:r>
            <w:r w:rsidRPr="00997C69">
              <w:rPr>
                <w:rFonts w:ascii="Sylfaen" w:hAnsi="Sylfaen" w:cs="Sylfaen"/>
                <w:noProof/>
                <w:color w:val="000000"/>
                <w:spacing w:val="20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მე</w:t>
            </w:r>
            <w:r w:rsidRPr="00997C69">
              <w:rPr>
                <w:rFonts w:ascii="Sylfaen" w:hAnsi="Sylfaen" w:cs="Sylfaen"/>
                <w:noProof/>
                <w:color w:val="000000"/>
                <w:spacing w:val="2"/>
                <w:sz w:val="20"/>
                <w:szCs w:val="20"/>
                <w:lang w:val="ka-GE"/>
              </w:rPr>
              <w:t>თ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ო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დე</w:t>
            </w:r>
            <w:r w:rsidRPr="00997C69">
              <w:rPr>
                <w:rFonts w:ascii="Sylfaen" w:hAnsi="Sylfaen" w:cs="Sylfaen"/>
                <w:noProof/>
                <w:color w:val="000000"/>
                <w:spacing w:val="2"/>
                <w:sz w:val="20"/>
                <w:szCs w:val="20"/>
                <w:lang w:val="ka-GE"/>
              </w:rPr>
              <w:t>ბ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ის</w:t>
            </w:r>
            <w:r w:rsidR="00D92EC9"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 შესწავლა</w:t>
            </w:r>
            <w:r w:rsidR="00F60690"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,</w:t>
            </w:r>
            <w:r w:rsidRPr="00997C69">
              <w:rPr>
                <w:rFonts w:ascii="Sylfaen" w:hAnsi="Sylfaen" w:cs="Sylfaen"/>
                <w:noProof/>
                <w:color w:val="000000"/>
                <w:spacing w:val="10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ქი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მ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იურ 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რ</w:t>
            </w:r>
            <w:r w:rsidRPr="00997C69">
              <w:rPr>
                <w:rFonts w:ascii="Sylfaen" w:hAnsi="Sylfaen" w:cs="Sylfaen"/>
                <w:noProof/>
                <w:color w:val="000000"/>
                <w:spacing w:val="-2"/>
                <w:sz w:val="20"/>
                <w:szCs w:val="20"/>
                <w:lang w:val="ka-GE"/>
              </w:rPr>
              <w:t>ე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აქც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იე</w:t>
            </w:r>
            <w:r w:rsidRPr="00997C69">
              <w:rPr>
                <w:rFonts w:ascii="Sylfaen" w:hAnsi="Sylfaen" w:cs="Sylfaen"/>
                <w:noProof/>
                <w:color w:val="000000"/>
                <w:spacing w:val="2"/>
                <w:sz w:val="20"/>
                <w:szCs w:val="20"/>
                <w:lang w:val="ka-GE"/>
              </w:rPr>
              <w:t>ბ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ზ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ე 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w w:val="103"/>
                <w:sz w:val="20"/>
                <w:szCs w:val="20"/>
                <w:lang w:val="ka-GE"/>
              </w:rPr>
              <w:t>მ</w:t>
            </w:r>
            <w:r w:rsidRPr="00997C69">
              <w:rPr>
                <w:rFonts w:ascii="Sylfaen" w:hAnsi="Sylfaen" w:cs="Sylfaen"/>
                <w:noProof/>
                <w:color w:val="000000"/>
                <w:spacing w:val="2"/>
                <w:w w:val="103"/>
                <w:sz w:val="20"/>
                <w:szCs w:val="20"/>
                <w:lang w:val="ka-GE"/>
              </w:rPr>
              <w:t>ო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w w:val="103"/>
                <w:sz w:val="20"/>
                <w:szCs w:val="20"/>
                <w:lang w:val="ka-GE"/>
              </w:rPr>
              <w:t>ქ</w:t>
            </w:r>
            <w:r w:rsidRPr="00997C69">
              <w:rPr>
                <w:rFonts w:ascii="Sylfaen" w:hAnsi="Sylfaen" w:cs="Sylfaen"/>
                <w:noProof/>
                <w:color w:val="000000"/>
                <w:w w:val="103"/>
                <w:sz w:val="20"/>
                <w:szCs w:val="20"/>
                <w:lang w:val="ka-GE"/>
              </w:rPr>
              <w:t>მ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w w:val="103"/>
                <w:sz w:val="20"/>
                <w:szCs w:val="20"/>
                <w:lang w:val="ka-GE"/>
              </w:rPr>
              <w:t>ე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w w:val="103"/>
                <w:sz w:val="20"/>
                <w:szCs w:val="20"/>
                <w:lang w:val="ka-GE"/>
              </w:rPr>
              <w:t>დ</w:t>
            </w:r>
            <w:r w:rsidRPr="00997C69">
              <w:rPr>
                <w:rFonts w:ascii="Sylfaen" w:hAnsi="Sylfaen" w:cs="Sylfaen"/>
                <w:noProof/>
                <w:color w:val="000000"/>
                <w:w w:val="103"/>
                <w:sz w:val="20"/>
                <w:szCs w:val="20"/>
                <w:lang w:val="ka-GE"/>
              </w:rPr>
              <w:t xml:space="preserve">ი 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ფ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აქტ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ო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რ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ე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ბ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ის</w:t>
            </w:r>
            <w:r w:rsidR="00FF20C3"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 დადგენა</w:t>
            </w:r>
            <w:r w:rsidR="00F60690"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,</w:t>
            </w:r>
            <w:r w:rsidRPr="00997C69">
              <w:rPr>
                <w:rFonts w:ascii="Sylfaen" w:hAnsi="Sylfaen" w:cs="Sylfaen"/>
                <w:noProof/>
                <w:color w:val="000000"/>
                <w:spacing w:val="26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color w:val="000000"/>
                <w:spacing w:val="22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მრეწველობასა</w:t>
            </w:r>
            <w:r w:rsidRPr="00997C69">
              <w:rPr>
                <w:rFonts w:ascii="Sylfaen" w:hAnsi="Sylfaen" w:cs="Sylfaen"/>
                <w:noProof/>
                <w:color w:val="000000"/>
                <w:spacing w:val="32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დ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ა ყო</w:t>
            </w:r>
            <w:r w:rsidRPr="00997C69">
              <w:rPr>
                <w:rFonts w:ascii="Sylfaen" w:hAnsi="Sylfaen" w:cs="Sylfaen"/>
                <w:noProof/>
                <w:color w:val="000000"/>
                <w:spacing w:val="2"/>
                <w:sz w:val="20"/>
                <w:szCs w:val="20"/>
                <w:lang w:val="ka-GE"/>
              </w:rPr>
              <w:t>ფ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აცხოვრ</w:t>
            </w:r>
            <w:r w:rsidRPr="00997C69">
              <w:rPr>
                <w:rFonts w:ascii="Sylfaen" w:hAnsi="Sylfaen" w:cs="Sylfaen"/>
                <w:noProof/>
                <w:color w:val="000000"/>
                <w:spacing w:val="-2"/>
                <w:sz w:val="20"/>
                <w:szCs w:val="20"/>
                <w:lang w:val="ka-GE"/>
              </w:rPr>
              <w:t>ე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ბა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შ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ი</w:t>
            </w:r>
            <w:r w:rsidR="00FF20C3"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 xml:space="preserve"> </w:t>
            </w:r>
            <w:r w:rsidR="00D92EC9"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ნაერთების</w:t>
            </w:r>
            <w:r w:rsidR="00FF20C3"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 xml:space="preserve"> გამოყენებ</w:t>
            </w:r>
            <w:r w:rsidR="00D92EC9"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ა</w:t>
            </w:r>
            <w:r w:rsidR="00785159"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;</w:t>
            </w:r>
          </w:p>
          <w:p w:rsidR="00BF512B" w:rsidRPr="00997C69" w:rsidRDefault="00BF512B" w:rsidP="0078515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Sylfaen" w:hAnsi="Sylfaen" w:cs="Sylfaen"/>
                <w:noProof/>
                <w:spacing w:val="14"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noProof/>
                <w:color w:val="000000"/>
                <w:spacing w:val="1"/>
                <w:w w:val="103"/>
                <w:position w:val="1"/>
                <w:sz w:val="20"/>
                <w:szCs w:val="20"/>
                <w:lang w:val="ka-GE"/>
              </w:rPr>
              <w:t>ნ</w:t>
            </w:r>
            <w:r w:rsidRPr="00997C69">
              <w:rPr>
                <w:rFonts w:ascii="Sylfaen" w:hAnsi="Sylfaen" w:cs="Sylfaen"/>
                <w:noProof/>
                <w:color w:val="000000"/>
                <w:w w:val="103"/>
                <w:position w:val="1"/>
                <w:sz w:val="20"/>
                <w:szCs w:val="20"/>
                <w:lang w:val="ka-GE"/>
              </w:rPr>
              <w:t>ა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w w:val="103"/>
                <w:position w:val="1"/>
                <w:sz w:val="20"/>
                <w:szCs w:val="20"/>
                <w:lang w:val="ka-GE"/>
              </w:rPr>
              <w:t>ხში</w:t>
            </w:r>
            <w:r w:rsidRPr="00997C69">
              <w:rPr>
                <w:rFonts w:ascii="Sylfaen" w:hAnsi="Sylfaen" w:cs="Sylfaen"/>
                <w:noProof/>
                <w:color w:val="000000"/>
                <w:spacing w:val="-2"/>
                <w:w w:val="103"/>
                <w:position w:val="1"/>
                <w:sz w:val="20"/>
                <w:szCs w:val="20"/>
                <w:lang w:val="ka-GE"/>
              </w:rPr>
              <w:t>რ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w w:val="103"/>
                <w:position w:val="1"/>
                <w:sz w:val="20"/>
                <w:szCs w:val="20"/>
                <w:lang w:val="ka-GE"/>
              </w:rPr>
              <w:t>წყალ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w w:val="103"/>
                <w:position w:val="1"/>
                <w:sz w:val="20"/>
                <w:szCs w:val="20"/>
                <w:lang w:val="ka-GE"/>
              </w:rPr>
              <w:t>ბ</w:t>
            </w:r>
            <w:r w:rsidRPr="00997C69">
              <w:rPr>
                <w:rFonts w:ascii="Sylfaen" w:hAnsi="Sylfaen" w:cs="Sylfaen"/>
                <w:noProof/>
                <w:color w:val="000000"/>
                <w:w w:val="103"/>
                <w:position w:val="1"/>
                <w:sz w:val="20"/>
                <w:szCs w:val="20"/>
                <w:lang w:val="ka-GE"/>
              </w:rPr>
              <w:t>ა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w w:val="103"/>
                <w:position w:val="1"/>
                <w:sz w:val="20"/>
                <w:szCs w:val="20"/>
                <w:lang w:val="ka-GE"/>
              </w:rPr>
              <w:t>დ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w w:val="103"/>
                <w:position w:val="1"/>
                <w:sz w:val="20"/>
                <w:szCs w:val="20"/>
                <w:lang w:val="ka-GE"/>
              </w:rPr>
              <w:t>ე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w w:val="103"/>
                <w:position w:val="1"/>
                <w:sz w:val="20"/>
                <w:szCs w:val="20"/>
                <w:lang w:val="ka-GE"/>
              </w:rPr>
              <w:t>ბის</w:t>
            </w:r>
            <w:r w:rsidR="00B05C10" w:rsidRPr="00997C69">
              <w:rPr>
                <w:rFonts w:ascii="Sylfaen" w:hAnsi="Sylfaen" w:cs="Sylfaen"/>
                <w:noProof/>
                <w:color w:val="000000"/>
                <w:spacing w:val="1"/>
                <w:w w:val="103"/>
                <w:position w:val="1"/>
                <w:sz w:val="20"/>
                <w:szCs w:val="20"/>
                <w:lang w:val="ka-GE"/>
              </w:rPr>
              <w:t>ა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w w:val="103"/>
                <w:position w:val="1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w w:val="103"/>
                <w:position w:val="1"/>
                <w:sz w:val="20"/>
                <w:szCs w:val="20"/>
                <w:lang w:val="ka-GE"/>
              </w:rPr>
              <w:t>დ</w:t>
            </w:r>
            <w:r w:rsidRPr="00997C69">
              <w:rPr>
                <w:rFonts w:ascii="Sylfaen" w:hAnsi="Sylfaen" w:cs="Sylfaen"/>
                <w:noProof/>
                <w:color w:val="000000"/>
                <w:w w:val="103"/>
                <w:position w:val="1"/>
                <w:sz w:val="20"/>
                <w:szCs w:val="20"/>
                <w:lang w:val="ka-GE"/>
              </w:rPr>
              <w:t xml:space="preserve">ა </w:t>
            </w:r>
            <w:r w:rsidRPr="00997C69">
              <w:rPr>
                <w:rFonts w:ascii="Sylfaen" w:hAnsi="Sylfaen" w:cs="Sylfaen"/>
                <w:noProof/>
                <w:color w:val="000000"/>
                <w:position w:val="1"/>
                <w:sz w:val="20"/>
                <w:szCs w:val="20"/>
                <w:lang w:val="ka-GE"/>
              </w:rPr>
              <w:t xml:space="preserve">მათი 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position w:val="1"/>
                <w:sz w:val="20"/>
                <w:szCs w:val="20"/>
                <w:lang w:val="ka-GE"/>
              </w:rPr>
              <w:t>წ</w:t>
            </w:r>
            <w:r w:rsidRPr="00997C69">
              <w:rPr>
                <w:rFonts w:ascii="Sylfaen" w:hAnsi="Sylfaen" w:cs="Sylfaen"/>
                <w:noProof/>
                <w:color w:val="000000"/>
                <w:spacing w:val="2"/>
                <w:position w:val="1"/>
                <w:sz w:val="20"/>
                <w:szCs w:val="20"/>
                <w:lang w:val="ka-GE"/>
              </w:rPr>
              <w:t>ა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position w:val="1"/>
                <w:sz w:val="20"/>
                <w:szCs w:val="20"/>
                <w:lang w:val="ka-GE"/>
              </w:rPr>
              <w:t>რ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position w:val="1"/>
                <w:sz w:val="20"/>
                <w:szCs w:val="20"/>
                <w:lang w:val="ka-GE"/>
              </w:rPr>
              <w:t>მ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position w:val="1"/>
                <w:sz w:val="20"/>
                <w:szCs w:val="20"/>
                <w:lang w:val="ka-GE"/>
              </w:rPr>
              <w:t>ოე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position w:val="1"/>
                <w:sz w:val="20"/>
                <w:szCs w:val="20"/>
                <w:lang w:val="ka-GE"/>
              </w:rPr>
              <w:t>ბუ</w:t>
            </w:r>
            <w:r w:rsidRPr="00997C69">
              <w:rPr>
                <w:rFonts w:ascii="Sylfaen" w:hAnsi="Sylfaen" w:cs="Sylfaen"/>
                <w:noProof/>
                <w:color w:val="000000"/>
                <w:position w:val="1"/>
                <w:sz w:val="20"/>
                <w:szCs w:val="20"/>
                <w:lang w:val="ka-GE"/>
              </w:rPr>
              <w:t>ლ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position w:val="1"/>
                <w:sz w:val="20"/>
                <w:szCs w:val="20"/>
                <w:lang w:val="ka-GE"/>
              </w:rPr>
              <w:t>ებ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position w:val="1"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color w:val="000000"/>
                <w:position w:val="1"/>
                <w:sz w:val="20"/>
                <w:szCs w:val="20"/>
                <w:lang w:val="ka-GE"/>
              </w:rPr>
              <w:t xml:space="preserve">ს </w:t>
            </w:r>
            <w:r w:rsidRPr="00997C69">
              <w:rPr>
                <w:rFonts w:ascii="Sylfaen" w:hAnsi="Sylfaen" w:cs="Sylfaen"/>
                <w:noProof/>
                <w:w w:val="103"/>
                <w:sz w:val="20"/>
                <w:szCs w:val="20"/>
                <w:lang w:val="ka-GE"/>
              </w:rPr>
              <w:t>მი</w:t>
            </w:r>
            <w:r w:rsidRPr="00997C69">
              <w:rPr>
                <w:rFonts w:ascii="Sylfaen" w:hAnsi="Sylfaen" w:cs="Sylfaen"/>
                <w:noProof/>
                <w:spacing w:val="1"/>
                <w:w w:val="103"/>
                <w:sz w:val="20"/>
                <w:szCs w:val="20"/>
                <w:lang w:val="ka-GE"/>
              </w:rPr>
              <w:t>ღ</w:t>
            </w:r>
            <w:r w:rsidRPr="00997C69">
              <w:rPr>
                <w:rFonts w:ascii="Sylfaen" w:hAnsi="Sylfaen" w:cs="Sylfaen"/>
                <w:noProof/>
                <w:w w:val="103"/>
                <w:sz w:val="20"/>
                <w:szCs w:val="20"/>
                <w:lang w:val="ka-GE"/>
              </w:rPr>
              <w:t>ებ</w:t>
            </w:r>
            <w:r w:rsidRPr="00997C69">
              <w:rPr>
                <w:rFonts w:ascii="Sylfaen" w:hAnsi="Sylfaen" w:cs="Sylfaen"/>
                <w:noProof/>
                <w:spacing w:val="1"/>
                <w:w w:val="103"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w w:val="103"/>
                <w:sz w:val="20"/>
                <w:szCs w:val="20"/>
                <w:lang w:val="ka-GE"/>
              </w:rPr>
              <w:t xml:space="preserve">ს, </w:t>
            </w:r>
            <w:r w:rsidRPr="00997C69">
              <w:rPr>
                <w:rFonts w:ascii="Sylfaen" w:hAnsi="Sylfaen" w:cs="Sylfaen"/>
                <w:noProof/>
                <w:color w:val="000000"/>
                <w:position w:val="1"/>
                <w:sz w:val="20"/>
                <w:szCs w:val="20"/>
                <w:lang w:val="ka-GE"/>
              </w:rPr>
              <w:t xml:space="preserve">ფიზიკური 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w w:val="103"/>
                <w:position w:val="1"/>
                <w:sz w:val="20"/>
                <w:szCs w:val="20"/>
                <w:lang w:val="ka-GE"/>
              </w:rPr>
              <w:t>და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ქი</w:t>
            </w:r>
            <w:r w:rsidRPr="00997C6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მ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უ</w:t>
            </w:r>
            <w:r w:rsidRPr="00997C69">
              <w:rPr>
                <w:rFonts w:ascii="Sylfaen" w:hAnsi="Sylfaen" w:cs="Sylfaen"/>
                <w:noProof/>
                <w:spacing w:val="-2"/>
                <w:sz w:val="20"/>
                <w:szCs w:val="20"/>
                <w:lang w:val="ka-GE"/>
              </w:rPr>
              <w:t>რ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spacing w:val="26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spacing w:val="2"/>
                <w:sz w:val="20"/>
                <w:szCs w:val="20"/>
                <w:lang w:val="ka-GE"/>
              </w:rPr>
              <w:t>თ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ვ</w:t>
            </w:r>
            <w:r w:rsidRPr="00997C69">
              <w:rPr>
                <w:rFonts w:ascii="Sylfaen" w:hAnsi="Sylfaen" w:cs="Sylfaen"/>
                <w:noProof/>
                <w:spacing w:val="-1"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ს</w:t>
            </w:r>
            <w:r w:rsidRPr="00997C69">
              <w:rPr>
                <w:rFonts w:ascii="Sylfaen" w:hAnsi="Sylfaen" w:cs="Sylfaen"/>
                <w:noProof/>
                <w:spacing w:val="-1"/>
                <w:sz w:val="20"/>
                <w:szCs w:val="20"/>
                <w:lang w:val="ka-GE"/>
              </w:rPr>
              <w:t>ე</w:t>
            </w:r>
            <w:r w:rsidRPr="00997C6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ბ</w:t>
            </w:r>
            <w:r w:rsidRPr="00997C69">
              <w:rPr>
                <w:rFonts w:ascii="Sylfaen" w:hAnsi="Sylfaen" w:cs="Sylfaen"/>
                <w:noProof/>
                <w:spacing w:val="-1"/>
                <w:sz w:val="20"/>
                <w:szCs w:val="20"/>
                <w:lang w:val="ka-GE"/>
              </w:rPr>
              <w:t>ე</w:t>
            </w:r>
            <w:r w:rsidRPr="00997C6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ბ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ის</w:t>
            </w:r>
            <w:r w:rsidRPr="00997C69">
              <w:rPr>
                <w:rFonts w:ascii="Sylfaen" w:hAnsi="Sylfaen" w:cs="Sylfaen"/>
                <w:noProof/>
                <w:w w:val="103"/>
                <w:sz w:val="20"/>
                <w:szCs w:val="20"/>
                <w:lang w:val="ka-GE"/>
              </w:rPr>
              <w:t xml:space="preserve">, </w:t>
            </w:r>
            <w:r w:rsidRPr="00997C69">
              <w:rPr>
                <w:rFonts w:ascii="Sylfaen" w:hAnsi="Sylfaen" w:cs="Sylfaen"/>
                <w:noProof/>
                <w:spacing w:val="1"/>
                <w:w w:val="103"/>
                <w:sz w:val="20"/>
                <w:szCs w:val="20"/>
                <w:lang w:val="ka-GE"/>
              </w:rPr>
              <w:t>უ</w:t>
            </w:r>
            <w:r w:rsidRPr="00997C69">
              <w:rPr>
                <w:rFonts w:ascii="Sylfaen" w:hAnsi="Sylfaen" w:cs="Sylfaen"/>
                <w:noProof/>
                <w:w w:val="103"/>
                <w:sz w:val="20"/>
                <w:szCs w:val="20"/>
                <w:lang w:val="ka-GE"/>
              </w:rPr>
              <w:t xml:space="preserve">რთიერთგარდაქმნის 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რე</w:t>
            </w:r>
            <w:r w:rsidRPr="00997C6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ა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ქც</w:t>
            </w:r>
            <w:r w:rsidRPr="00997C6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ებ</w:t>
            </w:r>
            <w:r w:rsidRPr="00997C6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ი</w:t>
            </w:r>
            <w:r w:rsidR="00157F70" w:rsidRPr="00997C6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სა და</w:t>
            </w:r>
            <w:r w:rsidRPr="00997C69">
              <w:rPr>
                <w:rFonts w:ascii="Sylfaen" w:hAnsi="Sylfaen" w:cs="Sylfaen"/>
                <w:noProof/>
                <w:spacing w:val="14"/>
                <w:sz w:val="20"/>
                <w:szCs w:val="20"/>
                <w:lang w:val="ka-GE"/>
              </w:rPr>
              <w:t xml:space="preserve">   </w:t>
            </w:r>
            <w:r w:rsidRPr="00997C69">
              <w:rPr>
                <w:rFonts w:ascii="Sylfaen" w:hAnsi="Sylfaen" w:cs="Sylfaen"/>
                <w:noProof/>
                <w:w w:val="103"/>
                <w:sz w:val="20"/>
                <w:szCs w:val="20"/>
                <w:lang w:val="ka-GE"/>
              </w:rPr>
              <w:t>მექან</w:t>
            </w:r>
            <w:r w:rsidRPr="00997C69">
              <w:rPr>
                <w:rFonts w:ascii="Sylfaen" w:hAnsi="Sylfaen" w:cs="Sylfaen"/>
                <w:noProof/>
                <w:spacing w:val="1"/>
                <w:w w:val="103"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w w:val="103"/>
                <w:sz w:val="20"/>
                <w:szCs w:val="20"/>
                <w:lang w:val="ka-GE"/>
              </w:rPr>
              <w:t xml:space="preserve">ზმების, </w:t>
            </w:r>
            <w:r w:rsidR="006A66D4"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ბუნებაში გა</w:t>
            </w:r>
            <w:r w:rsidR="006A66D4" w:rsidRPr="00997C69">
              <w:rPr>
                <w:rFonts w:ascii="Sylfaen" w:hAnsi="Sylfaen" w:cs="Sylfaen"/>
                <w:noProof/>
                <w:spacing w:val="2"/>
                <w:sz w:val="20"/>
                <w:szCs w:val="20"/>
                <w:lang w:val="ka-GE"/>
              </w:rPr>
              <w:t>ვ</w:t>
            </w:r>
            <w:r w:rsidR="006A66D4"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რცელ</w:t>
            </w:r>
            <w:r w:rsidR="006A66D4" w:rsidRPr="00997C69">
              <w:rPr>
                <w:rFonts w:ascii="Sylfaen" w:hAnsi="Sylfaen" w:cs="Sylfaen"/>
                <w:noProof/>
                <w:spacing w:val="-2"/>
                <w:sz w:val="20"/>
                <w:szCs w:val="20"/>
                <w:lang w:val="ka-GE"/>
              </w:rPr>
              <w:t>ე</w:t>
            </w:r>
            <w:r w:rsidR="006A66D4"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ბ</w:t>
            </w:r>
            <w:r w:rsidR="006A66D4" w:rsidRPr="00997C69">
              <w:rPr>
                <w:rFonts w:ascii="Sylfaen" w:hAnsi="Sylfaen" w:cs="Sylfaen"/>
                <w:noProof/>
                <w:spacing w:val="-1"/>
                <w:sz w:val="20"/>
                <w:szCs w:val="20"/>
                <w:lang w:val="ka-GE"/>
              </w:rPr>
              <w:t>ის</w:t>
            </w:r>
            <w:r w:rsidR="00A06CE6" w:rsidRPr="00997C69">
              <w:rPr>
                <w:rFonts w:ascii="Sylfaen" w:hAnsi="Sylfaen" w:cs="Sylfaen"/>
                <w:noProof/>
                <w:spacing w:val="-1"/>
                <w:sz w:val="20"/>
                <w:szCs w:val="20"/>
                <w:lang w:val="ka-GE"/>
              </w:rPr>
              <w:t>ა და</w:t>
            </w:r>
            <w:r w:rsidR="00DE43F5" w:rsidRPr="00997C69">
              <w:rPr>
                <w:rFonts w:ascii="Sylfaen" w:hAnsi="Sylfaen" w:cs="Sylfaen"/>
                <w:noProof/>
                <w:spacing w:val="-1"/>
                <w:sz w:val="20"/>
                <w:szCs w:val="20"/>
                <w:lang w:val="ka-GE"/>
              </w:rPr>
              <w:t xml:space="preserve"> </w:t>
            </w:r>
            <w:r w:rsidR="00A06CE6" w:rsidRPr="00997C69">
              <w:rPr>
                <w:rFonts w:ascii="Sylfaen" w:hAnsi="Sylfaen" w:cs="Sylfaen"/>
                <w:noProof/>
                <w:spacing w:val="-1"/>
                <w:sz w:val="20"/>
                <w:szCs w:val="20"/>
                <w:lang w:val="ka-GE"/>
              </w:rPr>
              <w:t>მათი</w:t>
            </w:r>
            <w:r w:rsidR="006A66D4" w:rsidRPr="00997C69">
              <w:rPr>
                <w:rFonts w:ascii="Sylfaen" w:hAnsi="Sylfaen" w:cs="Sylfaen"/>
                <w:noProof/>
                <w:w w:val="103"/>
                <w:sz w:val="20"/>
                <w:szCs w:val="20"/>
                <w:lang w:val="ka-GE"/>
              </w:rPr>
              <w:t xml:space="preserve">  </w:t>
            </w:r>
            <w:r w:rsidR="00157F70" w:rsidRPr="00997C6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color w:val="000000"/>
                <w:position w:val="1"/>
                <w:sz w:val="20"/>
                <w:szCs w:val="20"/>
                <w:lang w:val="ka-GE"/>
              </w:rPr>
              <w:t>აღნაგ</w:t>
            </w:r>
            <w:r w:rsidRPr="00997C69">
              <w:rPr>
                <w:rFonts w:ascii="Sylfaen" w:hAnsi="Sylfaen" w:cs="Sylfaen"/>
                <w:noProof/>
                <w:color w:val="000000"/>
                <w:spacing w:val="2"/>
                <w:position w:val="1"/>
                <w:sz w:val="20"/>
                <w:szCs w:val="20"/>
                <w:lang w:val="ka-GE"/>
              </w:rPr>
              <w:t>ო</w:t>
            </w:r>
            <w:r w:rsidRPr="00997C69">
              <w:rPr>
                <w:rFonts w:ascii="Sylfaen" w:hAnsi="Sylfaen" w:cs="Sylfaen"/>
                <w:noProof/>
                <w:color w:val="000000"/>
                <w:position w:val="1"/>
                <w:sz w:val="20"/>
                <w:szCs w:val="20"/>
                <w:lang w:val="ka-GE"/>
              </w:rPr>
              <w:t>ბის</w:t>
            </w:r>
            <w:r w:rsidR="00A06CE6" w:rsidRPr="00997C69">
              <w:rPr>
                <w:rFonts w:ascii="Sylfaen" w:hAnsi="Sylfaen" w:cs="Sylfaen"/>
                <w:noProof/>
                <w:color w:val="000000"/>
                <w:position w:val="1"/>
                <w:sz w:val="20"/>
                <w:szCs w:val="20"/>
                <w:lang w:val="ka-GE"/>
              </w:rPr>
              <w:t xml:space="preserve"> </w:t>
            </w:r>
            <w:r w:rsidR="006A66D4" w:rsidRPr="00997C69">
              <w:rPr>
                <w:rFonts w:ascii="Sylfaen" w:hAnsi="Sylfaen" w:cs="Sylfaen"/>
                <w:noProof/>
                <w:w w:val="103"/>
                <w:sz w:val="20"/>
                <w:szCs w:val="20"/>
                <w:lang w:val="ka-GE"/>
              </w:rPr>
              <w:t>დადგენ</w:t>
            </w:r>
            <w:r w:rsidR="00A06CE6" w:rsidRPr="00997C69">
              <w:rPr>
                <w:rFonts w:ascii="Sylfaen" w:hAnsi="Sylfaen" w:cs="Sylfaen"/>
                <w:noProof/>
                <w:w w:val="103"/>
                <w:sz w:val="20"/>
                <w:szCs w:val="20"/>
                <w:lang w:val="ka-GE"/>
              </w:rPr>
              <w:t>ა</w:t>
            </w:r>
            <w:r w:rsidR="00785159" w:rsidRPr="00997C69">
              <w:rPr>
                <w:rFonts w:ascii="Sylfaen" w:hAnsi="Sylfaen" w:cs="Sylfaen"/>
                <w:noProof/>
                <w:w w:val="103"/>
                <w:sz w:val="20"/>
                <w:szCs w:val="20"/>
                <w:lang w:val="ka-GE"/>
              </w:rPr>
              <w:t>;</w:t>
            </w:r>
          </w:p>
          <w:p w:rsidR="00BF512B" w:rsidRPr="00997C69" w:rsidRDefault="00BF512B" w:rsidP="00785159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სის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ტ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ე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მ</w:t>
            </w:r>
            <w:r w:rsidR="009F7B31"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აში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color w:val="000000"/>
                <w:spacing w:val="-2"/>
                <w:sz w:val="20"/>
                <w:szCs w:val="20"/>
                <w:lang w:val="ka-GE"/>
              </w:rPr>
              <w:t>ე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ნე</w:t>
            </w:r>
            <w:r w:rsidRPr="00997C69">
              <w:rPr>
                <w:rFonts w:ascii="Sylfaen" w:hAnsi="Sylfaen" w:cs="Sylfaen"/>
                <w:noProof/>
                <w:color w:val="000000"/>
                <w:spacing w:val="-2"/>
                <w:sz w:val="20"/>
                <w:szCs w:val="20"/>
                <w:lang w:val="ka-GE"/>
              </w:rPr>
              <w:t>რ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გეტ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კულ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ი ბა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ლ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ა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ნ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ს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ის, 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w w:val="103"/>
                <w:sz w:val="20"/>
                <w:szCs w:val="20"/>
                <w:lang w:val="ka-GE"/>
              </w:rPr>
              <w:t>პრ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w w:val="103"/>
                <w:sz w:val="20"/>
                <w:szCs w:val="20"/>
                <w:lang w:val="ka-GE"/>
              </w:rPr>
              <w:t>ო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w w:val="103"/>
                <w:sz w:val="20"/>
                <w:szCs w:val="20"/>
                <w:lang w:val="ka-GE"/>
              </w:rPr>
              <w:t>ცეს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w w:val="103"/>
                <w:sz w:val="20"/>
                <w:szCs w:val="20"/>
                <w:lang w:val="ka-GE"/>
              </w:rPr>
              <w:t>ებ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w w:val="103"/>
                <w:sz w:val="20"/>
                <w:szCs w:val="20"/>
                <w:lang w:val="ka-GE"/>
              </w:rPr>
              <w:t xml:space="preserve">ის 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მიმდინარეობ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 შესაძლ</w:t>
            </w:r>
            <w:r w:rsidRPr="00997C69">
              <w:rPr>
                <w:rFonts w:ascii="Sylfaen" w:hAnsi="Sylfaen" w:cs="Sylfaen"/>
                <w:noProof/>
                <w:color w:val="000000"/>
                <w:spacing w:val="-2"/>
                <w:sz w:val="20"/>
                <w:szCs w:val="20"/>
                <w:lang w:val="ka-GE"/>
              </w:rPr>
              <w:t>ე</w:t>
            </w:r>
            <w:r w:rsidRPr="00997C69">
              <w:rPr>
                <w:rFonts w:ascii="Sylfaen" w:hAnsi="Sylfaen" w:cs="Sylfaen"/>
                <w:noProof/>
                <w:color w:val="000000"/>
                <w:spacing w:val="2"/>
                <w:sz w:val="20"/>
                <w:szCs w:val="20"/>
                <w:lang w:val="ka-GE"/>
              </w:rPr>
              <w:t>ბ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ლობისა 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დ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ა 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მ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იმ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ა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რ</w:t>
            </w:r>
            <w:r w:rsidRPr="00997C69">
              <w:rPr>
                <w:rFonts w:ascii="Sylfaen" w:hAnsi="Sylfaen" w:cs="Sylfaen"/>
                <w:noProof/>
                <w:color w:val="000000"/>
                <w:spacing w:val="2"/>
                <w:sz w:val="20"/>
                <w:szCs w:val="20"/>
                <w:lang w:val="ka-GE"/>
              </w:rPr>
              <w:t>თ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უ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ლე</w:t>
            </w:r>
            <w:r w:rsidRPr="00997C69">
              <w:rPr>
                <w:rFonts w:ascii="Sylfaen" w:hAnsi="Sylfaen" w:cs="Sylfaen"/>
                <w:noProof/>
                <w:color w:val="000000"/>
                <w:spacing w:val="2"/>
                <w:sz w:val="20"/>
                <w:szCs w:val="20"/>
                <w:lang w:val="ka-GE"/>
              </w:rPr>
              <w:t>ბ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ის დ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ა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დ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გ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ენ</w:t>
            </w:r>
            <w:r w:rsidR="00A06CE6"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ა</w:t>
            </w:r>
            <w:r w:rsidR="00DE43F5"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,</w:t>
            </w:r>
            <w:r w:rsidR="00B05C10"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color w:val="000000"/>
                <w:w w:val="103"/>
                <w:sz w:val="20"/>
                <w:szCs w:val="20"/>
                <w:lang w:val="ka-GE"/>
              </w:rPr>
              <w:t>რო</w:t>
            </w:r>
            <w:r w:rsidRPr="00997C69">
              <w:rPr>
                <w:rFonts w:ascii="Sylfaen" w:hAnsi="Sylfaen" w:cs="Sylfaen"/>
                <w:noProof/>
                <w:color w:val="000000"/>
                <w:spacing w:val="2"/>
                <w:w w:val="103"/>
                <w:sz w:val="20"/>
                <w:szCs w:val="20"/>
                <w:lang w:val="ka-GE"/>
              </w:rPr>
              <w:t>გ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w w:val="103"/>
                <w:sz w:val="20"/>
                <w:szCs w:val="20"/>
                <w:lang w:val="ka-GE"/>
              </w:rPr>
              <w:t>ო</w:t>
            </w:r>
            <w:r w:rsidRPr="00997C69">
              <w:rPr>
                <w:rFonts w:ascii="Sylfaen" w:hAnsi="Sylfaen" w:cs="Sylfaen"/>
                <w:noProof/>
                <w:color w:val="000000"/>
                <w:w w:val="103"/>
                <w:sz w:val="20"/>
                <w:szCs w:val="20"/>
                <w:lang w:val="ka-GE"/>
              </w:rPr>
              <w:t xml:space="preserve">რც 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იზოლ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რე</w:t>
            </w:r>
            <w:r w:rsidRPr="00997C69">
              <w:rPr>
                <w:rFonts w:ascii="Sylfaen" w:hAnsi="Sylfaen" w:cs="Sylfaen"/>
                <w:noProof/>
                <w:color w:val="000000"/>
                <w:spacing w:val="2"/>
                <w:sz w:val="20"/>
                <w:szCs w:val="20"/>
                <w:lang w:val="ka-GE"/>
              </w:rPr>
              <w:t>ბ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უ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ლ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, 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სე 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ა</w:t>
            </w:r>
            <w:r w:rsidRPr="00997C69">
              <w:rPr>
                <w:rFonts w:ascii="Sylfaen" w:hAnsi="Sylfaen" w:cs="Sylfaen"/>
                <w:noProof/>
                <w:color w:val="000000"/>
                <w:spacing w:val="-2"/>
                <w:sz w:val="20"/>
                <w:szCs w:val="20"/>
                <w:lang w:val="ka-GE"/>
              </w:rPr>
              <w:t>რ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ა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ზო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ლ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რ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ე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ბ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უ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ლ 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ს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ს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ტ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ე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მ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ე</w:t>
            </w:r>
            <w:r w:rsidRPr="00997C69">
              <w:rPr>
                <w:rFonts w:ascii="Sylfaen" w:hAnsi="Sylfaen" w:cs="Sylfaen"/>
                <w:noProof/>
                <w:color w:val="000000"/>
                <w:spacing w:val="2"/>
                <w:sz w:val="20"/>
                <w:szCs w:val="20"/>
                <w:lang w:val="ka-GE"/>
              </w:rPr>
              <w:t>ბ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ში; 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დ</w:t>
            </w:r>
            <w:r w:rsidRPr="00997C69">
              <w:rPr>
                <w:rFonts w:ascii="Sylfaen" w:hAnsi="Sylfaen" w:cs="Sylfaen"/>
                <w:noProof/>
                <w:color w:val="000000"/>
                <w:spacing w:val="-2"/>
                <w:sz w:val="20"/>
                <w:szCs w:val="20"/>
                <w:lang w:val="ka-GE"/>
              </w:rPr>
              <w:t>ე</w:t>
            </w:r>
            <w:r w:rsidRPr="00997C69">
              <w:rPr>
                <w:rFonts w:ascii="Sylfaen" w:hAnsi="Sylfaen" w:cs="Sylfaen"/>
                <w:noProof/>
                <w:color w:val="000000"/>
                <w:spacing w:val="2"/>
                <w:sz w:val="20"/>
                <w:szCs w:val="20"/>
                <w:lang w:val="ka-GE"/>
              </w:rPr>
              <w:t>ა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ლუ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რ</w:t>
            </w:r>
            <w:r w:rsidRPr="00997C69">
              <w:rPr>
                <w:rFonts w:ascii="Sylfaen" w:hAnsi="Sylfaen" w:cs="Sylfaen"/>
                <w:noProof/>
                <w:color w:val="000000"/>
                <w:spacing w:val="19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color w:val="000000"/>
                <w:spacing w:val="-2"/>
                <w:sz w:val="20"/>
                <w:szCs w:val="20"/>
                <w:lang w:val="ka-GE"/>
              </w:rPr>
              <w:t>დ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ა 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რე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ა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ლ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უ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რ</w:t>
            </w:r>
            <w:r w:rsidRPr="00997C69">
              <w:rPr>
                <w:rFonts w:ascii="Sylfaen" w:hAnsi="Sylfaen" w:cs="Sylfaen"/>
                <w:noProof/>
                <w:color w:val="000000"/>
                <w:spacing w:val="12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ხ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სნ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არ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ებ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ში</w:t>
            </w:r>
            <w:r w:rsidRPr="00997C69">
              <w:rPr>
                <w:rFonts w:ascii="Sylfaen" w:hAnsi="Sylfaen" w:cs="Sylfaen"/>
                <w:noProof/>
                <w:color w:val="000000"/>
                <w:spacing w:val="18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მ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მდ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ნარე</w:t>
            </w:r>
            <w:r w:rsidRPr="00997C69">
              <w:rPr>
                <w:rFonts w:ascii="Sylfaen" w:hAnsi="Sylfaen" w:cs="Sylfaen"/>
                <w:noProof/>
                <w:color w:val="000000"/>
                <w:spacing w:val="20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color w:val="000000"/>
                <w:w w:val="103"/>
                <w:sz w:val="20"/>
                <w:szCs w:val="20"/>
                <w:lang w:val="ka-GE"/>
              </w:rPr>
              <w:t>პროცე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w w:val="103"/>
                <w:sz w:val="20"/>
                <w:szCs w:val="20"/>
                <w:lang w:val="ka-GE"/>
              </w:rPr>
              <w:t>ს</w:t>
            </w:r>
            <w:r w:rsidRPr="00997C69">
              <w:rPr>
                <w:rFonts w:ascii="Sylfaen" w:hAnsi="Sylfaen" w:cs="Sylfaen"/>
                <w:noProof/>
                <w:color w:val="000000"/>
                <w:w w:val="103"/>
                <w:sz w:val="20"/>
                <w:szCs w:val="20"/>
                <w:lang w:val="ka-GE"/>
              </w:rPr>
              <w:t>ების,</w:t>
            </w:r>
            <w:r w:rsidR="00437BE6" w:rsidRPr="00997C69">
              <w:rPr>
                <w:rFonts w:ascii="Sylfaen" w:hAnsi="Sylfaen" w:cs="Sylfaen"/>
                <w:noProof/>
                <w:color w:val="000000"/>
                <w:w w:val="103"/>
                <w:sz w:val="20"/>
                <w:szCs w:val="20"/>
                <w:lang w:val="ka-GE"/>
              </w:rPr>
              <w:t xml:space="preserve"> ხსნარების </w:t>
            </w:r>
            <w:r w:rsidRPr="00997C69">
              <w:rPr>
                <w:rFonts w:ascii="Sylfaen" w:hAnsi="Sylfaen" w:cs="Sylfaen"/>
                <w:noProof/>
                <w:color w:val="000000"/>
                <w:w w:val="103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კოლ</w:t>
            </w:r>
            <w:r w:rsidR="00B74630"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გ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ა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ტ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უ</w:t>
            </w:r>
            <w:r w:rsidRPr="00997C69">
              <w:rPr>
                <w:rFonts w:ascii="Sylfaen" w:hAnsi="Sylfaen" w:cs="Sylfaen"/>
                <w:noProof/>
                <w:color w:val="000000"/>
                <w:spacing w:val="-2"/>
                <w:sz w:val="20"/>
                <w:szCs w:val="20"/>
                <w:lang w:val="ka-GE"/>
              </w:rPr>
              <w:t>რ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color w:val="000000"/>
                <w:spacing w:val="13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თ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ვ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ისებების,</w:t>
            </w:r>
            <w:r w:rsidRPr="00997C69">
              <w:rPr>
                <w:rFonts w:ascii="Sylfaen" w:hAnsi="Sylfaen" w:cs="Sylfaen"/>
                <w:noProof/>
                <w:color w:val="000000"/>
                <w:spacing w:val="4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ელ</w:t>
            </w:r>
            <w:r w:rsidRPr="00997C69">
              <w:rPr>
                <w:rFonts w:ascii="Sylfaen" w:hAnsi="Sylfaen" w:cs="Sylfaen"/>
                <w:noProof/>
                <w:color w:val="000000"/>
                <w:spacing w:val="-2"/>
                <w:sz w:val="20"/>
                <w:szCs w:val="20"/>
                <w:lang w:val="ka-GE"/>
              </w:rPr>
              <w:t>ე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ქტ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როქ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იმ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იი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sz w:val="20"/>
                <w:szCs w:val="20"/>
                <w:lang w:val="ka-GE"/>
              </w:rPr>
              <w:t>ს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,</w:t>
            </w:r>
            <w:r w:rsidRPr="00997C69">
              <w:rPr>
                <w:rFonts w:ascii="Sylfaen" w:hAnsi="Sylfaen" w:cs="Sylfaen"/>
                <w:noProof/>
                <w:color w:val="000000"/>
                <w:spacing w:val="19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კ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ნ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ეტ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იკის</w:t>
            </w:r>
            <w:r w:rsidR="00157F70"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 xml:space="preserve">ა და </w:t>
            </w:r>
            <w:r w:rsidRPr="00997C69">
              <w:rPr>
                <w:rFonts w:ascii="Sylfaen" w:hAnsi="Sylfaen" w:cs="Sylfaen"/>
                <w:noProof/>
                <w:color w:val="000000"/>
                <w:w w:val="103"/>
                <w:sz w:val="20"/>
                <w:szCs w:val="20"/>
                <w:lang w:val="ka-GE"/>
              </w:rPr>
              <w:t>კატ</w:t>
            </w:r>
            <w:r w:rsidRPr="00997C69">
              <w:rPr>
                <w:rFonts w:ascii="Sylfaen" w:hAnsi="Sylfaen" w:cs="Sylfaen"/>
                <w:noProof/>
                <w:color w:val="000000"/>
                <w:spacing w:val="2"/>
                <w:w w:val="103"/>
                <w:sz w:val="20"/>
                <w:szCs w:val="20"/>
                <w:lang w:val="ka-GE"/>
              </w:rPr>
              <w:t>ა</w:t>
            </w:r>
            <w:r w:rsidRPr="00997C69">
              <w:rPr>
                <w:rFonts w:ascii="Sylfaen" w:hAnsi="Sylfaen" w:cs="Sylfaen"/>
                <w:noProof/>
                <w:color w:val="000000"/>
                <w:w w:val="103"/>
                <w:sz w:val="20"/>
                <w:szCs w:val="20"/>
                <w:lang w:val="ka-GE"/>
              </w:rPr>
              <w:t>ლიზ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w w:val="103"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color w:val="000000"/>
                <w:w w:val="103"/>
                <w:sz w:val="20"/>
                <w:szCs w:val="20"/>
                <w:lang w:val="ka-GE"/>
              </w:rPr>
              <w:t xml:space="preserve">ს </w:t>
            </w:r>
            <w:r w:rsidRPr="00997C69">
              <w:rPr>
                <w:rFonts w:ascii="Sylfaen" w:hAnsi="Sylfaen" w:cs="Sylfaen"/>
                <w:noProof/>
                <w:color w:val="000000"/>
                <w:spacing w:val="5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ძ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რი</w:t>
            </w:r>
            <w:r w:rsidRPr="00997C69">
              <w:rPr>
                <w:rFonts w:ascii="Sylfaen" w:hAnsi="Sylfaen" w:cs="Sylfaen"/>
                <w:noProof/>
                <w:color w:val="000000"/>
                <w:spacing w:val="2"/>
                <w:sz w:val="20"/>
                <w:szCs w:val="20"/>
                <w:lang w:val="ka-GE"/>
              </w:rPr>
              <w:t>თ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sz w:val="20"/>
                <w:szCs w:val="20"/>
                <w:lang w:val="ka-GE"/>
              </w:rPr>
              <w:t>ა</w:t>
            </w:r>
            <w:r w:rsidRPr="00997C69">
              <w:rPr>
                <w:rFonts w:ascii="Sylfaen" w:hAnsi="Sylfaen" w:cs="Sylfaen"/>
                <w:noProof/>
                <w:color w:val="000000"/>
                <w:sz w:val="20"/>
                <w:szCs w:val="20"/>
                <w:lang w:val="ka-GE"/>
              </w:rPr>
              <w:t>დი</w:t>
            </w:r>
            <w:r w:rsidRPr="00997C69">
              <w:rPr>
                <w:rFonts w:ascii="Sylfaen" w:hAnsi="Sylfaen" w:cs="Sylfaen"/>
                <w:noProof/>
                <w:color w:val="000000"/>
                <w:spacing w:val="3"/>
                <w:sz w:val="20"/>
                <w:szCs w:val="20"/>
                <w:lang w:val="ka-GE"/>
              </w:rPr>
              <w:t xml:space="preserve"> </w:t>
            </w:r>
            <w:r w:rsidR="0001012C" w:rsidRPr="00997C69">
              <w:rPr>
                <w:rFonts w:ascii="Sylfaen" w:hAnsi="Sylfaen" w:cs="Sylfaen"/>
                <w:noProof/>
                <w:color w:val="000000"/>
                <w:spacing w:val="1"/>
                <w:w w:val="103"/>
                <w:sz w:val="20"/>
                <w:szCs w:val="20"/>
                <w:lang w:val="ka-GE"/>
              </w:rPr>
              <w:t xml:space="preserve"> კანო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w w:val="103"/>
                <w:sz w:val="20"/>
                <w:szCs w:val="20"/>
                <w:lang w:val="ka-GE"/>
              </w:rPr>
              <w:t>ნ</w:t>
            </w:r>
            <w:r w:rsidRPr="00997C69">
              <w:rPr>
                <w:rFonts w:ascii="Sylfaen" w:hAnsi="Sylfaen" w:cs="Sylfaen"/>
                <w:noProof/>
                <w:color w:val="000000"/>
                <w:spacing w:val="-1"/>
                <w:w w:val="103"/>
                <w:sz w:val="20"/>
                <w:szCs w:val="20"/>
                <w:lang w:val="ka-GE"/>
              </w:rPr>
              <w:t>ე</w:t>
            </w:r>
            <w:r w:rsidRPr="00997C69">
              <w:rPr>
                <w:rFonts w:ascii="Sylfaen" w:hAnsi="Sylfaen" w:cs="Sylfaen"/>
                <w:noProof/>
                <w:color w:val="000000"/>
                <w:w w:val="103"/>
                <w:sz w:val="20"/>
                <w:szCs w:val="20"/>
                <w:lang w:val="ka-GE"/>
              </w:rPr>
              <w:t>ბი</w:t>
            </w:r>
            <w:r w:rsidRPr="00997C69">
              <w:rPr>
                <w:rFonts w:ascii="Sylfaen" w:hAnsi="Sylfaen" w:cs="Sylfaen"/>
                <w:noProof/>
                <w:color w:val="000000"/>
                <w:spacing w:val="1"/>
                <w:w w:val="103"/>
                <w:sz w:val="20"/>
                <w:szCs w:val="20"/>
                <w:lang w:val="ka-GE"/>
              </w:rPr>
              <w:t xml:space="preserve">ს </w:t>
            </w:r>
            <w:r w:rsidR="00157F70" w:rsidRPr="00997C69">
              <w:rPr>
                <w:rFonts w:ascii="Sylfaen" w:hAnsi="Sylfaen" w:cs="Sylfaen"/>
                <w:noProof/>
                <w:color w:val="000000"/>
                <w:spacing w:val="1"/>
                <w:w w:val="103"/>
                <w:sz w:val="20"/>
                <w:szCs w:val="20"/>
                <w:lang w:val="ka-GE"/>
              </w:rPr>
              <w:t xml:space="preserve"> ახსნ</w:t>
            </w:r>
            <w:r w:rsidR="00DF0912" w:rsidRPr="00997C69">
              <w:rPr>
                <w:rFonts w:ascii="Sylfaen" w:hAnsi="Sylfaen" w:cs="Sylfaen"/>
                <w:noProof/>
                <w:color w:val="000000"/>
                <w:spacing w:val="1"/>
                <w:w w:val="103"/>
                <w:sz w:val="20"/>
                <w:szCs w:val="20"/>
                <w:lang w:val="ka-GE"/>
              </w:rPr>
              <w:t>ა</w:t>
            </w:r>
            <w:r w:rsidR="00785159" w:rsidRPr="00997C69">
              <w:rPr>
                <w:rFonts w:ascii="Sylfaen" w:hAnsi="Sylfaen" w:cs="Sylfaen"/>
                <w:noProof/>
                <w:color w:val="000000"/>
                <w:w w:val="103"/>
                <w:sz w:val="20"/>
                <w:szCs w:val="20"/>
                <w:lang w:val="ka-GE"/>
              </w:rPr>
              <w:t>;</w:t>
            </w:r>
          </w:p>
          <w:p w:rsidR="000A5986" w:rsidRPr="00997C69" w:rsidRDefault="00AC67AF" w:rsidP="00785159">
            <w:pPr>
              <w:pStyle w:val="ListParagraph"/>
              <w:numPr>
                <w:ilvl w:val="0"/>
                <w:numId w:val="15"/>
              </w:numPr>
              <w:tabs>
                <w:tab w:val="left" w:pos="1320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lastRenderedPageBreak/>
              <w:t>ლ</w:t>
            </w:r>
            <w:r w:rsidRPr="00997C6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ა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ბორ</w:t>
            </w:r>
            <w:r w:rsidRPr="00997C6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ა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ტორიაში </w:t>
            </w:r>
            <w:r w:rsidRPr="00997C69">
              <w:rPr>
                <w:rFonts w:ascii="Sylfaen" w:hAnsi="Sylfaen" w:cs="Sylfaen"/>
                <w:noProof/>
                <w:w w:val="103"/>
                <w:sz w:val="20"/>
                <w:szCs w:val="20"/>
                <w:lang w:val="ka-GE"/>
              </w:rPr>
              <w:t>ქი</w:t>
            </w:r>
            <w:r w:rsidRPr="00997C69">
              <w:rPr>
                <w:rFonts w:ascii="Sylfaen" w:hAnsi="Sylfaen" w:cs="Sylfaen"/>
                <w:noProof/>
                <w:spacing w:val="1"/>
                <w:w w:val="103"/>
                <w:sz w:val="20"/>
                <w:szCs w:val="20"/>
                <w:lang w:val="ka-GE"/>
              </w:rPr>
              <w:t>მ</w:t>
            </w:r>
            <w:r w:rsidRPr="00997C69">
              <w:rPr>
                <w:rFonts w:ascii="Sylfaen" w:hAnsi="Sylfaen" w:cs="Sylfaen"/>
                <w:noProof/>
                <w:w w:val="103"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spacing w:val="3"/>
                <w:w w:val="103"/>
                <w:sz w:val="20"/>
                <w:szCs w:val="20"/>
                <w:lang w:val="ka-GE"/>
              </w:rPr>
              <w:t>უ</w:t>
            </w:r>
            <w:r w:rsidRPr="00997C69">
              <w:rPr>
                <w:rFonts w:ascii="Sylfaen" w:hAnsi="Sylfaen" w:cs="Sylfaen"/>
                <w:noProof/>
                <w:w w:val="103"/>
                <w:sz w:val="20"/>
                <w:szCs w:val="20"/>
                <w:lang w:val="ka-GE"/>
              </w:rPr>
              <w:t xml:space="preserve">რ 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</w:t>
            </w:r>
            <w:r w:rsidRPr="00997C6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ქ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</w:t>
            </w:r>
            <w:r w:rsidRPr="00997C6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პ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</w:t>
            </w:r>
            <w:r w:rsidRPr="00997C6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რ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იმ</w:t>
            </w:r>
            <w:r w:rsidRPr="00997C6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ენ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ტზე უსა</w:t>
            </w:r>
            <w:r w:rsidRPr="00997C69">
              <w:rPr>
                <w:rFonts w:ascii="Sylfaen" w:hAnsi="Sylfaen" w:cs="Sylfaen"/>
                <w:noProof/>
                <w:spacing w:val="3"/>
                <w:sz w:val="20"/>
                <w:szCs w:val="20"/>
                <w:lang w:val="ka-GE"/>
              </w:rPr>
              <w:t>ფ</w:t>
            </w:r>
            <w:r w:rsidRPr="00997C69">
              <w:rPr>
                <w:rFonts w:ascii="Sylfaen" w:hAnsi="Sylfaen" w:cs="Sylfaen"/>
                <w:noProof/>
                <w:spacing w:val="-2"/>
                <w:sz w:val="20"/>
                <w:szCs w:val="20"/>
                <w:lang w:val="ka-GE"/>
              </w:rPr>
              <w:t>რ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თხ</w:t>
            </w:r>
            <w:r w:rsidRPr="00997C69">
              <w:rPr>
                <w:rFonts w:ascii="Sylfaen" w:hAnsi="Sylfaen" w:cs="Sylfaen"/>
                <w:noProof/>
                <w:spacing w:val="2"/>
                <w:sz w:val="20"/>
                <w:szCs w:val="20"/>
                <w:lang w:val="ka-GE"/>
              </w:rPr>
              <w:t>ო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 მუშაო</w:t>
            </w:r>
            <w:r w:rsidRPr="00997C69">
              <w:rPr>
                <w:rFonts w:ascii="Sylfaen" w:hAnsi="Sylfaen" w:cs="Sylfaen"/>
                <w:noProof/>
                <w:spacing w:val="-1"/>
                <w:sz w:val="20"/>
                <w:szCs w:val="20"/>
                <w:lang w:val="ka-GE"/>
              </w:rPr>
              <w:t>ბ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 და</w:t>
            </w:r>
            <w:r w:rsidR="004A0E31"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ქი</w:t>
            </w:r>
            <w:r w:rsidRPr="00997C6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მ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უ</w:t>
            </w:r>
            <w:r w:rsidRPr="00997C69">
              <w:rPr>
                <w:rFonts w:ascii="Sylfaen" w:hAnsi="Sylfaen" w:cs="Sylfaen"/>
                <w:noProof/>
                <w:spacing w:val="-2"/>
                <w:sz w:val="20"/>
                <w:szCs w:val="20"/>
                <w:lang w:val="ka-GE"/>
              </w:rPr>
              <w:t>რ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 ე</w:t>
            </w:r>
            <w:r w:rsidRPr="00997C6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ქ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</w:t>
            </w:r>
            <w:r w:rsidRPr="00997C6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პ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</w:t>
            </w:r>
            <w:r w:rsidRPr="00997C6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რ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მ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</w:t>
            </w:r>
            <w:r w:rsidRPr="00997C6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ნ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ტის </w:t>
            </w:r>
            <w:r w:rsidRPr="00997C69">
              <w:rPr>
                <w:rFonts w:ascii="Sylfaen" w:hAnsi="Sylfaen" w:cs="Sylfaen"/>
                <w:noProof/>
                <w:spacing w:val="-1"/>
                <w:sz w:val="20"/>
                <w:szCs w:val="20"/>
                <w:lang w:val="ka-GE"/>
              </w:rPr>
              <w:t>დ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</w:t>
            </w:r>
            <w:r w:rsidRPr="00997C6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გეგ</w:t>
            </w:r>
            <w:r w:rsidRPr="00997C69">
              <w:rPr>
                <w:rFonts w:ascii="Sylfaen" w:hAnsi="Sylfaen" w:cs="Sylfaen"/>
                <w:noProof/>
                <w:spacing w:val="-1"/>
                <w:sz w:val="20"/>
                <w:szCs w:val="20"/>
                <w:lang w:val="ka-GE"/>
              </w:rPr>
              <w:t>მ</w:t>
            </w:r>
            <w:r w:rsidRPr="00997C6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ვ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ა, </w:t>
            </w:r>
            <w:r w:rsidRPr="00997C69">
              <w:rPr>
                <w:rFonts w:ascii="Sylfaen" w:hAnsi="Sylfaen" w:cs="Sylfaen"/>
                <w:noProof/>
                <w:spacing w:val="-1"/>
                <w:w w:val="103"/>
                <w:sz w:val="20"/>
                <w:szCs w:val="20"/>
                <w:lang w:val="ka-GE"/>
              </w:rPr>
              <w:t>ჩ</w:t>
            </w:r>
            <w:r w:rsidRPr="00997C69">
              <w:rPr>
                <w:rFonts w:ascii="Sylfaen" w:hAnsi="Sylfaen" w:cs="Sylfaen"/>
                <w:noProof/>
                <w:spacing w:val="2"/>
                <w:w w:val="103"/>
                <w:sz w:val="20"/>
                <w:szCs w:val="20"/>
                <w:lang w:val="ka-GE"/>
              </w:rPr>
              <w:t>ა</w:t>
            </w:r>
            <w:r w:rsidRPr="00997C69">
              <w:rPr>
                <w:rFonts w:ascii="Sylfaen" w:hAnsi="Sylfaen" w:cs="Sylfaen"/>
                <w:noProof/>
                <w:spacing w:val="1"/>
                <w:w w:val="103"/>
                <w:sz w:val="20"/>
                <w:szCs w:val="20"/>
                <w:lang w:val="ka-GE"/>
              </w:rPr>
              <w:t>ტ</w:t>
            </w:r>
            <w:r w:rsidRPr="00997C69">
              <w:rPr>
                <w:rFonts w:ascii="Sylfaen" w:hAnsi="Sylfaen" w:cs="Sylfaen"/>
                <w:noProof/>
                <w:w w:val="103"/>
                <w:sz w:val="20"/>
                <w:szCs w:val="20"/>
                <w:lang w:val="ka-GE"/>
              </w:rPr>
              <w:t>ა</w:t>
            </w:r>
            <w:r w:rsidRPr="00997C69">
              <w:rPr>
                <w:rFonts w:ascii="Sylfaen" w:hAnsi="Sylfaen" w:cs="Sylfaen"/>
                <w:noProof/>
                <w:spacing w:val="-1"/>
                <w:w w:val="103"/>
                <w:sz w:val="20"/>
                <w:szCs w:val="20"/>
                <w:lang w:val="ka-GE"/>
              </w:rPr>
              <w:t>რე</w:t>
            </w:r>
            <w:r w:rsidRPr="00997C69">
              <w:rPr>
                <w:rFonts w:ascii="Sylfaen" w:hAnsi="Sylfaen" w:cs="Sylfaen"/>
                <w:noProof/>
                <w:spacing w:val="1"/>
                <w:w w:val="103"/>
                <w:sz w:val="20"/>
                <w:szCs w:val="20"/>
                <w:lang w:val="ka-GE"/>
              </w:rPr>
              <w:t>ბა</w:t>
            </w:r>
            <w:r w:rsidRPr="00997C69">
              <w:rPr>
                <w:rFonts w:ascii="Sylfaen" w:hAnsi="Sylfaen" w:cs="Sylfaen"/>
                <w:noProof/>
                <w:w w:val="103"/>
                <w:sz w:val="20"/>
                <w:szCs w:val="20"/>
                <w:lang w:val="ka-GE"/>
              </w:rPr>
              <w:t xml:space="preserve">, 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მონაცემებ</w:t>
            </w:r>
            <w:r w:rsidRPr="00997C6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ი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</w:t>
            </w:r>
            <w:r w:rsidRPr="00997C69">
              <w:rPr>
                <w:rFonts w:ascii="Sylfaen" w:hAnsi="Sylfaen" w:cs="Sylfaen"/>
                <w:noProof/>
                <w:spacing w:val="-16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</w:t>
            </w:r>
            <w:r w:rsidRPr="00997C6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ა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მუშ</w:t>
            </w:r>
            <w:r w:rsidRPr="00997C6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ა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ვე</w:t>
            </w:r>
            <w:r w:rsidRPr="00997C69">
              <w:rPr>
                <w:rFonts w:ascii="Sylfaen" w:hAnsi="Sylfaen" w:cs="Sylfaen"/>
                <w:noProof/>
                <w:spacing w:val="1"/>
                <w:sz w:val="20"/>
                <w:szCs w:val="20"/>
                <w:lang w:val="ka-GE"/>
              </w:rPr>
              <w:t>ბა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და დასკვნის გაკეთება.</w:t>
            </w:r>
          </w:p>
        </w:tc>
      </w:tr>
      <w:tr w:rsidR="00FD430A" w:rsidRPr="00997C69" w:rsidTr="00550ECB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761D47" w:rsidRPr="00997C69" w:rsidRDefault="00761D47" w:rsidP="00882020">
            <w:pPr>
              <w:spacing w:after="0" w:line="240" w:lineRule="auto"/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lastRenderedPageBreak/>
              <w:t>სწავლის</w:t>
            </w:r>
            <w:r w:rsidR="00B74630" w:rsidRPr="00997C6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შედეგები</w:t>
            </w:r>
            <w:r w:rsidRPr="00997C69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  ( </w:t>
            </w:r>
            <w:r w:rsidRPr="00997C6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ზოგადი</w:t>
            </w:r>
            <w:r w:rsidR="00B74630" w:rsidRPr="00997C6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და</w:t>
            </w:r>
            <w:r w:rsidR="00B74630" w:rsidRPr="00997C6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დარგობრივი</w:t>
            </w:r>
            <w:r w:rsidR="00B74630" w:rsidRPr="00997C6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კომპეტენციები</w:t>
            </w:r>
            <w:r w:rsidRPr="00997C69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)</w:t>
            </w:r>
            <w:r w:rsidR="00FD430A" w:rsidRPr="00997C69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:</w:t>
            </w:r>
          </w:p>
        </w:tc>
      </w:tr>
      <w:tr w:rsidR="00722746" w:rsidRPr="00997C69" w:rsidTr="00550ECB">
        <w:trPr>
          <w:trHeight w:val="2187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722746" w:rsidRPr="00997C69" w:rsidRDefault="00722746" w:rsidP="0072274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ცოდნა და გაცნობიერება:</w:t>
            </w:r>
          </w:p>
          <w:p w:rsidR="00722746" w:rsidRPr="00997C69" w:rsidRDefault="00722746" w:rsidP="0072274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B66978" w:rsidRPr="00997C69" w:rsidRDefault="00D92EC9" w:rsidP="00B669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ა</w:t>
            </w:r>
            <w:r w:rsidR="00582328" w:rsidRPr="00997C69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ყ</w:t>
            </w:r>
            <w:r w:rsidRPr="00997C69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ალიბებს</w:t>
            </w:r>
            <w:r w:rsidR="00BF512B" w:rsidRPr="00997C69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 xml:space="preserve">  მნიშვნელ</w:t>
            </w:r>
            <w:r w:rsidR="007E3454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ო</w:t>
            </w:r>
            <w:r w:rsidR="00BF512B" w:rsidRPr="00997C69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ვან ფაქტებს, ძირითად ცნებებს, თეორიებს, კანონებს, ნომენკლატურას</w:t>
            </w:r>
            <w:r w:rsidR="003112A4" w:rsidRPr="00997C69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 xml:space="preserve">, </w:t>
            </w:r>
            <w:r w:rsidR="00BF512B" w:rsidRPr="00997C69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კლასიფიკაციასა და ტერმ</w:t>
            </w:r>
            <w:r w:rsidR="001C0E8A" w:rsidRPr="00997C69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ი</w:t>
            </w:r>
            <w:r w:rsidR="00BF512B" w:rsidRPr="00997C69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ნოლოგიას</w:t>
            </w:r>
            <w:r w:rsidR="00785159" w:rsidRPr="00997C69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>;</w:t>
            </w:r>
          </w:p>
          <w:p w:rsidR="00BF512B" w:rsidRPr="00997C69" w:rsidRDefault="00BF512B" w:rsidP="00B669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აღწერს ქიმიური რეაქციების მიმდინარეობის მექანიზმებს, ფუნქციო</w:t>
            </w:r>
            <w:r w:rsidR="00A06CE6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ნ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ალური ჯგუფების ბუნებასა და თვისებებს, კავშირს ნივთიერების აღნაგობას</w:t>
            </w:r>
            <w:r w:rsidR="001C0E8A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ა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="00785159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და ბიოლოგიურ აქტიურობას  შორის;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 </w:t>
            </w:r>
          </w:p>
          <w:p w:rsidR="00722746" w:rsidRPr="00997C69" w:rsidRDefault="001C0E8A" w:rsidP="00F0203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აღწერ</w:t>
            </w:r>
            <w:r w:rsidR="00510D43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</w:t>
            </w:r>
            <w:r w:rsidR="00BF512B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 ქიმიური რეაქციების ძირითად ტიპებსა და მათი ჩატარების პირობებს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,</w:t>
            </w:r>
            <w:r w:rsidR="00BF512B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ნივთიერებათა </w:t>
            </w:r>
            <w:r w:rsidR="00F02038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ანალიზისა და მათი </w:t>
            </w:r>
            <w:r w:rsidR="00BF512B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მიღების მეთოდებს, თვისებებსა და ქიმ</w:t>
            </w:r>
            <w:r w:rsidR="00785159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იური გარდაქმნის  მართვის წესებს;</w:t>
            </w:r>
          </w:p>
          <w:p w:rsidR="00EB6055" w:rsidRPr="00997C69" w:rsidRDefault="00EB6055" w:rsidP="00997C6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აღწერს ნივ</w:t>
            </w:r>
            <w:r w:rsidR="005A32A5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თიერებათა მიღების</w:t>
            </w:r>
            <w:r w:rsidR="00460A46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პროცესებს</w:t>
            </w:r>
            <w:r w:rsidR="004750E0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, მათი აღ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ნაგობისა და </w:t>
            </w:r>
            <w:r w:rsidR="008B2ED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იდენტიფიკაცისათვის საჭ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ი</w:t>
            </w:r>
            <w:r w:rsidR="008B2ED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რო კვლევის  ფიზიკურ-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ქიმიურ მეთოდებს, </w:t>
            </w:r>
            <w:r w:rsidR="008B2ED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ქიმიის ზოგად კანონზომიერებებ</w:t>
            </w:r>
            <w:r w:rsidR="00C72A59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სა</w:t>
            </w:r>
            <w:r w:rsidR="008B2ED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და ნაერთების მნიშვნელობას ბიოლოგიური სისტემებისათვის.</w:t>
            </w:r>
            <w:r w:rsidR="00053376" w:rsidRPr="00997C69">
              <w:rPr>
                <w:rFonts w:ascii="Sylfaen" w:eastAsia="Calibri" w:hAnsi="Sylfaen" w:cs="Sylfaen"/>
                <w:noProof/>
                <w:sz w:val="20"/>
                <w:szCs w:val="20"/>
                <w:lang w:val="ka-GE"/>
              </w:rPr>
              <w:tab/>
            </w:r>
          </w:p>
        </w:tc>
      </w:tr>
      <w:tr w:rsidR="00722746" w:rsidRPr="00997C69" w:rsidTr="00550ECB">
        <w:trPr>
          <w:trHeight w:val="315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</w:tcBorders>
            <w:shd w:val="clear" w:color="auto" w:fill="EAF1DD" w:themeFill="accent3" w:themeFillTint="33"/>
          </w:tcPr>
          <w:p w:rsidR="00722746" w:rsidRPr="00997C69" w:rsidRDefault="00722746" w:rsidP="0072274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უნარი:</w:t>
            </w:r>
          </w:p>
          <w:p w:rsidR="00722746" w:rsidRPr="00997C69" w:rsidRDefault="00722746" w:rsidP="0072274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805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BF512B" w:rsidRPr="00997C69" w:rsidRDefault="00A83B87" w:rsidP="00785159">
            <w:pPr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ატარებს</w:t>
            </w:r>
            <w:r w:rsidR="00BF512B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ექსპერიმენტს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, ახდენს</w:t>
            </w:r>
            <w:r w:rsidR="00BF512B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  მონაცემებ</w:t>
            </w:r>
            <w:r w:rsidR="005379FD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ი</w:t>
            </w:r>
            <w:r w:rsidR="00BF512B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</w:t>
            </w:r>
            <w:r w:rsidR="005379FD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და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მუშავებას</w:t>
            </w:r>
            <w:r w:rsidR="00BF512B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, </w:t>
            </w:r>
            <w:r w:rsidR="003471A2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="00BF512B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მოსალოდნელი შედეგ</w:t>
            </w:r>
            <w:r w:rsidR="005379FD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ების</w:t>
            </w:r>
            <w:r w:rsidR="00F518CC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="00BF512B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პროგნოზირებას  და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="007E3454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აკეთებს</w:t>
            </w:r>
            <w:r w:rsidR="00BF512B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დასკვნებს</w:t>
            </w:r>
            <w:r w:rsidR="00BF512B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ანალიზ</w:t>
            </w:r>
            <w:r w:rsidR="00785159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ის საფუძველზე;</w:t>
            </w:r>
            <w:r w:rsidR="00BF512B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  <w:p w:rsidR="00B66978" w:rsidRPr="00997C69" w:rsidRDefault="00D575FF" w:rsidP="0078515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ახდენს</w:t>
            </w:r>
            <w:r w:rsidR="00B66978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ქიმიური რეაქციის მექანიზმების</w:t>
            </w:r>
            <w:r w:rsidR="007E3454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</w:t>
            </w:r>
            <w:r w:rsidR="00B66978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და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ქიმი</w:t>
            </w:r>
            <w:r w:rsidR="00B66978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ური ნაერთების  სტრუქტურების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გრაფიკულ </w:t>
            </w:r>
            <w:r w:rsidR="00276E82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გამოსახვას</w:t>
            </w:r>
            <w:r w:rsidR="00785159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;</w:t>
            </w:r>
          </w:p>
          <w:p w:rsidR="003471A2" w:rsidRPr="00997C69" w:rsidRDefault="00BF512B" w:rsidP="0078515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გამოყოფს ნივთიერებებს ნარევიდან</w:t>
            </w:r>
            <w:r w:rsidR="007306F3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,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 w:cs="Times New Roman"/>
                <w:noProof/>
                <w:color w:val="FFFF00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ატარებს იონთა და ფუნქციონალური ჯგუფების  </w:t>
            </w:r>
            <w:r w:rsidR="007306F3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აღმომჩენ რეაქციებს,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bookmarkStart w:id="1" w:name="_Hlk62681647"/>
            <w:r w:rsidR="00E50F30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პროგნოზირებს პროცესის ენერგეტიკულ მდგომარეობ</w:t>
            </w:r>
            <w:r w:rsidR="00E51910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ასა</w:t>
            </w:r>
            <w:r w:rsidR="007306F3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და  რეაქციიი</w:t>
            </w:r>
            <w:bookmarkStart w:id="2" w:name="_Hlk62681703"/>
            <w:r w:rsidR="00785159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 მიმდინარეობის   შესაძლებლობას;</w:t>
            </w:r>
          </w:p>
          <w:p w:rsidR="00722746" w:rsidRPr="00997C69" w:rsidRDefault="003471A2" w:rsidP="0078515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იყენებს მიღებულ თეორიულ ცოდნასა და პრაქტიკულ გამოცდილებას სხვადასხვა ამოცანის გადასაწყვეტად</w:t>
            </w:r>
            <w:bookmarkEnd w:id="1"/>
            <w:bookmarkEnd w:id="2"/>
          </w:p>
        </w:tc>
      </w:tr>
      <w:tr w:rsidR="00722746" w:rsidRPr="00997C69" w:rsidTr="00550ECB">
        <w:trPr>
          <w:trHeight w:val="945"/>
        </w:trPr>
        <w:tc>
          <w:tcPr>
            <w:tcW w:w="3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722746" w:rsidRPr="00997C69" w:rsidRDefault="00722746" w:rsidP="0072274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პასუხისმგებლობა და ავტონომიურობა</w:t>
            </w:r>
          </w:p>
        </w:tc>
        <w:tc>
          <w:tcPr>
            <w:tcW w:w="80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0F30" w:rsidRPr="00997C69" w:rsidRDefault="00E50F30" w:rsidP="00785159">
            <w:pPr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bookmarkStart w:id="3" w:name="_Hlk62681860"/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იცავს ქიმიურ ლაბორატორიებსა და საწარმოებში მუშაობის უსაფრთხოების წესებს, </w:t>
            </w:r>
            <w:r w:rsidR="00A06CE6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იღებს პასუხისმგებლობას ექსპერიმენტით მიღებუ</w:t>
            </w:r>
            <w:r w:rsidR="007F2653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ლ </w:t>
            </w:r>
            <w:r w:rsidR="00A06CE6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შედეგებზე</w:t>
            </w:r>
            <w:r w:rsidR="00785159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;</w:t>
            </w:r>
          </w:p>
          <w:bookmarkEnd w:id="3"/>
          <w:p w:rsidR="00722746" w:rsidRPr="00997C69" w:rsidRDefault="00E50F30" w:rsidP="00997C69">
            <w:pPr>
              <w:numPr>
                <w:ilvl w:val="0"/>
                <w:numId w:val="9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bookmarkStart w:id="4" w:name="_Hlk62681884"/>
            <w:r w:rsidR="007F2653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ადგენს შემდგომი სწავლის საჭიროებას და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შეუძლია სწავლის  მიმართულების განს</w:t>
            </w:r>
            <w:r w:rsidR="007E3454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ზღვრა.</w:t>
            </w:r>
            <w:bookmarkEnd w:id="4"/>
          </w:p>
        </w:tc>
      </w:tr>
      <w:tr w:rsidR="00FD430A" w:rsidRPr="00997C69" w:rsidTr="00550ECB">
        <w:tc>
          <w:tcPr>
            <w:tcW w:w="1130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9D7832" w:rsidRPr="00997C69" w:rsidRDefault="009D7832" w:rsidP="00882020">
            <w:pPr>
              <w:spacing w:after="0" w:line="240" w:lineRule="auto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სწავლების</w:t>
            </w:r>
            <w:r w:rsidR="002357B9" w:rsidRPr="00997C6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ა</w:t>
            </w:r>
            <w:r w:rsidRPr="00997C6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მეთოდები</w:t>
            </w:r>
          </w:p>
        </w:tc>
      </w:tr>
      <w:tr w:rsidR="00FD430A" w:rsidRPr="00997C69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997C69" w:rsidRDefault="00400424" w:rsidP="007E3454">
            <w:p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noProof/>
                <w:sz w:val="20"/>
                <w:szCs w:val="20"/>
                <w:lang w:val="ka-GE"/>
              </w:rPr>
              <w:t>ვერბალური</w:t>
            </w:r>
            <w:r w:rsidR="00722746" w:rsidRPr="00997C6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997C69">
              <w:rPr>
                <w:rFonts w:ascii="Sylfaen" w:hAnsi="Sylfaen"/>
                <w:noProof/>
                <w:sz w:val="20"/>
                <w:szCs w:val="20"/>
                <w:lang w:val="ka-GE"/>
              </w:rPr>
              <w:t>ახსნა-განმარტების, ანალიზის</w:t>
            </w:r>
            <w:r w:rsidR="002357B9" w:rsidRPr="00997C69">
              <w:rPr>
                <w:rFonts w:ascii="Sylfaen" w:hAnsi="Sylfaen"/>
                <w:noProof/>
                <w:sz w:val="20"/>
                <w:szCs w:val="20"/>
                <w:lang w:val="ka-GE"/>
              </w:rPr>
              <w:t>ა</w:t>
            </w:r>
            <w:r w:rsidRPr="00997C6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და სინთეზის, ინდუქციის</w:t>
            </w:r>
            <w:r w:rsidR="002357B9" w:rsidRPr="00997C69">
              <w:rPr>
                <w:rFonts w:ascii="Sylfaen" w:hAnsi="Sylfaen"/>
                <w:noProof/>
                <w:sz w:val="20"/>
                <w:szCs w:val="20"/>
                <w:lang w:val="ka-GE"/>
              </w:rPr>
              <w:t>ა</w:t>
            </w:r>
            <w:r w:rsidRPr="00997C6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და დედუქციის,  ლაბორატორიული,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დემონსტრირების, წერითი მუშაობის, პრაქტიკული, წიგნზე მუშაობი</w:t>
            </w:r>
            <w:r w:rsidR="002357B9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</w:t>
            </w:r>
            <w:r w:rsidR="00722746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,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თანამშრომლობითი</w:t>
            </w:r>
            <w:r w:rsidR="002357B9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,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ქმედებაზე ორიენტირებული</w:t>
            </w:r>
            <w:r w:rsidR="002357B9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სწავლების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="00722746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მეთოდები</w:t>
            </w:r>
            <w:r w:rsidR="002357B9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.</w:t>
            </w:r>
          </w:p>
        </w:tc>
      </w:tr>
      <w:tr w:rsidR="00FD430A" w:rsidRPr="00997C69" w:rsidTr="00550ECB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9D7832" w:rsidRPr="00997C69" w:rsidRDefault="009D7832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FD430A" w:rsidRPr="00997C69" w:rsidTr="00785159">
        <w:trPr>
          <w:trHeight w:val="855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6CB5" w:rsidRPr="00997C69" w:rsidRDefault="009D7832" w:rsidP="004A6CB5">
            <w:pPr>
              <w:spacing w:after="0" w:line="240" w:lineRule="auto"/>
              <w:jc w:val="both"/>
              <w:textAlignment w:val="baseline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იხ დანართი 1.</w:t>
            </w:r>
          </w:p>
          <w:p w:rsidR="002357B9" w:rsidRPr="00997C69" w:rsidRDefault="004A6CB5" w:rsidP="00785159">
            <w:pPr>
              <w:spacing w:after="0" w:line="240" w:lineRule="auto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პროგრამ</w:t>
            </w:r>
            <w:r w:rsidR="007E3454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ის ხანგრძლივობაა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4 წელი (რვა სემესტრი). </w:t>
            </w:r>
            <w:r w:rsidR="00785159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პროგრამ</w:t>
            </w:r>
            <w:r w:rsidR="007E3454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ის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="002357B9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მოცულობაა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240 კრედიტს (ECTS). </w:t>
            </w:r>
            <w:r w:rsidR="002357B9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</w:p>
          <w:p w:rsidR="002357B9" w:rsidRPr="00997C69" w:rsidRDefault="002357B9" w:rsidP="00785159">
            <w:pPr>
              <w:spacing w:after="0" w:line="240" w:lineRule="auto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   </w:t>
            </w:r>
            <w:r w:rsidR="004A6CB5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ძირითადი პროგრამა- 180 კრედიტი. </w:t>
            </w:r>
          </w:p>
          <w:p w:rsidR="004A6CB5" w:rsidRPr="00997C69" w:rsidRDefault="002357B9" w:rsidP="007851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   </w:t>
            </w:r>
            <w:r w:rsidR="004A6CB5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დამატებითი</w:t>
            </w:r>
            <w:r w:rsidR="005932DC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პროგრამა (minor) </w:t>
            </w:r>
            <w:r w:rsidR="007E3454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- </w:t>
            </w:r>
            <w:r w:rsidR="005932DC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60 კრედიტი. </w:t>
            </w:r>
          </w:p>
          <w:p w:rsidR="004A6CB5" w:rsidRPr="00997C69" w:rsidRDefault="00722746" w:rsidP="00785159">
            <w:pPr>
              <w:spacing w:after="0" w:line="240" w:lineRule="auto"/>
              <w:ind w:firstLine="180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პროგრამის სტრუქტურა;</w:t>
            </w:r>
          </w:p>
          <w:p w:rsidR="004A6CB5" w:rsidRPr="00997C69" w:rsidRDefault="004A6CB5" w:rsidP="00415A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თავისუფალი კომპონენტის </w:t>
            </w:r>
            <w:r w:rsidR="00B41F3E" w:rsidRPr="00997C6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სავალდებულო სასწავლო კურსები</w:t>
            </w:r>
            <w:r w:rsidR="005932DC" w:rsidRPr="00997C6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</w:t>
            </w:r>
            <w:r w:rsidR="00B41F3E" w:rsidRPr="00997C6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- </w:t>
            </w:r>
            <w:r w:rsidR="00335191" w:rsidRPr="007E3454"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  <w:t>3</w:t>
            </w:r>
            <w:r w:rsidR="007E3454" w:rsidRPr="007E3454"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  <w:t>5</w:t>
            </w:r>
            <w:r w:rsidR="00335191" w:rsidRPr="00997C6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  <w:t>კრედიტი</w:t>
            </w:r>
          </w:p>
          <w:p w:rsidR="004A6CB5" w:rsidRPr="00997C69" w:rsidRDefault="004A6CB5" w:rsidP="00415A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თავისუფალი კომპონენტის არჩევითი სასწავლო კურსები</w:t>
            </w:r>
            <w:r w:rsidR="007E3454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-</w:t>
            </w:r>
            <w:r w:rsidR="005932DC" w:rsidRPr="00997C6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</w:t>
            </w:r>
            <w:r w:rsidR="00335191" w:rsidRPr="00997C69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5</w:t>
            </w:r>
            <w:r w:rsidRPr="00997C69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 xml:space="preserve"> კრედიტი</w:t>
            </w:r>
            <w:r w:rsidRPr="00997C6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  <w:p w:rsidR="004A6CB5" w:rsidRPr="00997C69" w:rsidRDefault="004A6CB5" w:rsidP="00415A5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ძირითადი სწავლის სფე</w:t>
            </w:r>
            <w:r w:rsidR="005932DC" w:rsidRPr="00997C6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როს </w:t>
            </w:r>
            <w:r w:rsidR="007E3454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შინაარსის </w:t>
            </w:r>
            <w:r w:rsidR="005932DC" w:rsidRPr="00997C6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შესაბამისი</w:t>
            </w:r>
            <w:r w:rsidR="002357B9" w:rsidRPr="00997C6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სავალდებულო</w:t>
            </w:r>
            <w:r w:rsidR="005932DC" w:rsidRPr="00997C6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სასწავლო კურსები – </w:t>
            </w:r>
            <w:r w:rsidR="002F0CBD" w:rsidRPr="00997C69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120</w:t>
            </w:r>
            <w:r w:rsidRPr="00997C69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 xml:space="preserve"> კრედიტი</w:t>
            </w:r>
            <w:r w:rsidRPr="00997C6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  <w:p w:rsidR="004A6CB5" w:rsidRPr="00997C69" w:rsidRDefault="004A6CB5" w:rsidP="00415A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ძირითადი სწავლის სფეროს შესაბამ</w:t>
            </w:r>
            <w:r w:rsidR="005932DC" w:rsidRPr="00997C6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ისი არჩევითი სასწავლო კურსები-  </w:t>
            </w:r>
            <w:r w:rsidR="005932DC" w:rsidRPr="00997C69">
              <w:rPr>
                <w:rFonts w:ascii="Sylfaen" w:eastAsia="Times New Roman" w:hAnsi="Sylfaen"/>
                <w:b/>
                <w:noProof/>
                <w:sz w:val="20"/>
                <w:szCs w:val="20"/>
                <w:lang w:val="ka-GE"/>
              </w:rPr>
              <w:t>20</w:t>
            </w:r>
            <w:r w:rsidR="00B41F3E" w:rsidRPr="00997C69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კრედიტი</w:t>
            </w:r>
            <w:r w:rsidRPr="00997C6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 </w:t>
            </w:r>
          </w:p>
          <w:p w:rsidR="009D7832" w:rsidRPr="00997C69" w:rsidRDefault="004A6CB5" w:rsidP="007851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არჩევითი დამატებითი (</w:t>
            </w:r>
            <w:r w:rsidRPr="00997C69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Minor</w:t>
            </w:r>
            <w:r w:rsidRPr="00997C6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)</w:t>
            </w:r>
            <w:r w:rsidR="005932DC" w:rsidRPr="00997C6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პროგრამა</w:t>
            </w:r>
            <w:r w:rsidR="005932DC" w:rsidRPr="00997C6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 – </w:t>
            </w:r>
            <w:r w:rsidRPr="00997C69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>60</w:t>
            </w:r>
            <w:r w:rsidR="005932DC" w:rsidRPr="00997C69">
              <w:rPr>
                <w:rFonts w:ascii="Sylfaen" w:eastAsia="Times New Roman" w:hAnsi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კრედიტი </w:t>
            </w:r>
          </w:p>
        </w:tc>
      </w:tr>
      <w:tr w:rsidR="00FD430A" w:rsidRPr="00997C69" w:rsidTr="00550ECB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9D7832" w:rsidRPr="00997C69" w:rsidRDefault="009D7832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</w:t>
            </w:r>
          </w:p>
        </w:tc>
      </w:tr>
      <w:tr w:rsidR="00FD430A" w:rsidRPr="00997C69" w:rsidTr="00F7012F">
        <w:trPr>
          <w:trHeight w:val="765"/>
        </w:trPr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0632" w:rsidRPr="00997C69" w:rsidRDefault="00AD0632" w:rsidP="00AD0632">
            <w:pPr>
              <w:spacing w:after="0"/>
              <w:jc w:val="both"/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</w:t>
            </w:r>
            <w:r w:rsidRPr="00997C69">
              <w:rPr>
                <w:rFonts w:ascii="Sylfaen" w:eastAsia="Times New Roman" w:hAnsi="Sylfaen" w:cs="Arial Unicode MS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სისტემა იყოფა შემდეგ კომპონენტებად:</w:t>
            </w:r>
          </w:p>
          <w:p w:rsidR="00AD0632" w:rsidRPr="00997C69" w:rsidRDefault="00AD0632" w:rsidP="00AD0632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Arial Unicode MS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997C69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:rsidR="00AD0632" w:rsidRPr="00997C69" w:rsidRDefault="00AD0632" w:rsidP="00AD0632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997C69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val="ka-GE" w:eastAsia="ru-RU"/>
              </w:rPr>
              <w:t>(მოიცავს შეფასების სხვადასხვა კომპონენტებს)</w:t>
            </w:r>
            <w:r w:rsidRPr="00997C69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- არა უმეტესს  </w:t>
            </w:r>
            <w:r w:rsidRPr="00997C69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:rsidR="00AD0632" w:rsidRPr="00997C69" w:rsidRDefault="00AD0632" w:rsidP="00AD0632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შუალედური გამოცდა</w:t>
            </w:r>
            <w:r w:rsidRPr="00997C69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- არა ნაკლებ </w:t>
            </w:r>
            <w:r w:rsidRPr="00997C69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30 ქულა;</w:t>
            </w:r>
          </w:p>
          <w:p w:rsidR="00AD0632" w:rsidRPr="00997C69" w:rsidRDefault="00AD0632" w:rsidP="00AD0632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დასკვნითი გამოცდა - 40 ქულა.</w:t>
            </w:r>
          </w:p>
          <w:p w:rsidR="00AD0632" w:rsidRPr="00997C69" w:rsidRDefault="00AD0632" w:rsidP="00AD0632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>დასკვნით გამოცდაზე</w:t>
            </w:r>
            <w:r w:rsidR="008E0B6B" w:rsidRPr="00997C69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</w:t>
            </w:r>
            <w:r w:rsidRPr="00997C69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გასვლის უფლებაეძლევა სტუდენტს, რომელის შუალედური შეფასებების კომპონენტებში </w:t>
            </w:r>
            <w:r w:rsidRPr="00997C69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lastRenderedPageBreak/>
              <w:t xml:space="preserve">მინიმალური კომპეტენციის ზღვარი ჯამურად შეადგენს </w:t>
            </w:r>
            <w:r w:rsidRPr="00997C69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არანაკლებ 18 ქულას.</w:t>
            </w:r>
          </w:p>
          <w:p w:rsidR="00997C69" w:rsidRDefault="00AD0632" w:rsidP="00997C69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:rsidR="00AD0632" w:rsidRPr="00997C69" w:rsidRDefault="00AD0632" w:rsidP="00997C69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ა) ხუთი სახის დადებით შეფასებას:</w:t>
            </w:r>
          </w:p>
          <w:p w:rsidR="00AD0632" w:rsidRPr="00997C69" w:rsidRDefault="00AD0632" w:rsidP="00AD0632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ა.ა) </w:t>
            </w:r>
            <w:r w:rsidRPr="00997C69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997C69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(A) ფრიადი</w:t>
            </w:r>
            <w:r w:rsidRPr="00997C69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– შეფასების 91 - 100 ქულა;</w:t>
            </w:r>
          </w:p>
          <w:p w:rsidR="00AD0632" w:rsidRPr="00997C69" w:rsidRDefault="00AD0632" w:rsidP="00AD0632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ა.ბ) </w:t>
            </w:r>
            <w:r w:rsidRPr="00997C69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ab/>
              <w:t>(</w:t>
            </w:r>
            <w:r w:rsidRPr="00997C69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B) ძალიან კარგი</w:t>
            </w:r>
            <w:r w:rsidRPr="00997C69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81 - 90 ქულა; </w:t>
            </w:r>
          </w:p>
          <w:p w:rsidR="00AD0632" w:rsidRPr="00997C69" w:rsidRDefault="00AD0632" w:rsidP="00AD0632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ა.გ) </w:t>
            </w:r>
            <w:r w:rsidRPr="00997C69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ab/>
              <w:t>(</w:t>
            </w:r>
            <w:r w:rsidRPr="00997C69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C) კარგი – </w:t>
            </w:r>
            <w:r w:rsidRPr="00997C69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>მაქსიმალური შეფასების 71 - 80 ქულა;</w:t>
            </w:r>
          </w:p>
          <w:p w:rsidR="00AD0632" w:rsidRPr="00997C69" w:rsidRDefault="00AD0632" w:rsidP="00AD0632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>ა.დ)</w:t>
            </w:r>
            <w:r w:rsidR="00997C69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    </w:t>
            </w:r>
            <w:r w:rsidRPr="00997C69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997C69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61 - 70 ქულა; </w:t>
            </w:r>
          </w:p>
          <w:p w:rsidR="00AD0632" w:rsidRPr="00997C69" w:rsidRDefault="00AD0632" w:rsidP="00AD0632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ა.ე) </w:t>
            </w:r>
            <w:r w:rsidRPr="00997C69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ab/>
            </w:r>
            <w:r w:rsidRPr="00997C69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(E) საკმარისი</w:t>
            </w:r>
            <w:r w:rsidRPr="00997C69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51 - 60 ქულა.</w:t>
            </w:r>
          </w:p>
          <w:p w:rsidR="00AD0632" w:rsidRPr="00997C69" w:rsidRDefault="00AD0632" w:rsidP="00997C69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:rsidR="00AD0632" w:rsidRPr="00997C69" w:rsidRDefault="00AD0632" w:rsidP="00AD0632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ბ.ა) (FX) ვერ ჩააბარა</w:t>
            </w:r>
            <w:r w:rsidRPr="00997C69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41 - 50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AD0632" w:rsidRPr="00997C69" w:rsidRDefault="00AD0632" w:rsidP="00AD0632">
            <w:pPr>
              <w:spacing w:after="0" w:line="240" w:lineRule="auto"/>
              <w:ind w:left="851"/>
              <w:jc w:val="both"/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>ბ.ბ) (F) ჩაიჭრა</w:t>
            </w:r>
            <w:r w:rsidRPr="00997C69">
              <w:rPr>
                <w:rFonts w:ascii="Sylfaen" w:eastAsia="Times New Roma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AD0632" w:rsidRPr="00997C69" w:rsidRDefault="00AD0632" w:rsidP="00AD0632">
            <w:pPr>
              <w:spacing w:after="0"/>
              <w:ind w:left="10" w:right="98"/>
              <w:jc w:val="both"/>
              <w:rPr>
                <w:rFonts w:ascii="Sylfae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საგანმანათლებლო პროგრამის სასწავლო კომპონენტში, FX - ის მიღების შემთხვევაშიდამატებითი გამოცდა დაინიშნება დასკვნითი გამოცდის </w:t>
            </w:r>
            <w:r w:rsidRPr="00997C69">
              <w:rPr>
                <w:rFonts w:ascii="Sylfaen" w:hAnsi="Sylfaen" w:cs="Sylfaen"/>
                <w:b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შედეგების გამოცხადებიდან არანაკლებ 5 დღეში </w:t>
            </w:r>
          </w:p>
          <w:p w:rsidR="00AD0632" w:rsidRPr="00997C69" w:rsidRDefault="00AD0632" w:rsidP="00415A57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Sylfae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hAnsi="Sylfaen" w:cs="Sylfaen"/>
                <w:bCs/>
                <w:noProof/>
                <w:color w:val="000000" w:themeColor="text1"/>
                <w:sz w:val="20"/>
                <w:szCs w:val="20"/>
                <w:lang w:val="ka-GE"/>
              </w:rPr>
              <w:t xml:space="preserve">დასკვნით გამოცდაზე სტუდენტის მიერ მიღებული </w:t>
            </w:r>
            <w:r w:rsidRPr="00997C69">
              <w:rPr>
                <w:rFonts w:ascii="Sylfaen" w:hAnsi="Sylfaen" w:cs="Sylfaen"/>
                <w:b/>
                <w:bCs/>
                <w:noProof/>
                <w:color w:val="000000" w:themeColor="text1"/>
                <w:sz w:val="20"/>
                <w:szCs w:val="20"/>
                <w:lang w:val="ka-GE"/>
              </w:rPr>
              <w:t xml:space="preserve">შეფასების მინიმალური ზღვარი განისაზღვრება 15 ქულით </w:t>
            </w:r>
          </w:p>
          <w:p w:rsidR="00AD0632" w:rsidRPr="00997C69" w:rsidRDefault="00AD0632" w:rsidP="00415A57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Sylfae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:rsidR="00AD0632" w:rsidRPr="00997C69" w:rsidRDefault="00AD0632" w:rsidP="00415A57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Sylfae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AD0632" w:rsidRPr="00997C69" w:rsidRDefault="00AD0632" w:rsidP="00415A57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Sylfae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hAnsi="Sylfaen" w:cs="Sylfaen"/>
                <w:noProof/>
                <w:color w:val="000000" w:themeColor="text1"/>
                <w:sz w:val="20"/>
                <w:szCs w:val="20"/>
                <w:lang w:val="ka-GE"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0 - 50 ქულის მიღების შემთხვევაში, სტუდენტს უფორმდება შეფასება F - 0 ქულა.</w:t>
            </w:r>
          </w:p>
          <w:p w:rsidR="00AD0632" w:rsidRPr="00997C69" w:rsidRDefault="00AD0632" w:rsidP="00AD0632">
            <w:pPr>
              <w:spacing w:after="0"/>
              <w:jc w:val="both"/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Sylfaen"/>
                <w:b/>
                <w:i/>
                <w:noProof/>
                <w:color w:val="000000" w:themeColor="text1"/>
                <w:sz w:val="20"/>
                <w:szCs w:val="20"/>
                <w:u w:val="single"/>
                <w:lang w:val="ka-GE" w:eastAsia="ru-RU"/>
              </w:rPr>
              <w:t>შენიშვნა:</w:t>
            </w:r>
            <w:r w:rsidRPr="00997C69">
              <w:rPr>
                <w:rFonts w:ascii="Sylfaen" w:eastAsia="Times New Roman" w:hAnsi="Sylfaen" w:cs="Sylfaen"/>
                <w:i/>
                <w:noProof/>
                <w:color w:val="000000" w:themeColor="text1"/>
                <w:sz w:val="20"/>
                <w:szCs w:val="20"/>
                <w:lang w:val="ka-GE" w:eastAsia="ru-RU"/>
              </w:rPr>
              <w:t>შუალედური და დასკვნითი (დამატებითი) გამოცდებიჩატარდება ფორმალიზებული წესით:</w:t>
            </w:r>
          </w:p>
          <w:p w:rsidR="0048022A" w:rsidRPr="00997C69" w:rsidRDefault="0048022A" w:rsidP="0048022A">
            <w:pPr>
              <w:spacing w:after="0" w:line="240" w:lineRule="auto"/>
              <w:contextualSpacing/>
              <w:jc w:val="both"/>
              <w:rPr>
                <w:rFonts w:ascii="Sylfaen" w:eastAsiaTheme="minorEastAsia" w:hAnsi="Sylfaen"/>
                <w:b/>
                <w:noProof/>
                <w:color w:val="000000" w:themeColor="text1"/>
                <w:sz w:val="20"/>
                <w:szCs w:val="20"/>
                <w:lang w:val="ka-GE"/>
              </w:rPr>
            </w:pPr>
            <w:r w:rsidRPr="00997C69">
              <w:rPr>
                <w:rFonts w:ascii="Sylfaen" w:eastAsiaTheme="minorEastAsia" w:hAnsi="Sylfaen" w:cs="Sylfaen"/>
                <w:i/>
                <w:noProof/>
                <w:color w:val="000000" w:themeColor="text1"/>
                <w:sz w:val="20"/>
                <w:szCs w:val="20"/>
                <w:u w:val="single"/>
                <w:lang w:val="ka-GE"/>
              </w:rPr>
              <w:t xml:space="preserve">საფუძველი: </w:t>
            </w:r>
            <w:r w:rsidRPr="00997C69">
              <w:rPr>
                <w:rFonts w:ascii="Sylfaen" w:eastAsiaTheme="minorEastAsia" w:hAnsi="Sylfaen" w:cs="Sylfaen"/>
                <w:noProof/>
                <w:color w:val="000000" w:themeColor="text1"/>
                <w:sz w:val="20"/>
                <w:szCs w:val="20"/>
                <w:lang w:val="ka-GE"/>
              </w:rPr>
              <w:t>საქართველოს განათლებისა და მეცნიერების მინისტრის</w:t>
            </w:r>
            <w:r w:rsidRPr="00997C69">
              <w:rPr>
                <w:rFonts w:ascii="Sylfaen" w:eastAsiaTheme="minorEastAsia" w:hAnsi="Sylfaen"/>
                <w:noProof/>
                <w:color w:val="000000" w:themeColor="text1"/>
                <w:sz w:val="20"/>
                <w:szCs w:val="20"/>
                <w:lang w:val="ka-GE"/>
              </w:rPr>
              <w:t xml:space="preserve"> 2007 </w:t>
            </w:r>
            <w:r w:rsidRPr="00997C69">
              <w:rPr>
                <w:rFonts w:ascii="Sylfaen" w:eastAsiaTheme="minorEastAsia" w:hAnsi="Sylfaen" w:cs="Sylfaen"/>
                <w:noProof/>
                <w:color w:val="000000" w:themeColor="text1"/>
                <w:sz w:val="20"/>
                <w:szCs w:val="20"/>
                <w:lang w:val="ka-GE"/>
              </w:rPr>
              <w:t>წლის</w:t>
            </w:r>
            <w:r w:rsidRPr="00997C69">
              <w:rPr>
                <w:rFonts w:ascii="Sylfaen" w:eastAsiaTheme="minorEastAsia" w:hAnsi="Sylfaen"/>
                <w:noProof/>
                <w:color w:val="000000" w:themeColor="text1"/>
                <w:sz w:val="20"/>
                <w:szCs w:val="20"/>
                <w:lang w:val="ka-GE"/>
              </w:rPr>
              <w:t xml:space="preserve"> 5</w:t>
            </w:r>
            <w:r w:rsidR="00785159" w:rsidRPr="00997C69">
              <w:rPr>
                <w:rFonts w:ascii="Sylfaen" w:eastAsiaTheme="minorEastAsia" w:hAnsi="Sylfaen"/>
                <w:noProof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Theme="minorEastAsia" w:hAnsi="Sylfaen" w:cs="Sylfaen"/>
                <w:noProof/>
                <w:color w:val="000000" w:themeColor="text1"/>
                <w:sz w:val="20"/>
                <w:szCs w:val="20"/>
                <w:lang w:val="ka-GE"/>
              </w:rPr>
              <w:t>იანვრის ბრძანება</w:t>
            </w:r>
            <w:r w:rsidRPr="00997C69">
              <w:rPr>
                <w:rFonts w:ascii="Sylfaen" w:eastAsiaTheme="minorEastAsia" w:hAnsi="Sylfaen"/>
                <w:noProof/>
                <w:color w:val="000000" w:themeColor="text1"/>
                <w:sz w:val="20"/>
                <w:szCs w:val="20"/>
                <w:lang w:val="ka-GE"/>
              </w:rPr>
              <w:t xml:space="preserve"> №3 და 2016</w:t>
            </w:r>
            <w:r w:rsidR="00785159" w:rsidRPr="00997C69">
              <w:rPr>
                <w:rFonts w:ascii="Sylfaen" w:eastAsiaTheme="minorEastAsia" w:hAnsi="Sylfaen"/>
                <w:noProof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Theme="minorEastAsia" w:hAnsi="Sylfaen"/>
                <w:noProof/>
                <w:color w:val="000000" w:themeColor="text1"/>
                <w:sz w:val="20"/>
                <w:szCs w:val="20"/>
                <w:lang w:val="ka-GE"/>
              </w:rPr>
              <w:t xml:space="preserve"> წლის 18 აგვისტოს №102/ნ </w:t>
            </w:r>
            <w:r w:rsidR="00785159" w:rsidRPr="00997C69">
              <w:rPr>
                <w:rFonts w:ascii="Sylfaen" w:eastAsiaTheme="minorEastAsia" w:hAnsi="Sylfaen"/>
                <w:noProof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Theme="minorEastAsia" w:hAnsi="Sylfaen"/>
                <w:noProof/>
                <w:color w:val="000000" w:themeColor="text1"/>
                <w:sz w:val="20"/>
                <w:szCs w:val="20"/>
                <w:lang w:val="ka-GE"/>
              </w:rPr>
              <w:t>ბრძანების შესაბამისად.</w:t>
            </w:r>
          </w:p>
          <w:p w:rsidR="00AD0632" w:rsidRPr="00997C69" w:rsidRDefault="00AD0632" w:rsidP="00997C69">
            <w:pPr>
              <w:spacing w:after="0" w:line="240" w:lineRule="auto"/>
              <w:jc w:val="both"/>
              <w:rPr>
                <w:noProof/>
                <w:color w:val="000000"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b/>
                <w:noProof/>
                <w:color w:val="000000"/>
                <w:sz w:val="20"/>
                <w:szCs w:val="20"/>
                <w:lang w:val="ka-GE"/>
              </w:rPr>
              <w:t>შენიშვნა</w:t>
            </w:r>
            <w:r w:rsidRPr="00997C69">
              <w:rPr>
                <w:b/>
                <w:noProof/>
                <w:color w:val="000000"/>
                <w:sz w:val="20"/>
                <w:szCs w:val="20"/>
                <w:lang w:val="ka-GE"/>
              </w:rPr>
              <w:t>:</w:t>
            </w:r>
            <w:r w:rsidRPr="00997C69">
              <w:rPr>
                <w:noProof/>
                <w:color w:val="000000"/>
                <w:sz w:val="20"/>
                <w:szCs w:val="20"/>
                <w:lang w:val="ka-GE"/>
              </w:rPr>
              <w:t>.</w:t>
            </w:r>
          </w:p>
          <w:p w:rsidR="00AD0632" w:rsidRPr="00997C69" w:rsidRDefault="00AD0632" w:rsidP="00997C6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  <w:t>შუალედური და დასკვნითი (დამატებითი) გამოცდები  ჩატარდება ფორმალიზებული წესით;</w:t>
            </w:r>
          </w:p>
          <w:p w:rsidR="009D7832" w:rsidRPr="00997C69" w:rsidRDefault="00AD0632" w:rsidP="00997C6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სტუდენტის</w:t>
            </w:r>
            <w:r w:rsidR="002F0CBD"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შეფასების</w:t>
            </w:r>
            <w:r w:rsidR="002F0CBD"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კრიტერიუმები</w:t>
            </w:r>
            <w:r w:rsidR="002F0CBD"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განსაზღვრულია</w:t>
            </w:r>
            <w:r w:rsidR="002F0CBD"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სასწავლო</w:t>
            </w:r>
            <w:r w:rsidR="002F0CBD"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კურსების სილაბუსით;</w:t>
            </w:r>
          </w:p>
        </w:tc>
      </w:tr>
      <w:tr w:rsidR="00FD430A" w:rsidRPr="00997C69" w:rsidTr="00550ECB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5B60B3" w:rsidRPr="00997C69" w:rsidRDefault="009D7832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  <w:r w:rsidR="005B60B3" w:rsidRPr="00997C6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:  </w:t>
            </w:r>
          </w:p>
        </w:tc>
      </w:tr>
      <w:tr w:rsidR="00FD430A" w:rsidRPr="00997C69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B9" w:rsidRPr="00997C69" w:rsidRDefault="005932DC" w:rsidP="005932DC">
            <w:p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სწავლის პროცესში მიღებული ცოდნა და უნარ–ჩვევები </w:t>
            </w:r>
            <w:r w:rsidR="002357B9" w:rsidRPr="00997C69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დასაქმების </w:t>
            </w:r>
            <w:r w:rsidRPr="00997C69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ფართო  </w:t>
            </w:r>
            <w:r w:rsidR="002357B9" w:rsidRPr="00997C69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სპექტრს</w:t>
            </w:r>
            <w:r w:rsidRPr="00997C69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="002357B9" w:rsidRPr="00997C69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="00182B96" w:rsidRPr="00997C69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ს</w:t>
            </w:r>
            <w:r w:rsidR="002357B9" w:rsidRPr="00997C69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თავაზობს </w:t>
            </w:r>
            <w:r w:rsidRPr="00997C69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ქიმიის საბაკალავრო პროგრამის კურსდამთავრებულს. </w:t>
            </w:r>
          </w:p>
          <w:p w:rsidR="005932DC" w:rsidRPr="00997C69" w:rsidRDefault="005932DC" w:rsidP="00F81DA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a-GE"/>
              </w:rPr>
            </w:pPr>
            <w:bookmarkStart w:id="5" w:name="_Hlk64553574"/>
            <w:r w:rsidRPr="00997C69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მიღებული კვალიფიკაციის შესაბამისად, ქიმიკოსები შეიძლება დასაქმდნენ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შესაბამისი პროფილის სასწავლო-კვლევით დაწესებულებებში, ქიმიურ  საწარმოებსა და ფირმებში</w:t>
            </w:r>
            <w:r w:rsidRPr="00997C69">
              <w:rPr>
                <w:rFonts w:ascii="Sylfaen" w:eastAsia="Times New Roman" w:hAnsi="Sylfaen" w:cs="Times New Roman"/>
                <w:b/>
                <w:bCs/>
                <w:noProof/>
                <w:sz w:val="20"/>
                <w:szCs w:val="20"/>
                <w:lang w:val="ka-GE"/>
              </w:rPr>
              <w:t xml:space="preserve">,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ფარმაცევტული </w:t>
            </w:r>
            <w:r w:rsidR="00182B96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და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პესტიციდების </w:t>
            </w:r>
            <w:r w:rsidR="00182B96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წარმოების,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კვებისა და მსუბუქი მრეწველობის</w:t>
            </w:r>
            <w:r w:rsidR="006E65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,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საბაჟო და გარემოს დაცვის</w:t>
            </w:r>
            <w:r w:rsidR="006E65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,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თავდაცვის</w:t>
            </w:r>
            <w:r w:rsidR="006E65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="00F81D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,ს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ათბობ-ენერგეტიკული</w:t>
            </w:r>
            <w:r w:rsidR="006E65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,</w:t>
            </w:r>
            <w:r w:rsidR="00F81D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 მეტალურგიულ</w:t>
            </w:r>
            <w:r w:rsidR="00182B96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ი</w:t>
            </w:r>
            <w:r w:rsidR="00F81D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="006E65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და </w:t>
            </w:r>
            <w:r w:rsidR="00F81D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ნავთობქიმიურ</w:t>
            </w:r>
            <w:r w:rsidR="00182B96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ი</w:t>
            </w:r>
            <w:r w:rsidR="00F81D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საწარმოებ</w:t>
            </w:r>
            <w:r w:rsidR="006E65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ის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 </w:t>
            </w:r>
            <w:r w:rsidR="006E65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ლაბორატორიებში,</w:t>
            </w:r>
            <w:r w:rsidR="00F81D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ბაკალავრი</w:t>
            </w:r>
            <w:r w:rsidR="00F81D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შეძლებს</w:t>
            </w:r>
            <w:r w:rsidR="00F81D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სწავლის</w:t>
            </w:r>
            <w:r w:rsidR="00F81D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გაგრძელებას</w:t>
            </w:r>
            <w:r w:rsidR="00F81D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ნებისმიერ</w:t>
            </w:r>
            <w:r w:rsidR="00F81D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ი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უნივერსიტეტის</w:t>
            </w:r>
            <w:r w:rsidR="00F81D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ქიმიის,</w:t>
            </w:r>
            <w:r w:rsidR="00F81D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ბიოლოგი</w:t>
            </w:r>
            <w:r w:rsidR="006E65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</w:t>
            </w:r>
            <w:r w:rsidR="00F81D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და</w:t>
            </w:r>
            <w:r w:rsidR="00F81D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სხვა</w:t>
            </w:r>
            <w:r w:rsidR="00F81D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მომიჯნავე</w:t>
            </w:r>
            <w:r w:rsidR="00F81D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სპეციალობების</w:t>
            </w:r>
            <w:r w:rsidR="00F81D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სწავლების</w:t>
            </w:r>
            <w:r w:rsidR="00F81D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მეორე</w:t>
            </w:r>
            <w:r w:rsidR="00F81D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საფეხურზე</w:t>
            </w:r>
            <w:r w:rsidR="00F81D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-</w:t>
            </w:r>
            <w:r w:rsidR="00F81D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მაგისტრატურაში,</w:t>
            </w:r>
            <w:r w:rsidR="00F81D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კონკურსის</w:t>
            </w:r>
            <w:r w:rsidR="00F81D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საფუძველზე.</w:t>
            </w:r>
          </w:p>
          <w:bookmarkEnd w:id="5"/>
          <w:p w:rsidR="009D7832" w:rsidRPr="00997C69" w:rsidRDefault="009D7832" w:rsidP="002F7C85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</w:p>
        </w:tc>
      </w:tr>
      <w:tr w:rsidR="00FD430A" w:rsidRPr="00997C69" w:rsidTr="00550ECB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9D7832" w:rsidRPr="00997C69" w:rsidRDefault="009D7832" w:rsidP="00882020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სწავლისათვის აუცილებელი </w:t>
            </w:r>
            <w:r w:rsidR="005811E4" w:rsidRPr="00997C6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დამხმარე </w:t>
            </w:r>
            <w:r w:rsidR="005811E4" w:rsidRPr="00997C6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პირობები/რესურსები</w:t>
            </w:r>
          </w:p>
        </w:tc>
      </w:tr>
      <w:tr w:rsidR="00FD430A" w:rsidRPr="00997C69" w:rsidTr="009D7832">
        <w:tc>
          <w:tcPr>
            <w:tcW w:w="113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3F38" w:rsidRPr="00997C69" w:rsidRDefault="00AD0632" w:rsidP="00D319A3">
            <w:p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საბაკალავრო</w:t>
            </w:r>
            <w:r w:rsidR="005811E4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პროგრამა ხორციელდება აკაკი წერეთლის სახელმწიფო უნივერსიტეტის ზუსტ და საბუნებისმ</w:t>
            </w:r>
            <w:r w:rsidR="005811E4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ეტყველო მეცნიერებათა ფაკულტეტის ქიმიის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დეპარტამენტის ბაზაზე.</w:t>
            </w:r>
            <w:r w:rsidR="005811E4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="002F7C85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="005811E4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დეპატრამენტი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შედგება</w:t>
            </w:r>
            <w:r w:rsidR="005811E4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 w:cs="Times New Roman"/>
                <w:noProof/>
                <w:color w:val="FF0000"/>
                <w:sz w:val="20"/>
                <w:szCs w:val="20"/>
                <w:lang w:val="ka-GE"/>
              </w:rPr>
              <w:t> </w:t>
            </w:r>
            <w:r w:rsidR="009A237C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1</w:t>
            </w:r>
            <w:r w:rsidR="006E65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1</w:t>
            </w:r>
            <w:r w:rsidR="009A237C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წევრისაგან:</w:t>
            </w:r>
            <w:r w:rsidR="005811E4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1</w:t>
            </w:r>
            <w:r w:rsidR="006E65A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1</w:t>
            </w:r>
            <w:r w:rsidR="009A237C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ასოც</w:t>
            </w:r>
            <w:r w:rsidR="005811E4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ირებული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პროფესორი</w:t>
            </w:r>
            <w:r w:rsidR="002C50C6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. </w:t>
            </w:r>
          </w:p>
          <w:p w:rsidR="00D319A3" w:rsidRPr="00997C69" w:rsidRDefault="005811E4" w:rsidP="00D319A3">
            <w:p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საბაკალავრო პროგრამის განხორციელებისათვის მატერიალურ ტექნიკური ბაზა დამაკმაყოფილებელია.</w:t>
            </w:r>
            <w:r w:rsidR="00D319A3" w:rsidRPr="00997C69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</w:p>
          <w:p w:rsidR="007A4B20" w:rsidRPr="00997C69" w:rsidRDefault="00D319A3" w:rsidP="00713E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ცალკეული კურსის გავლისას გამოყენებული იქნება </w:t>
            </w:r>
            <w:r w:rsidR="00B12A85" w:rsidRPr="00997C69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აწსუს</w:t>
            </w:r>
            <w:r w:rsidRPr="00997C69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მე–5 კორპუსში არსებული ქიმიის დეპარტამენტის სასწავლო–სამეცნიერო ლაბორატორიები. 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კერძოდ, </w:t>
            </w:r>
            <w:r w:rsidR="005811E4" w:rsidRPr="00997C69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ფუნქციონირე</w:t>
            </w:r>
            <w:r w:rsidR="00436F8F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ბს ზოგადი და არაორგანული ქიმიის, ანალიზური ქიმიის</w:t>
            </w:r>
            <w:r w:rsidR="005811E4" w:rsidRPr="00997C69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, ფიზიკუ</w:t>
            </w:r>
            <w:r w:rsidR="00436F8F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რი და კოლოიდური ქიმიის</w:t>
            </w:r>
            <w:r w:rsidR="005811E4" w:rsidRPr="00997C69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, ორგანული და ბიოლოგიური ქიმიის</w:t>
            </w:r>
            <w:r w:rsidRPr="00997C69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="005811E4" w:rsidRPr="00997C69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ლაბორატორიები</w:t>
            </w:r>
            <w:r w:rsidRPr="00997C69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.</w:t>
            </w:r>
            <w:r w:rsidR="00460A46" w:rsidRPr="00997C69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ასევე ვიყენებთ აწსუს მე–</w:t>
            </w:r>
            <w:r w:rsidR="00AC653A" w:rsidRPr="00997C69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8</w:t>
            </w:r>
            <w:r w:rsidR="00460A46" w:rsidRPr="00997C69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კორპუსში </w:t>
            </w:r>
            <w:r w:rsidR="00AC653A" w:rsidRPr="00997C69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განლაგებულ</w:t>
            </w:r>
            <w:r w:rsidR="00460A46" w:rsidRPr="00997C69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</w:t>
            </w:r>
            <w:r w:rsidR="00436F8F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არაორგანული ქიმიის</w:t>
            </w:r>
            <w:r w:rsidR="007A4B20" w:rsidRPr="00997C69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, ზოგადი ქიმიის და ფიზიკო - ქიმიური კვლევის ექსპერიმენტულ </w:t>
            </w:r>
            <w:r w:rsidR="007A4B20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 xml:space="preserve">ლაბორატორიებს. </w:t>
            </w:r>
          </w:p>
          <w:p w:rsidR="005811E4" w:rsidRPr="00997C69" w:rsidRDefault="00D319A3" w:rsidP="00713E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ქიმიის დეპარტამენტის ქიმიური რეაქტივების საცავი.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  <w:t> </w:t>
            </w:r>
          </w:p>
          <w:p w:rsidR="00D319A3" w:rsidRPr="00997C69" w:rsidRDefault="00D319A3" w:rsidP="00713E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აწსუ –ს ბიბლიოთეკა</w:t>
            </w:r>
            <w:r w:rsidR="00436F8F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,</w:t>
            </w:r>
            <w:r w:rsidRPr="00997C69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 სადაც სტუდენტები უზრუნველყოფილი არიან სათანადო ლიტერატურით.</w:t>
            </w:r>
          </w:p>
          <w:p w:rsidR="00535F8D" w:rsidRPr="00997C69" w:rsidRDefault="00D319A3" w:rsidP="00713E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ზუსტ და საბუნებისმეტყველო მეცნიერებათა ფაკულტეტის </w:t>
            </w:r>
            <w:r w:rsidR="005811E4" w:rsidRPr="00997C69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 xml:space="preserve">კომპიუტერული ცენტრი </w:t>
            </w:r>
            <w:r w:rsidR="00B12A85" w:rsidRPr="00997C69">
              <w:rPr>
                <w:rFonts w:ascii="Sylfaen" w:eastAsia="Times New Roman" w:hAnsi="Sylfaen" w:cs="Times New Roman"/>
                <w:noProof/>
                <w:color w:val="000000"/>
                <w:sz w:val="20"/>
                <w:szCs w:val="20"/>
                <w:lang w:val="ka-GE"/>
              </w:rPr>
              <w:t>.</w:t>
            </w:r>
          </w:p>
          <w:p w:rsidR="00D319A3" w:rsidRPr="00713E32" w:rsidRDefault="00D319A3" w:rsidP="00713E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noProof/>
                <w:sz w:val="20"/>
                <w:szCs w:val="20"/>
                <w:lang w:val="ka-GE"/>
              </w:rPr>
            </w:pPr>
            <w:r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ქიმიის</w:t>
            </w:r>
            <w:r w:rsidRPr="00713E32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დეპარტამენტის</w:t>
            </w:r>
            <w:r w:rsidRPr="00713E32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ლაბორატორიები</w:t>
            </w:r>
            <w:r w:rsidRPr="00713E32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აღჭურვილია</w:t>
            </w:r>
            <w:r w:rsidRPr="00713E32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ლაბორატორიული</w:t>
            </w:r>
            <w:r w:rsidRPr="00713E32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ტექნიკით.</w:t>
            </w:r>
            <w:r w:rsidRPr="00713E32">
              <w:rPr>
                <w:noProof/>
                <w:sz w:val="20"/>
                <w:szCs w:val="20"/>
                <w:lang w:val="ka-GE"/>
              </w:rPr>
              <w:t xml:space="preserve">  </w:t>
            </w:r>
            <w:r w:rsidR="0045172B"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ესენია:</w:t>
            </w:r>
            <w:r w:rsidR="004D294C"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="00483E55"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ამწოვი კარადები, </w:t>
            </w:r>
            <w:r w:rsidR="004D294C"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მინის (საერთო და სპეციალური დანიშნულების), ფაიფურის</w:t>
            </w:r>
            <w:r w:rsidR="00CE1171"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 და</w:t>
            </w:r>
            <w:r w:rsidR="004D294C"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კვარცი</w:t>
            </w:r>
            <w:r w:rsidR="00CE1171"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</w:t>
            </w:r>
            <w:r w:rsidR="00483E55"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="004D294C"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ჭურჭელი</w:t>
            </w:r>
            <w:r w:rsidR="00CE1171"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. მეტალის დამხმარე </w:t>
            </w:r>
            <w:r w:rsidR="00CE1171"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lastRenderedPageBreak/>
              <w:t>ხელსაწყოები.</w:t>
            </w:r>
            <w:r w:rsidR="004D294C"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ფოტოელე</w:t>
            </w:r>
            <w:r w:rsidR="00C700A9"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ქ</w:t>
            </w:r>
            <w:r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ტროკოლორიმეტრი</w:t>
            </w:r>
            <w:r w:rsidR="00785159"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Pr="00713E32">
              <w:rPr>
                <w:noProof/>
                <w:sz w:val="20"/>
                <w:szCs w:val="20"/>
                <w:lang w:val="ka-GE"/>
              </w:rPr>
              <w:t xml:space="preserve">(KФЛ-2-УХЛ 4,2), </w:t>
            </w:r>
            <w:r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ბიოქიმიური</w:t>
            </w:r>
            <w:r w:rsidRPr="00713E32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ნახევრად</w:t>
            </w:r>
            <w:r w:rsidRPr="00713E32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ავტომატური</w:t>
            </w:r>
            <w:r w:rsidRPr="00713E32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ქიმიური</w:t>
            </w:r>
            <w:r w:rsidRPr="00713E32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ანალიზატორი</w:t>
            </w:r>
            <w:r w:rsidR="00997C69"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="009168DA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,</w:t>
            </w:r>
            <w:r w:rsidR="00264BAB"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 სპექტროფოტომეტრი</w:t>
            </w:r>
            <w:r w:rsidR="00B92783"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, </w:t>
            </w:r>
            <w:r w:rsidR="00C700A9"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PH</w:t>
            </w:r>
            <w:r w:rsidR="006B5C22"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-</w:t>
            </w:r>
            <w:r w:rsidR="00B92783"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მეტრი და ნიტრატომეტრი</w:t>
            </w:r>
            <w:r w:rsidRPr="00713E32">
              <w:rPr>
                <w:noProof/>
                <w:sz w:val="20"/>
                <w:szCs w:val="20"/>
                <w:lang w:val="ka-GE"/>
              </w:rPr>
              <w:t xml:space="preserve">. </w:t>
            </w:r>
          </w:p>
          <w:p w:rsidR="00D319A3" w:rsidRPr="00713E32" w:rsidRDefault="00D319A3" w:rsidP="00713E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textAlignment w:val="baseline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განახლდა</w:t>
            </w:r>
            <w:r w:rsidRPr="00713E32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საინფორმაციო</w:t>
            </w:r>
            <w:r w:rsidRPr="00713E32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საკომუნიკაციო</w:t>
            </w:r>
            <w:r w:rsidRPr="00713E32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713E32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საპრეზენტაციო</w:t>
            </w:r>
            <w:r w:rsidRPr="00713E32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აღჭურვილობა</w:t>
            </w:r>
            <w:r w:rsidRPr="00713E32">
              <w:rPr>
                <w:noProof/>
                <w:sz w:val="20"/>
                <w:szCs w:val="20"/>
                <w:lang w:val="ka-GE"/>
              </w:rPr>
              <w:t xml:space="preserve">. </w:t>
            </w:r>
            <w:r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შეძენილია</w:t>
            </w:r>
            <w:r w:rsidRPr="00713E32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კომპიუტერები</w:t>
            </w:r>
            <w:r w:rsidRPr="00713E32">
              <w:rPr>
                <w:noProof/>
                <w:sz w:val="20"/>
                <w:szCs w:val="20"/>
                <w:lang w:val="ka-GE"/>
              </w:rPr>
              <w:t xml:space="preserve">, </w:t>
            </w:r>
            <w:r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პრინტერები</w:t>
            </w:r>
            <w:r w:rsidRPr="00713E32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და</w:t>
            </w:r>
            <w:r w:rsidRPr="00713E32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პროექტორები</w:t>
            </w:r>
            <w:r w:rsidRPr="00713E32">
              <w:rPr>
                <w:noProof/>
                <w:sz w:val="20"/>
                <w:szCs w:val="20"/>
                <w:lang w:val="ka-GE"/>
              </w:rPr>
              <w:t xml:space="preserve">. </w:t>
            </w:r>
            <w:r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დეპარტამენტი</w:t>
            </w:r>
            <w:r w:rsidRPr="00713E32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აღჭურვილია</w:t>
            </w:r>
            <w:r w:rsidRPr="00713E32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ლოკალური</w:t>
            </w:r>
            <w:r w:rsidRPr="00713E32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ქსელით</w:t>
            </w:r>
            <w:r w:rsidRPr="00713E32">
              <w:rPr>
                <w:noProof/>
                <w:sz w:val="20"/>
                <w:szCs w:val="20"/>
                <w:lang w:val="ka-GE"/>
              </w:rPr>
              <w:t xml:space="preserve">, </w:t>
            </w:r>
            <w:r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რომელიც</w:t>
            </w:r>
            <w:r w:rsidRPr="00713E32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უზრუნველყოფილია</w:t>
            </w:r>
            <w:r w:rsidRPr="00713E32">
              <w:rPr>
                <w:noProof/>
                <w:sz w:val="20"/>
                <w:szCs w:val="20"/>
                <w:lang w:val="ka-GE"/>
              </w:rPr>
              <w:t xml:space="preserve"> </w:t>
            </w:r>
            <w:r w:rsidRPr="00713E32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ინტერნეტით</w:t>
            </w:r>
            <w:r w:rsidRPr="00713E32">
              <w:rPr>
                <w:noProof/>
                <w:sz w:val="20"/>
                <w:szCs w:val="20"/>
                <w:lang w:val="ka-GE"/>
              </w:rPr>
              <w:t xml:space="preserve">. </w:t>
            </w:r>
          </w:p>
        </w:tc>
      </w:tr>
      <w:tr w:rsidR="00FD430A" w:rsidRPr="00997C69" w:rsidTr="009D783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07" w:type="dxa"/>
            <w:gridSpan w:val="3"/>
            <w:tcBorders>
              <w:top w:val="single" w:sz="18" w:space="0" w:color="auto"/>
            </w:tcBorders>
          </w:tcPr>
          <w:p w:rsidR="009D7832" w:rsidRPr="00997C69" w:rsidRDefault="009D7832" w:rsidP="00882020">
            <w:pPr>
              <w:spacing w:line="240" w:lineRule="auto"/>
              <w:rPr>
                <w:rFonts w:ascii="Sylfaen" w:hAnsi="Sylfaen"/>
                <w:b/>
                <w:noProof/>
                <w:sz w:val="20"/>
                <w:szCs w:val="20"/>
                <w:u w:val="single"/>
                <w:lang w:val="ka-GE"/>
              </w:rPr>
            </w:pPr>
          </w:p>
        </w:tc>
      </w:tr>
    </w:tbl>
    <w:p w:rsidR="00B2525E" w:rsidRPr="00997C69" w:rsidRDefault="00B2525E" w:rsidP="00882020">
      <w:pPr>
        <w:spacing w:line="240" w:lineRule="auto"/>
        <w:rPr>
          <w:rFonts w:ascii="Sylfaen" w:hAnsi="Sylfaen"/>
          <w:b/>
          <w:noProof/>
          <w:sz w:val="20"/>
          <w:szCs w:val="20"/>
          <w:lang w:val="ka-GE"/>
        </w:rPr>
      </w:pPr>
    </w:p>
    <w:p w:rsidR="009C14D2" w:rsidRPr="00997C69" w:rsidRDefault="009C14D2" w:rsidP="00882020">
      <w:pPr>
        <w:spacing w:line="240" w:lineRule="auto"/>
        <w:rPr>
          <w:rFonts w:ascii="Sylfaen" w:hAnsi="Sylfaen"/>
          <w:b/>
          <w:noProof/>
          <w:sz w:val="20"/>
          <w:szCs w:val="20"/>
          <w:lang w:val="ka-GE"/>
        </w:rPr>
        <w:sectPr w:rsidR="009C14D2" w:rsidRPr="00997C69" w:rsidSect="00C307BD">
          <w:footerReference w:type="even" r:id="rId10"/>
          <w:footerReference w:type="default" r:id="rId11"/>
          <w:type w:val="continuous"/>
          <w:pgSz w:w="12240" w:h="15840"/>
          <w:pgMar w:top="0" w:right="1701" w:bottom="0" w:left="426" w:header="720" w:footer="720" w:gutter="0"/>
          <w:cols w:space="720"/>
        </w:sectPr>
      </w:pPr>
    </w:p>
    <w:p w:rsidR="00DC6112" w:rsidRPr="00997C69" w:rsidRDefault="00DC6112" w:rsidP="00DC6112">
      <w:pPr>
        <w:spacing w:after="0" w:line="240" w:lineRule="auto"/>
        <w:jc w:val="right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  <w:r w:rsidRPr="00997C69">
        <w:rPr>
          <w:rFonts w:ascii="Sylfaen" w:eastAsia="Times New Roman" w:hAnsi="Sylfaen" w:cs="Times New Roman"/>
          <w:b/>
          <w:noProof/>
          <w:sz w:val="20"/>
          <w:szCs w:val="20"/>
        </w:rPr>
        <w:lastRenderedPageBreak/>
        <w:drawing>
          <wp:inline distT="0" distB="0" distL="0" distR="0" wp14:anchorId="774F983E" wp14:editId="43908293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19A3" w:rsidRPr="00997C69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 xml:space="preserve">დანართი 1 </w:t>
      </w:r>
    </w:p>
    <w:p w:rsidR="00DC6112" w:rsidRPr="007842B9" w:rsidRDefault="00B01B5F" w:rsidP="00DC6112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eastAsia="ru-RU"/>
        </w:rPr>
      </w:pPr>
      <w:r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სასწავლო გეგმა  2021-202</w:t>
      </w:r>
      <w:r w:rsidR="007842B9">
        <w:rPr>
          <w:rFonts w:ascii="Sylfaen" w:eastAsia="Times New Roman" w:hAnsi="Sylfaen" w:cs="Sylfaen"/>
          <w:b/>
          <w:noProof/>
          <w:sz w:val="20"/>
          <w:szCs w:val="20"/>
          <w:lang w:eastAsia="ru-RU"/>
        </w:rPr>
        <w:t>2</w:t>
      </w:r>
    </w:p>
    <w:p w:rsidR="00DC6112" w:rsidRPr="00997C69" w:rsidRDefault="00DC6112" w:rsidP="00DC6112">
      <w:pPr>
        <w:spacing w:after="6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  <w:r w:rsidRPr="00997C69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 xml:space="preserve">პროგრამის დასახელება: </w:t>
      </w:r>
      <w:r w:rsidR="00D319A3" w:rsidRPr="00997C69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>ქიმია</w:t>
      </w:r>
    </w:p>
    <w:p w:rsidR="00DC6112" w:rsidRPr="00997C69" w:rsidRDefault="00DC6112" w:rsidP="00DC6112">
      <w:pPr>
        <w:spacing w:after="60" w:line="240" w:lineRule="auto"/>
        <w:jc w:val="center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</w:pPr>
      <w:r w:rsidRPr="00997C69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 xml:space="preserve">მისანიჭებელი კვალიფიკაცია:  </w:t>
      </w:r>
      <w:r w:rsidR="00D319A3" w:rsidRPr="00997C69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 xml:space="preserve">ქიმიის </w:t>
      </w:r>
      <w:r w:rsidRPr="00997C69"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t xml:space="preserve"> ბაკალავრი</w:t>
      </w:r>
    </w:p>
    <w:p w:rsidR="00DC6112" w:rsidRPr="00997C69" w:rsidRDefault="00DC6112" w:rsidP="00DC6112">
      <w:pPr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p w:rsidR="00DC6112" w:rsidRPr="00997C69" w:rsidRDefault="00DC6112" w:rsidP="00DC6112">
      <w:pPr>
        <w:tabs>
          <w:tab w:val="left" w:pos="2100"/>
        </w:tabs>
        <w:spacing w:after="0" w:line="240" w:lineRule="auto"/>
        <w:rPr>
          <w:rFonts w:ascii="Sylfaen" w:eastAsia="Times New Roman" w:hAnsi="Sylfaen" w:cs="Times New Roman"/>
          <w:noProof/>
          <w:sz w:val="20"/>
          <w:szCs w:val="20"/>
          <w:lang w:val="ka-GE" w:eastAsia="ru-RU"/>
        </w:rPr>
      </w:pP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9"/>
        <w:gridCol w:w="30"/>
        <w:gridCol w:w="4387"/>
        <w:gridCol w:w="567"/>
        <w:gridCol w:w="567"/>
        <w:gridCol w:w="655"/>
        <w:gridCol w:w="904"/>
        <w:gridCol w:w="571"/>
        <w:gridCol w:w="1276"/>
        <w:gridCol w:w="481"/>
        <w:gridCol w:w="414"/>
        <w:gridCol w:w="567"/>
        <w:gridCol w:w="425"/>
        <w:gridCol w:w="425"/>
        <w:gridCol w:w="567"/>
        <w:gridCol w:w="36"/>
        <w:gridCol w:w="443"/>
        <w:gridCol w:w="24"/>
        <w:gridCol w:w="548"/>
        <w:gridCol w:w="661"/>
      </w:tblGrid>
      <w:tr w:rsidR="00D319A3" w:rsidRPr="00997C69" w:rsidTr="00D319A3">
        <w:trPr>
          <w:trHeight w:val="510"/>
          <w:tblHeader/>
        </w:trPr>
        <w:tc>
          <w:tcPr>
            <w:tcW w:w="76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№</w:t>
            </w:r>
          </w:p>
        </w:tc>
        <w:tc>
          <w:tcPr>
            <w:tcW w:w="4417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69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ლ/პ/ლაბ/ჯგ</w:t>
            </w:r>
          </w:p>
        </w:tc>
        <w:tc>
          <w:tcPr>
            <w:tcW w:w="3930" w:type="dxa"/>
            <w:gridSpan w:val="10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66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textDirection w:val="btLr"/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D319A3" w:rsidRPr="00997C69" w:rsidTr="00D319A3">
        <w:trPr>
          <w:trHeight w:val="510"/>
          <w:tblHeader/>
        </w:trPr>
        <w:tc>
          <w:tcPr>
            <w:tcW w:w="769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41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19A3" w:rsidRPr="00997C69" w:rsidRDefault="00D319A3" w:rsidP="00D319A3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I</w:t>
            </w:r>
          </w:p>
        </w:tc>
        <w:tc>
          <w:tcPr>
            <w:tcW w:w="41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II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III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IV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V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VI</w:t>
            </w:r>
          </w:p>
        </w:tc>
        <w:tc>
          <w:tcPr>
            <w:tcW w:w="50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VII</w:t>
            </w:r>
          </w:p>
        </w:tc>
        <w:tc>
          <w:tcPr>
            <w:tcW w:w="548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VIII</w:t>
            </w:r>
          </w:p>
        </w:tc>
        <w:tc>
          <w:tcPr>
            <w:tcW w:w="661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</w:tr>
      <w:tr w:rsidR="00D319A3" w:rsidRPr="00997C69" w:rsidTr="00D319A3">
        <w:trPr>
          <w:cantSplit/>
          <w:trHeight w:val="1330"/>
          <w:tblHeader/>
        </w:trPr>
        <w:tc>
          <w:tcPr>
            <w:tcW w:w="769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65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319A3" w:rsidRPr="00997C69" w:rsidRDefault="00D319A3" w:rsidP="00D319A3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57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4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</w:tr>
      <w:tr w:rsidR="00D319A3" w:rsidRPr="00997C69" w:rsidTr="00D319A3">
        <w:trPr>
          <w:cantSplit/>
          <w:trHeight w:val="283"/>
          <w:tblHeader/>
        </w:trPr>
        <w:tc>
          <w:tcPr>
            <w:tcW w:w="76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4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4</w:t>
            </w:r>
          </w:p>
        </w:tc>
        <w:tc>
          <w:tcPr>
            <w:tcW w:w="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9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6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7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8</w:t>
            </w:r>
          </w:p>
        </w:tc>
        <w:tc>
          <w:tcPr>
            <w:tcW w:w="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9</w:t>
            </w:r>
          </w:p>
        </w:tc>
        <w:tc>
          <w:tcPr>
            <w:tcW w:w="4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11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12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14</w:t>
            </w:r>
          </w:p>
        </w:tc>
        <w:tc>
          <w:tcPr>
            <w:tcW w:w="50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15</w:t>
            </w:r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16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17</w:t>
            </w:r>
          </w:p>
        </w:tc>
      </w:tr>
      <w:tr w:rsidR="00D319A3" w:rsidRPr="00997C69" w:rsidTr="007842B9">
        <w:trPr>
          <w:trHeight w:val="283"/>
        </w:trPr>
        <w:tc>
          <w:tcPr>
            <w:tcW w:w="76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13548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319A3" w:rsidRPr="00997C69" w:rsidRDefault="00D319A3" w:rsidP="007E3454">
            <w:pPr>
              <w:spacing w:after="0" w:line="240" w:lineRule="auto"/>
              <w:ind w:left="162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noProof/>
                <w:sz w:val="20"/>
                <w:szCs w:val="20"/>
                <w:lang w:val="ka-GE"/>
              </w:rPr>
              <w:t>თავისუფალი კომპონენტის სავალდებულო  სასწავლო კურსები (3</w:t>
            </w:r>
            <w:r w:rsidR="007E3454">
              <w:rPr>
                <w:rFonts w:ascii="Sylfaen" w:hAnsi="Sylfaen"/>
                <w:noProof/>
                <w:sz w:val="20"/>
                <w:szCs w:val="20"/>
                <w:lang w:val="ka-GE"/>
              </w:rPr>
              <w:t>5</w:t>
            </w:r>
            <w:r w:rsidRPr="00997C69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კრედიტი)</w:t>
            </w:r>
          </w:p>
        </w:tc>
      </w:tr>
      <w:tr w:rsidR="00D319A3" w:rsidRPr="00997C69" w:rsidTr="00D319A3">
        <w:trPr>
          <w:trHeight w:val="283"/>
        </w:trPr>
        <w:tc>
          <w:tcPr>
            <w:tcW w:w="76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1.1</w:t>
            </w:r>
          </w:p>
        </w:tc>
        <w:tc>
          <w:tcPr>
            <w:tcW w:w="4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უცხო ენა-1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6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4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57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highlight w:val="yellow"/>
                <w:lang w:val="ka-GE" w:eastAsia="ru-RU"/>
              </w:rPr>
            </w:pP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D319A3" w:rsidRPr="00997C69" w:rsidTr="00D319A3">
        <w:trPr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1.2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9A3" w:rsidRPr="00997C69" w:rsidRDefault="00D319A3" w:rsidP="00D319A3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უცხო ენა - 2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1.1</w:t>
            </w:r>
          </w:p>
        </w:tc>
      </w:tr>
      <w:tr w:rsidR="00D319A3" w:rsidRPr="00997C69" w:rsidTr="00D319A3">
        <w:trPr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1.3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9A3" w:rsidRPr="00997C69" w:rsidRDefault="00D319A3" w:rsidP="00D319A3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უცხოენა - 3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1.2</w:t>
            </w:r>
          </w:p>
        </w:tc>
      </w:tr>
      <w:tr w:rsidR="00D319A3" w:rsidRPr="00997C69" w:rsidTr="00D319A3">
        <w:trPr>
          <w:trHeight w:val="180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1.4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9A3" w:rsidRPr="00997C69" w:rsidRDefault="00D319A3" w:rsidP="00D319A3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უცხო ენა - 4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0/4/0/0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1.3</w:t>
            </w:r>
          </w:p>
        </w:tc>
      </w:tr>
      <w:tr w:rsidR="00D319A3" w:rsidRPr="00997C69" w:rsidTr="00D319A3">
        <w:trPr>
          <w:trHeight w:val="283"/>
        </w:trPr>
        <w:tc>
          <w:tcPr>
            <w:tcW w:w="76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1.5</w:t>
            </w:r>
          </w:p>
        </w:tc>
        <w:tc>
          <w:tcPr>
            <w:tcW w:w="4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კალკულუსი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2/2/0/0</w:t>
            </w:r>
          </w:p>
        </w:tc>
        <w:tc>
          <w:tcPr>
            <w:tcW w:w="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right w:val="double" w:sz="4" w:space="0" w:color="auto"/>
            </w:tcBorders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D319A3" w:rsidRPr="00997C69" w:rsidTr="0060026C">
        <w:trPr>
          <w:trHeight w:val="408"/>
        </w:trPr>
        <w:tc>
          <w:tcPr>
            <w:tcW w:w="76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1.6</w:t>
            </w:r>
          </w:p>
        </w:tc>
        <w:tc>
          <w:tcPr>
            <w:tcW w:w="44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კომპიუტინგის შესავალი  და კომპიუტერული უნარ - ჩვევები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1/0/3/0</w:t>
            </w:r>
          </w:p>
        </w:tc>
        <w:tc>
          <w:tcPr>
            <w:tcW w:w="4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bottom w:val="single" w:sz="4" w:space="0" w:color="auto"/>
              <w:right w:val="double" w:sz="4" w:space="0" w:color="auto"/>
            </w:tcBorders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60026C" w:rsidRPr="00997C69" w:rsidTr="0060026C">
        <w:trPr>
          <w:trHeight w:val="159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26C" w:rsidRPr="00997C69" w:rsidRDefault="0060026C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1.7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26C" w:rsidRPr="00997C69" w:rsidRDefault="0060026C" w:rsidP="00D319A3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 აკადემიური წერა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6C" w:rsidRPr="00997C69" w:rsidRDefault="0060026C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6C" w:rsidRPr="00997C69" w:rsidRDefault="0060026C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6C" w:rsidRPr="00997C69" w:rsidRDefault="0060026C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6C" w:rsidRPr="00997C69" w:rsidRDefault="0060026C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6C" w:rsidRPr="00997C69" w:rsidRDefault="0060026C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26C" w:rsidRPr="00997C69" w:rsidRDefault="0060026C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6C" w:rsidRPr="00997C69" w:rsidRDefault="0060026C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6C" w:rsidRPr="00997C69" w:rsidRDefault="0060026C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6C" w:rsidRPr="00997C69" w:rsidRDefault="0060026C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6C" w:rsidRPr="00997C69" w:rsidRDefault="0060026C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6C" w:rsidRPr="00997C69" w:rsidRDefault="0060026C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6C" w:rsidRPr="00997C69" w:rsidRDefault="0060026C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6C" w:rsidRPr="00997C69" w:rsidRDefault="0060026C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026C" w:rsidRPr="00997C69" w:rsidRDefault="0060026C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026C" w:rsidRPr="00997C69" w:rsidRDefault="0060026C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D319A3" w:rsidRPr="00997C69" w:rsidTr="007842B9">
        <w:trPr>
          <w:trHeight w:val="90"/>
        </w:trPr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  <w:hideMark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</w:t>
            </w:r>
          </w:p>
        </w:tc>
        <w:tc>
          <w:tcPr>
            <w:tcW w:w="135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თავისუფალი კომპონენტის არჩევითი სასწავლო კურსები (</w:t>
            </w:r>
            <w:r w:rsidR="00DC7930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კრედიტი</w:t>
            </w:r>
            <w:r w:rsidRPr="00997C69">
              <w:rPr>
                <w:rFonts w:ascii="Sylfaen" w:hAnsi="Sylfaen"/>
                <w:noProof/>
                <w:sz w:val="20"/>
                <w:szCs w:val="20"/>
                <w:lang w:val="ka-GE"/>
              </w:rPr>
              <w:t>)</w:t>
            </w:r>
          </w:p>
        </w:tc>
      </w:tr>
      <w:tr w:rsidR="00D319A3" w:rsidRPr="00997C69" w:rsidTr="00D319A3">
        <w:trPr>
          <w:trHeight w:val="293"/>
        </w:trPr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800640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2.1</w:t>
            </w:r>
            <w:r w:rsidR="00D319A3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9A3" w:rsidRPr="00997C69" w:rsidRDefault="00D319A3" w:rsidP="00D319A3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თავისუფალი კომპონენტი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color w:val="FF0000"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D319A3" w:rsidRPr="00997C69" w:rsidTr="007842B9">
        <w:trPr>
          <w:trHeight w:val="283"/>
        </w:trPr>
        <w:tc>
          <w:tcPr>
            <w:tcW w:w="769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13548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319A3" w:rsidRPr="00997C69" w:rsidRDefault="00D319A3" w:rsidP="00D319A3">
            <w:pPr>
              <w:spacing w:after="0" w:line="240" w:lineRule="auto"/>
              <w:ind w:left="162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noProof/>
                <w:sz w:val="20"/>
                <w:szCs w:val="20"/>
                <w:lang w:val="ka-GE"/>
              </w:rPr>
              <w:t>ძირითადი სწავლის სფეროს შინაარსის შესაბამისი სავალდებულო  სასწავლო კურსები (120 კრედიტი)</w:t>
            </w:r>
          </w:p>
        </w:tc>
      </w:tr>
      <w:tr w:rsidR="00D319A3" w:rsidRPr="00997C69" w:rsidTr="00D319A3">
        <w:trPr>
          <w:trHeight w:val="10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9A3" w:rsidRPr="00997C69" w:rsidRDefault="00D319A3" w:rsidP="00D319A3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ფიზიკა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B46FBB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</w:t>
            </w:r>
            <w:r w:rsidR="005B278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/</w:t>
            </w:r>
            <w:r w:rsidR="005B278F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D319A3" w:rsidRPr="00997C69" w:rsidTr="00D319A3">
        <w:trPr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lastRenderedPageBreak/>
              <w:t xml:space="preserve">3.2. 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9A3" w:rsidRPr="00997C69" w:rsidRDefault="00D319A3" w:rsidP="00D319A3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ზოგადი  ქიმია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C162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250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90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2/2/2/0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0D1B21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-</w:t>
            </w:r>
          </w:p>
        </w:tc>
      </w:tr>
      <w:tr w:rsidR="00D319A3" w:rsidRPr="00997C69" w:rsidTr="00D319A3">
        <w:trPr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3.3.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9A3" w:rsidRPr="00997C69" w:rsidRDefault="00D319A3" w:rsidP="00D319A3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არაორგანული  ქიმია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C162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250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90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2/2/2/0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3.2</w:t>
            </w:r>
          </w:p>
        </w:tc>
      </w:tr>
      <w:tr w:rsidR="00D319A3" w:rsidRPr="00997C69" w:rsidTr="00D319A3">
        <w:trPr>
          <w:trHeight w:val="397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3.4.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9A3" w:rsidRPr="00997C69" w:rsidRDefault="00D319A3" w:rsidP="00D319A3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/>
                <w:noProof/>
                <w:sz w:val="20"/>
                <w:szCs w:val="20"/>
                <w:lang w:val="ka-GE" w:eastAsia="ru-RU"/>
              </w:rPr>
              <w:t>თანამედროვე ინფორმაციული ტექნოლოგიები ქიმიაში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C162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0/3/0/0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1.6</w:t>
            </w:r>
          </w:p>
        </w:tc>
      </w:tr>
      <w:tr w:rsidR="00D319A3" w:rsidRPr="00997C69" w:rsidTr="00D319A3">
        <w:trPr>
          <w:trHeight w:val="215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3.5.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ნივთიერების  აღნაგობა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9A3" w:rsidRPr="00997C69" w:rsidRDefault="00D319A3" w:rsidP="00C1621E">
            <w:pPr>
              <w:spacing w:after="0" w:line="240" w:lineRule="auto"/>
              <w:jc w:val="center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3.2</w:t>
            </w:r>
          </w:p>
        </w:tc>
      </w:tr>
      <w:tr w:rsidR="00D319A3" w:rsidRPr="00997C69" w:rsidTr="00D319A3">
        <w:trPr>
          <w:trHeight w:val="377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3.6.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ანალიზური  ქიმია - 1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9A3" w:rsidRPr="00997C69" w:rsidRDefault="00D319A3" w:rsidP="00C1621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1/1/2/0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3.2</w:t>
            </w:r>
          </w:p>
        </w:tc>
      </w:tr>
      <w:tr w:rsidR="00D319A3" w:rsidRPr="00997C69" w:rsidTr="00D319A3">
        <w:trPr>
          <w:trHeight w:val="128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3.7.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ფიზიკური  ქიმია - 1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9A3" w:rsidRPr="00997C69" w:rsidRDefault="00D319A3" w:rsidP="00C1621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1/1/2/0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</w:t>
            </w:r>
          </w:p>
        </w:tc>
      </w:tr>
      <w:tr w:rsidR="00D319A3" w:rsidRPr="00997C69" w:rsidTr="00D319A3">
        <w:trPr>
          <w:trHeight w:val="165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3.8.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9A3" w:rsidRPr="00997C69" w:rsidRDefault="00D319A3" w:rsidP="00D319A3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ანალიზური  ქიმია - 2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C162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1/1/2/0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3.6</w:t>
            </w:r>
          </w:p>
        </w:tc>
      </w:tr>
      <w:tr w:rsidR="00D319A3" w:rsidRPr="00997C69" w:rsidTr="00D319A3">
        <w:trPr>
          <w:trHeight w:val="10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3.9.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9A3" w:rsidRPr="00997C69" w:rsidRDefault="00D319A3" w:rsidP="00D319A3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ფიზიკური  ქიმია - 2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C162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250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90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2/2/2/0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3.7</w:t>
            </w:r>
          </w:p>
        </w:tc>
      </w:tr>
      <w:tr w:rsidR="00D319A3" w:rsidRPr="00997C69" w:rsidTr="00D319A3">
        <w:trPr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3.10.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ორგანული  ქიმია - 1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9A3" w:rsidRPr="00997C69" w:rsidRDefault="00D319A3" w:rsidP="00C1621E">
            <w:pPr>
              <w:spacing w:after="0" w:line="240" w:lineRule="auto"/>
              <w:jc w:val="center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250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90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2/2/2/0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3.2</w:t>
            </w:r>
          </w:p>
        </w:tc>
      </w:tr>
      <w:tr w:rsidR="00D319A3" w:rsidRPr="00997C69" w:rsidTr="00D319A3">
        <w:trPr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3.11.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9A3" w:rsidRPr="00997C69" w:rsidRDefault="00D319A3" w:rsidP="00D319A3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კოლოიდური  ქიმია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C162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1/1/2/0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34542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3.2</w:t>
            </w:r>
          </w:p>
        </w:tc>
      </w:tr>
      <w:tr w:rsidR="00D319A3" w:rsidRPr="00997C69" w:rsidTr="00D319A3">
        <w:trPr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3.12.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9A3" w:rsidRPr="00997C69" w:rsidRDefault="00D319A3" w:rsidP="00D319A3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ბიოარაორგანული ქიმია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C162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</w:t>
            </w:r>
            <w:r w:rsidR="000D1B21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</w:tr>
      <w:tr w:rsidR="00D319A3" w:rsidRPr="00997C69" w:rsidTr="00D319A3">
        <w:trPr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3.13.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9A3" w:rsidRPr="00997C69" w:rsidRDefault="00D319A3" w:rsidP="00D319A3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ორგანული ქიმია -2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585A91" w:rsidP="00C162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585A91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250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585A91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90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585A91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585A91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</w:t>
            </w:r>
            <w:r w:rsidR="00D319A3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/</w:t>
            </w: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2/2</w:t>
            </w:r>
            <w:r w:rsidR="00D319A3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585A91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3.10</w:t>
            </w:r>
          </w:p>
        </w:tc>
      </w:tr>
      <w:tr w:rsidR="00D319A3" w:rsidRPr="00997C69" w:rsidTr="00D319A3">
        <w:trPr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3.14.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9A3" w:rsidRPr="00997C69" w:rsidRDefault="00D319A3" w:rsidP="00D319A3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კვლევის ფიზიკური და ქიმიური მეთოდებ</w:t>
            </w:r>
            <w:r w:rsidR="0095380D"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C162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585A91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3.7</w:t>
            </w:r>
          </w:p>
        </w:tc>
      </w:tr>
      <w:tr w:rsidR="00D319A3" w:rsidRPr="00997C69" w:rsidTr="00D319A3">
        <w:trPr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</w:t>
            </w:r>
            <w:r w:rsidR="00585A9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9A3" w:rsidRPr="00997C69" w:rsidRDefault="00D319A3" w:rsidP="00D319A3">
            <w:pPr>
              <w:spacing w:after="0" w:line="240" w:lineRule="auto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ბუნებრივ ნაერთთა ქიმია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C162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585A91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585A91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1/1/</w:t>
            </w:r>
            <w:r w:rsidR="00585A9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3.13</w:t>
            </w:r>
          </w:p>
        </w:tc>
      </w:tr>
      <w:tr w:rsidR="00D319A3" w:rsidRPr="00997C69" w:rsidTr="00D319A3">
        <w:trPr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</w:t>
            </w:r>
            <w:r w:rsidR="00585A9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9A3" w:rsidRPr="00997C69" w:rsidRDefault="00D319A3" w:rsidP="00D319A3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მაკრომოლეკულების ქიმია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C162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585A91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585A91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1/1/</w:t>
            </w:r>
            <w:r w:rsidR="003B6AC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3.13</w:t>
            </w:r>
          </w:p>
        </w:tc>
      </w:tr>
      <w:tr w:rsidR="00D319A3" w:rsidRPr="00997C69" w:rsidTr="00D319A3">
        <w:trPr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</w:t>
            </w:r>
            <w:r w:rsidR="00585A9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17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9A3" w:rsidRPr="00997C69" w:rsidRDefault="00D319A3" w:rsidP="00D319A3">
            <w:pPr>
              <w:spacing w:after="0" w:line="240" w:lineRule="auto"/>
              <w:ind w:left="1440" w:hanging="1440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მეტალორგანულ ნაერთთა  ქიმია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C162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585A91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585A91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1/1/</w:t>
            </w:r>
            <w:r w:rsidR="003B6AC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2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3.10</w:t>
            </w:r>
          </w:p>
        </w:tc>
      </w:tr>
      <w:tr w:rsidR="00D319A3" w:rsidRPr="00997C69" w:rsidTr="00D319A3">
        <w:trPr>
          <w:trHeight w:val="283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</w:t>
            </w:r>
            <w:r w:rsidR="00585A9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8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9A3" w:rsidRPr="00997C69" w:rsidRDefault="00D319A3" w:rsidP="00D319A3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ბიოორგანული ქიმია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C162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3.13</w:t>
            </w:r>
          </w:p>
        </w:tc>
      </w:tr>
      <w:tr w:rsidR="00D319A3" w:rsidRPr="00997C69" w:rsidTr="00D319A3">
        <w:trPr>
          <w:trHeight w:val="165"/>
        </w:trPr>
        <w:tc>
          <w:tcPr>
            <w:tcW w:w="7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</w:t>
            </w:r>
            <w:r w:rsidR="00585A91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19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.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9A3" w:rsidRPr="00997C69" w:rsidRDefault="00D319A3" w:rsidP="00D319A3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საწარმოო პრაქტიკა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C1621E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17323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17323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17323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D319A3" w:rsidRPr="00997C69" w:rsidTr="007842B9">
        <w:trPr>
          <w:trHeight w:val="88"/>
        </w:trPr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</w:t>
            </w:r>
          </w:p>
        </w:tc>
        <w:tc>
          <w:tcPr>
            <w:tcW w:w="135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hAnsi="Sylfaen"/>
                <w:noProof/>
                <w:sz w:val="20"/>
                <w:szCs w:val="20"/>
                <w:lang w:val="ka-GE"/>
              </w:rPr>
              <w:t>ძირითადი სწავლის სფეროს შინაარსის შესაბამისი არჩევითი სასწავლო კურსები (20</w:t>
            </w: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კრედიტი</w:t>
            </w:r>
            <w:r w:rsidRPr="00997C69">
              <w:rPr>
                <w:rFonts w:ascii="Sylfaen" w:hAnsi="Sylfaen"/>
                <w:noProof/>
                <w:sz w:val="20"/>
                <w:szCs w:val="20"/>
                <w:lang w:val="ka-GE"/>
              </w:rPr>
              <w:t>)</w:t>
            </w:r>
          </w:p>
        </w:tc>
      </w:tr>
      <w:tr w:rsidR="00D319A3" w:rsidRPr="00997C69" w:rsidTr="00D319A3">
        <w:trPr>
          <w:trHeight w:val="98"/>
        </w:trPr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4.1</w:t>
            </w:r>
          </w:p>
        </w:tc>
        <w:tc>
          <w:tcPr>
            <w:tcW w:w="4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9A3" w:rsidRPr="00997C69" w:rsidRDefault="00D319A3" w:rsidP="00D319A3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ქიმიის ისტორია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3.2</w:t>
            </w:r>
          </w:p>
        </w:tc>
      </w:tr>
      <w:tr w:rsidR="00D319A3" w:rsidRPr="00997C69" w:rsidTr="00D319A3"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4.2</w:t>
            </w:r>
          </w:p>
        </w:tc>
        <w:tc>
          <w:tcPr>
            <w:tcW w:w="4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9A3" w:rsidRPr="00997C69" w:rsidRDefault="00D319A3" w:rsidP="00D319A3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მინერალური ნედლეულის ქიმია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3.3</w:t>
            </w:r>
          </w:p>
        </w:tc>
      </w:tr>
      <w:tr w:rsidR="00D319A3" w:rsidRPr="00997C69" w:rsidTr="00D319A3">
        <w:trPr>
          <w:trHeight w:val="90"/>
        </w:trPr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575C0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4.3</w:t>
            </w:r>
          </w:p>
        </w:tc>
        <w:tc>
          <w:tcPr>
            <w:tcW w:w="4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9A3" w:rsidRPr="00997C69" w:rsidRDefault="00D319A3" w:rsidP="00D319A3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გარემოს ქიმია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3.8</w:t>
            </w:r>
          </w:p>
        </w:tc>
      </w:tr>
      <w:tr w:rsidR="00D319A3" w:rsidRPr="00997C69" w:rsidTr="00D319A3">
        <w:trPr>
          <w:trHeight w:val="180"/>
        </w:trPr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575C05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lastRenderedPageBreak/>
              <w:t>4.4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9A3" w:rsidRPr="00997C69" w:rsidRDefault="00D319A3" w:rsidP="00D319A3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ქვანტური ქიმია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b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3.2</w:t>
            </w:r>
          </w:p>
        </w:tc>
      </w:tr>
      <w:tr w:rsidR="00D319A3" w:rsidRPr="00997C69" w:rsidTr="00D319A3">
        <w:trPr>
          <w:trHeight w:val="113"/>
        </w:trPr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575C0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4.5</w:t>
            </w:r>
          </w:p>
        </w:tc>
        <w:tc>
          <w:tcPr>
            <w:tcW w:w="4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9A3" w:rsidRPr="00997C69" w:rsidRDefault="00D319A3" w:rsidP="00D319A3">
            <w:pPr>
              <w:spacing w:after="0" w:line="240" w:lineRule="auto"/>
              <w:rPr>
                <w:rFonts w:ascii="Sylfaen" w:hAnsi="Sylfaen" w:cs="AcadNusx"/>
                <w:bCs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bCs/>
                <w:noProof/>
                <w:sz w:val="20"/>
                <w:szCs w:val="20"/>
                <w:lang w:val="ka-GE"/>
              </w:rPr>
              <w:t>არაორგანული სინთეზი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3.3</w:t>
            </w:r>
          </w:p>
        </w:tc>
      </w:tr>
      <w:tr w:rsidR="00D319A3" w:rsidRPr="00997C69" w:rsidTr="00D319A3">
        <w:trPr>
          <w:trHeight w:val="75"/>
        </w:trPr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575C0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4.6</w:t>
            </w:r>
          </w:p>
        </w:tc>
        <w:tc>
          <w:tcPr>
            <w:tcW w:w="4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9A3" w:rsidRPr="00997C69" w:rsidRDefault="00D319A3" w:rsidP="00D319A3">
            <w:pPr>
              <w:spacing w:after="0" w:line="240" w:lineRule="auto"/>
              <w:rPr>
                <w:rFonts w:ascii="Sylfaen" w:hAnsi="Sylfaen" w:cs="AcadNusx"/>
                <w:bCs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bCs/>
                <w:noProof/>
                <w:sz w:val="20"/>
                <w:szCs w:val="20"/>
                <w:lang w:val="ka-GE"/>
              </w:rPr>
              <w:t>ორგანული სინთეზი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1/0/2/0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</w:t>
            </w:r>
            <w:r w:rsidR="000D1B21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0</w:t>
            </w:r>
          </w:p>
        </w:tc>
      </w:tr>
      <w:tr w:rsidR="00D319A3" w:rsidRPr="00997C69" w:rsidTr="00D319A3">
        <w:trPr>
          <w:trHeight w:val="180"/>
        </w:trPr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575C0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4.7</w:t>
            </w:r>
          </w:p>
        </w:tc>
        <w:tc>
          <w:tcPr>
            <w:tcW w:w="4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9A3" w:rsidRPr="00997C69" w:rsidRDefault="00D319A3" w:rsidP="00D319A3">
            <w:pPr>
              <w:spacing w:after="0" w:line="240" w:lineRule="auto"/>
              <w:rPr>
                <w:rFonts w:ascii="Sylfaen" w:hAnsi="Sylfaen" w:cs="AcadNusx"/>
                <w:bCs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bCs/>
                <w:noProof/>
                <w:sz w:val="20"/>
                <w:szCs w:val="20"/>
                <w:lang w:val="ka-GE"/>
              </w:rPr>
              <w:t>მომწამვლავ ნივთიერებათა ქიმია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3.13</w:t>
            </w:r>
          </w:p>
        </w:tc>
      </w:tr>
      <w:tr w:rsidR="00D319A3" w:rsidRPr="00997C69" w:rsidTr="00D319A3">
        <w:trPr>
          <w:trHeight w:val="283"/>
        </w:trPr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575C0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4.8</w:t>
            </w:r>
          </w:p>
        </w:tc>
        <w:tc>
          <w:tcPr>
            <w:tcW w:w="4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9A3" w:rsidRPr="00997C69" w:rsidRDefault="00D319A3" w:rsidP="00D319A3">
            <w:pPr>
              <w:spacing w:after="0" w:line="240" w:lineRule="auto"/>
              <w:rPr>
                <w:rFonts w:ascii="Sylfaen" w:hAnsi="Sylfaen" w:cs="AcadNusx"/>
                <w:bCs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bCs/>
                <w:noProof/>
                <w:sz w:val="20"/>
                <w:szCs w:val="20"/>
                <w:lang w:val="ka-GE"/>
              </w:rPr>
              <w:t>საყოფაცხოვრებო ქიმია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1/2/0/0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3.10</w:t>
            </w:r>
          </w:p>
        </w:tc>
      </w:tr>
      <w:tr w:rsidR="00D319A3" w:rsidRPr="00997C69" w:rsidTr="00D319A3">
        <w:trPr>
          <w:trHeight w:val="105"/>
        </w:trPr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575C0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4.9</w:t>
            </w:r>
          </w:p>
        </w:tc>
        <w:tc>
          <w:tcPr>
            <w:tcW w:w="4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9A3" w:rsidRPr="00997C69" w:rsidRDefault="00D319A3" w:rsidP="00D319A3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ნავთობისა და ბუნებრივი აირების ქიმია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B9278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</w:t>
            </w:r>
            <w:r w:rsidR="00E04765"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</w:tr>
      <w:tr w:rsidR="00D319A3" w:rsidRPr="00997C69" w:rsidTr="00D319A3">
        <w:trPr>
          <w:trHeight w:val="165"/>
        </w:trPr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575C05" w:rsidP="00575C0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4.10</w:t>
            </w:r>
          </w:p>
        </w:tc>
        <w:tc>
          <w:tcPr>
            <w:tcW w:w="4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9A3" w:rsidRPr="00997C69" w:rsidRDefault="00D319A3" w:rsidP="00D319A3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პოლიმერული მასალები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</w:t>
            </w:r>
            <w:r w:rsidR="003B6ACF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</w:t>
            </w:r>
          </w:p>
        </w:tc>
      </w:tr>
      <w:tr w:rsidR="00D319A3" w:rsidRPr="00997C69" w:rsidTr="00D319A3">
        <w:trPr>
          <w:trHeight w:val="70"/>
        </w:trPr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575C05" w:rsidP="00575C0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4.11</w:t>
            </w:r>
          </w:p>
        </w:tc>
        <w:tc>
          <w:tcPr>
            <w:tcW w:w="4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9A3" w:rsidRPr="00997C69" w:rsidRDefault="00D319A3" w:rsidP="00D319A3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ბიოქიმია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3.10</w:t>
            </w:r>
          </w:p>
        </w:tc>
      </w:tr>
      <w:tr w:rsidR="00D319A3" w:rsidRPr="00997C69" w:rsidTr="00D319A3">
        <w:trPr>
          <w:trHeight w:val="285"/>
        </w:trPr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575C05" w:rsidP="00575C05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4.12</w:t>
            </w:r>
          </w:p>
        </w:tc>
        <w:tc>
          <w:tcPr>
            <w:tcW w:w="4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9A3" w:rsidRPr="00997C69" w:rsidRDefault="00D319A3" w:rsidP="00D319A3">
            <w:pPr>
              <w:spacing w:after="0" w:line="240" w:lineRule="auto"/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 w:cs="AcadNusx"/>
                <w:noProof/>
                <w:sz w:val="20"/>
                <w:szCs w:val="20"/>
                <w:lang w:val="ka-GE"/>
              </w:rPr>
              <w:t>კომპლექსნაერთთა ქიმია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1/1/1/0</w:t>
            </w: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3.2</w:t>
            </w:r>
          </w:p>
        </w:tc>
      </w:tr>
      <w:tr w:rsidR="00D319A3" w:rsidRPr="00997C69" w:rsidTr="00D319A3">
        <w:trPr>
          <w:trHeight w:val="165"/>
        </w:trPr>
        <w:tc>
          <w:tcPr>
            <w:tcW w:w="518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997C69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ჯამი: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B46FBB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B46FBB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4500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ind w:right="-107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  <w:tr w:rsidR="00D319A3" w:rsidRPr="00997C69" w:rsidTr="00D319A3">
        <w:trPr>
          <w:trHeight w:val="283"/>
        </w:trPr>
        <w:tc>
          <w:tcPr>
            <w:tcW w:w="799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D319A3" w:rsidRPr="00997C69" w:rsidRDefault="00D319A3" w:rsidP="00D319A3">
            <w:pPr>
              <w:tabs>
                <w:tab w:val="left" w:pos="0"/>
              </w:tabs>
              <w:spacing w:after="0" w:line="240" w:lineRule="auto"/>
              <w:rPr>
                <w:rFonts w:ascii="Sylfaen" w:eastAsia="Times New Roman" w:hAnsi="Sylfaen" w:cs="AcadNusx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hAnsi="Sylfaen" w:cs="Tahoma"/>
                <w:b/>
                <w:noProof/>
                <w:sz w:val="20"/>
                <w:szCs w:val="20"/>
                <w:lang w:val="ka-GE"/>
              </w:rPr>
              <w:t>დამატებითი</w:t>
            </w:r>
            <w:r w:rsidR="00A464AB" w:rsidRPr="00997C69">
              <w:rPr>
                <w:rFonts w:ascii="Sylfaen" w:hAnsi="Sylfaen" w:cs="Tahoma"/>
                <w:b/>
                <w:noProof/>
                <w:sz w:val="20"/>
                <w:szCs w:val="20"/>
                <w:lang w:val="ka-GE"/>
              </w:rPr>
              <w:t xml:space="preserve"> </w:t>
            </w:r>
            <w:r w:rsidRPr="00997C69">
              <w:rPr>
                <w:rFonts w:ascii="Sylfaen" w:hAnsi="Sylfaen" w:cs="Tahoma"/>
                <w:b/>
                <w:noProof/>
                <w:sz w:val="20"/>
                <w:szCs w:val="20"/>
                <w:lang w:val="ka-GE"/>
              </w:rPr>
              <w:t>სპეციალობის (Minor) კრედიტები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  <w:r w:rsidRPr="00997C69"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319A3" w:rsidRPr="00997C69" w:rsidRDefault="00D319A3" w:rsidP="00D319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noProof/>
                <w:sz w:val="20"/>
                <w:szCs w:val="20"/>
                <w:lang w:val="ka-GE" w:eastAsia="ru-RU"/>
              </w:rPr>
            </w:pPr>
          </w:p>
        </w:tc>
      </w:tr>
    </w:tbl>
    <w:p w:rsidR="00C23530" w:rsidRPr="00997C69" w:rsidRDefault="00C23530" w:rsidP="00882020">
      <w:pPr>
        <w:spacing w:line="240" w:lineRule="auto"/>
        <w:jc w:val="right"/>
        <w:rPr>
          <w:rFonts w:ascii="Sylfaen" w:hAnsi="Sylfaen"/>
          <w:b/>
          <w:noProof/>
          <w:sz w:val="20"/>
          <w:szCs w:val="20"/>
          <w:lang w:val="ka-GE"/>
        </w:rPr>
        <w:sectPr w:rsidR="00C23530" w:rsidRPr="00997C69" w:rsidSect="0026208A">
          <w:type w:val="continuous"/>
          <w:pgSz w:w="15840" w:h="12240" w:orient="landscape"/>
          <w:pgMar w:top="1699" w:right="533" w:bottom="432" w:left="0" w:header="720" w:footer="720" w:gutter="0"/>
          <w:cols w:space="720"/>
        </w:sectPr>
      </w:pPr>
    </w:p>
    <w:p w:rsidR="00C23530" w:rsidRPr="00997C69" w:rsidRDefault="00C23530" w:rsidP="00882020">
      <w:pPr>
        <w:spacing w:line="240" w:lineRule="auto"/>
        <w:jc w:val="right"/>
        <w:rPr>
          <w:rFonts w:ascii="Sylfaen" w:hAnsi="Sylfaen"/>
          <w:b/>
          <w:noProof/>
          <w:sz w:val="20"/>
          <w:szCs w:val="20"/>
          <w:lang w:val="ka-GE"/>
        </w:rPr>
      </w:pPr>
    </w:p>
    <w:p w:rsidR="0026208A" w:rsidRPr="00997C69" w:rsidRDefault="0026208A" w:rsidP="00882020">
      <w:pPr>
        <w:spacing w:line="240" w:lineRule="auto"/>
        <w:rPr>
          <w:rFonts w:ascii="Sylfaen" w:hAnsi="Sylfaen"/>
          <w:b/>
          <w:noProof/>
          <w:sz w:val="20"/>
          <w:szCs w:val="20"/>
          <w:lang w:val="ka-GE"/>
        </w:rPr>
        <w:sectPr w:rsidR="0026208A" w:rsidRPr="00997C69" w:rsidSect="009C14D2">
          <w:type w:val="continuous"/>
          <w:pgSz w:w="15840" w:h="12240" w:orient="landscape"/>
          <w:pgMar w:top="1701" w:right="533" w:bottom="425" w:left="0" w:header="720" w:footer="720" w:gutter="0"/>
          <w:cols w:space="720"/>
        </w:sectPr>
      </w:pPr>
    </w:p>
    <w:p w:rsidR="00C23530" w:rsidRPr="00997C69" w:rsidRDefault="00C23530" w:rsidP="00882020">
      <w:pPr>
        <w:spacing w:line="240" w:lineRule="auto"/>
        <w:rPr>
          <w:rFonts w:ascii="Sylfaen" w:hAnsi="Sylfaen"/>
          <w:b/>
          <w:noProof/>
          <w:sz w:val="20"/>
          <w:szCs w:val="20"/>
          <w:lang w:val="ka-GE"/>
        </w:rPr>
      </w:pPr>
    </w:p>
    <w:p w:rsidR="0026208A" w:rsidRPr="00997C69" w:rsidRDefault="0026208A" w:rsidP="0026208A">
      <w:pPr>
        <w:spacing w:before="100" w:beforeAutospacing="1" w:after="0" w:line="240" w:lineRule="auto"/>
        <w:outlineLvl w:val="2"/>
        <w:rPr>
          <w:rFonts w:ascii="Sylfaen" w:eastAsia="Times New Roman" w:hAnsi="Sylfaen" w:cs="Sylfaen"/>
          <w:b/>
          <w:noProof/>
          <w:sz w:val="20"/>
          <w:szCs w:val="20"/>
          <w:lang w:val="ka-GE" w:eastAsia="ru-RU"/>
        </w:rPr>
        <w:sectPr w:rsidR="0026208A" w:rsidRPr="00997C69" w:rsidSect="0026208A">
          <w:type w:val="continuous"/>
          <w:pgSz w:w="15840" w:h="12240" w:orient="landscape"/>
          <w:pgMar w:top="1701" w:right="533" w:bottom="425" w:left="0" w:header="720" w:footer="720" w:gutter="0"/>
          <w:cols w:space="720"/>
        </w:sectPr>
      </w:pPr>
    </w:p>
    <w:p w:rsidR="00BC08B9" w:rsidRPr="00997C69" w:rsidRDefault="00BC08B9" w:rsidP="00D319A3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ka-GE"/>
        </w:rPr>
      </w:pPr>
    </w:p>
    <w:p w:rsidR="00BC08B9" w:rsidRPr="00997C69" w:rsidRDefault="00BC08B9" w:rsidP="00D319A3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ka-GE"/>
        </w:rPr>
      </w:pPr>
    </w:p>
    <w:p w:rsidR="00BC08B9" w:rsidRPr="00997C69" w:rsidRDefault="00BC08B9" w:rsidP="00D319A3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ka-GE"/>
        </w:rPr>
      </w:pPr>
    </w:p>
    <w:p w:rsidR="00BC08B9" w:rsidRPr="00997C69" w:rsidRDefault="00BC08B9" w:rsidP="00D319A3">
      <w:pPr>
        <w:spacing w:after="0" w:line="240" w:lineRule="auto"/>
        <w:jc w:val="right"/>
        <w:rPr>
          <w:rFonts w:ascii="Sylfaen" w:hAnsi="Sylfaen"/>
          <w:b/>
          <w:noProof/>
          <w:sz w:val="20"/>
          <w:szCs w:val="20"/>
          <w:lang w:val="ka-GE"/>
        </w:rPr>
      </w:pPr>
    </w:p>
    <w:sectPr w:rsidR="00BC08B9" w:rsidRPr="00997C69" w:rsidSect="00CB5987">
      <w:pgSz w:w="12240" w:h="15840"/>
      <w:pgMar w:top="0" w:right="1699" w:bottom="533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EFA" w:rsidRDefault="00142EFA">
      <w:pPr>
        <w:spacing w:after="0" w:line="240" w:lineRule="auto"/>
      </w:pPr>
      <w:r>
        <w:separator/>
      </w:r>
    </w:p>
  </w:endnote>
  <w:endnote w:type="continuationSeparator" w:id="0">
    <w:p w:rsidR="00142EFA" w:rsidRDefault="0014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A91" w:rsidRDefault="00585A91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5A91" w:rsidRDefault="00585A91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A91" w:rsidRDefault="00585A91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5987">
      <w:rPr>
        <w:rStyle w:val="PageNumber"/>
        <w:noProof/>
      </w:rPr>
      <w:t>1</w:t>
    </w:r>
    <w:r>
      <w:rPr>
        <w:rStyle w:val="PageNumber"/>
      </w:rPr>
      <w:fldChar w:fldCharType="end"/>
    </w:r>
  </w:p>
  <w:p w:rsidR="00585A91" w:rsidRDefault="00585A91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EFA" w:rsidRDefault="00142EFA">
      <w:pPr>
        <w:spacing w:after="0" w:line="240" w:lineRule="auto"/>
      </w:pPr>
      <w:r>
        <w:separator/>
      </w:r>
    </w:p>
  </w:footnote>
  <w:footnote w:type="continuationSeparator" w:id="0">
    <w:p w:rsidR="00142EFA" w:rsidRDefault="00142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BB9"/>
    <w:multiLevelType w:val="multilevel"/>
    <w:tmpl w:val="FA22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40D6C"/>
    <w:multiLevelType w:val="multilevel"/>
    <w:tmpl w:val="247C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85016A"/>
    <w:multiLevelType w:val="multilevel"/>
    <w:tmpl w:val="D116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B1530D"/>
    <w:multiLevelType w:val="hybridMultilevel"/>
    <w:tmpl w:val="E3D4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07D82"/>
    <w:multiLevelType w:val="multilevel"/>
    <w:tmpl w:val="6378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E805FC"/>
    <w:multiLevelType w:val="hybridMultilevel"/>
    <w:tmpl w:val="7D88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142E1"/>
    <w:multiLevelType w:val="hybridMultilevel"/>
    <w:tmpl w:val="CB82E1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25242F"/>
    <w:multiLevelType w:val="hybridMultilevel"/>
    <w:tmpl w:val="C7548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90816"/>
    <w:multiLevelType w:val="multilevel"/>
    <w:tmpl w:val="AA3A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2F2021"/>
    <w:multiLevelType w:val="hybridMultilevel"/>
    <w:tmpl w:val="79BC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A20D5"/>
    <w:multiLevelType w:val="hybridMultilevel"/>
    <w:tmpl w:val="7DCA4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5575D"/>
    <w:multiLevelType w:val="multilevel"/>
    <w:tmpl w:val="89EC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2A7BC0"/>
    <w:multiLevelType w:val="multilevel"/>
    <w:tmpl w:val="7BA0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1A6252"/>
    <w:multiLevelType w:val="hybridMultilevel"/>
    <w:tmpl w:val="5D108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D0EA8"/>
    <w:multiLevelType w:val="multilevel"/>
    <w:tmpl w:val="BD2E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11"/>
  </w:num>
  <w:num w:numId="8">
    <w:abstractNumId w:val="3"/>
  </w:num>
  <w:num w:numId="9">
    <w:abstractNumId w:val="8"/>
  </w:num>
  <w:num w:numId="10">
    <w:abstractNumId w:val="0"/>
  </w:num>
  <w:num w:numId="11">
    <w:abstractNumId w:val="2"/>
  </w:num>
  <w:num w:numId="12">
    <w:abstractNumId w:val="6"/>
  </w:num>
  <w:num w:numId="13">
    <w:abstractNumId w:val="13"/>
  </w:num>
  <w:num w:numId="14">
    <w:abstractNumId w:val="9"/>
  </w:num>
  <w:num w:numId="15">
    <w:abstractNumId w:val="10"/>
  </w:num>
  <w:num w:numId="1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76B"/>
    <w:rsid w:val="000009CD"/>
    <w:rsid w:val="00004EAF"/>
    <w:rsid w:val="00007D3A"/>
    <w:rsid w:val="0001012C"/>
    <w:rsid w:val="00013848"/>
    <w:rsid w:val="00021465"/>
    <w:rsid w:val="00021ABB"/>
    <w:rsid w:val="0003457E"/>
    <w:rsid w:val="00035AE0"/>
    <w:rsid w:val="00036130"/>
    <w:rsid w:val="0004753D"/>
    <w:rsid w:val="00050ABB"/>
    <w:rsid w:val="00053376"/>
    <w:rsid w:val="0006191C"/>
    <w:rsid w:val="0006253F"/>
    <w:rsid w:val="00065B67"/>
    <w:rsid w:val="0006621D"/>
    <w:rsid w:val="0007549C"/>
    <w:rsid w:val="00077B17"/>
    <w:rsid w:val="00080182"/>
    <w:rsid w:val="000828BB"/>
    <w:rsid w:val="00086E9F"/>
    <w:rsid w:val="00090DFA"/>
    <w:rsid w:val="00092A6F"/>
    <w:rsid w:val="000934C2"/>
    <w:rsid w:val="000A0E00"/>
    <w:rsid w:val="000A3166"/>
    <w:rsid w:val="000A5986"/>
    <w:rsid w:val="000B13B3"/>
    <w:rsid w:val="000B1885"/>
    <w:rsid w:val="000C1C4D"/>
    <w:rsid w:val="000C2C51"/>
    <w:rsid w:val="000C603F"/>
    <w:rsid w:val="000C7B6E"/>
    <w:rsid w:val="000D1B21"/>
    <w:rsid w:val="000D498D"/>
    <w:rsid w:val="000D762D"/>
    <w:rsid w:val="000E746C"/>
    <w:rsid w:val="000F4C2B"/>
    <w:rsid w:val="0010101C"/>
    <w:rsid w:val="00101C5C"/>
    <w:rsid w:val="00102AD6"/>
    <w:rsid w:val="00103FE9"/>
    <w:rsid w:val="00112EBA"/>
    <w:rsid w:val="00120135"/>
    <w:rsid w:val="00125259"/>
    <w:rsid w:val="001259B4"/>
    <w:rsid w:val="001278BA"/>
    <w:rsid w:val="00132AF3"/>
    <w:rsid w:val="00135174"/>
    <w:rsid w:val="001370F8"/>
    <w:rsid w:val="00141C67"/>
    <w:rsid w:val="00142EFA"/>
    <w:rsid w:val="00144630"/>
    <w:rsid w:val="00145822"/>
    <w:rsid w:val="00145ED2"/>
    <w:rsid w:val="0015259B"/>
    <w:rsid w:val="00152E82"/>
    <w:rsid w:val="0015476C"/>
    <w:rsid w:val="00155B12"/>
    <w:rsid w:val="00157F70"/>
    <w:rsid w:val="001621A6"/>
    <w:rsid w:val="00173233"/>
    <w:rsid w:val="0017463F"/>
    <w:rsid w:val="001748AF"/>
    <w:rsid w:val="00175DEF"/>
    <w:rsid w:val="00175F46"/>
    <w:rsid w:val="00182B96"/>
    <w:rsid w:val="00186039"/>
    <w:rsid w:val="00186300"/>
    <w:rsid w:val="001967F7"/>
    <w:rsid w:val="001A3508"/>
    <w:rsid w:val="001B465D"/>
    <w:rsid w:val="001C0E8A"/>
    <w:rsid w:val="001C21F7"/>
    <w:rsid w:val="001C4003"/>
    <w:rsid w:val="001C6FCE"/>
    <w:rsid w:val="001D1558"/>
    <w:rsid w:val="001E0F2E"/>
    <w:rsid w:val="001E3F68"/>
    <w:rsid w:val="00203227"/>
    <w:rsid w:val="002035C4"/>
    <w:rsid w:val="002038BA"/>
    <w:rsid w:val="00213B1A"/>
    <w:rsid w:val="0022000B"/>
    <w:rsid w:val="002232BE"/>
    <w:rsid w:val="00224960"/>
    <w:rsid w:val="002265F5"/>
    <w:rsid w:val="00230A30"/>
    <w:rsid w:val="0023225E"/>
    <w:rsid w:val="00233D60"/>
    <w:rsid w:val="002357B9"/>
    <w:rsid w:val="00237F10"/>
    <w:rsid w:val="002406A3"/>
    <w:rsid w:val="00245F5A"/>
    <w:rsid w:val="00247222"/>
    <w:rsid w:val="00250E07"/>
    <w:rsid w:val="0026208A"/>
    <w:rsid w:val="00264079"/>
    <w:rsid w:val="00264BAB"/>
    <w:rsid w:val="00273F1B"/>
    <w:rsid w:val="00276054"/>
    <w:rsid w:val="00276E82"/>
    <w:rsid w:val="00286DFC"/>
    <w:rsid w:val="002871B7"/>
    <w:rsid w:val="00287BEB"/>
    <w:rsid w:val="002A1077"/>
    <w:rsid w:val="002A192F"/>
    <w:rsid w:val="002A1C4A"/>
    <w:rsid w:val="002A4418"/>
    <w:rsid w:val="002A6EC4"/>
    <w:rsid w:val="002B0DEB"/>
    <w:rsid w:val="002B25A1"/>
    <w:rsid w:val="002B52CA"/>
    <w:rsid w:val="002C0F48"/>
    <w:rsid w:val="002C3E32"/>
    <w:rsid w:val="002C50C6"/>
    <w:rsid w:val="002C599F"/>
    <w:rsid w:val="002D0673"/>
    <w:rsid w:val="002D270A"/>
    <w:rsid w:val="002D7DA4"/>
    <w:rsid w:val="002E0F54"/>
    <w:rsid w:val="002E596A"/>
    <w:rsid w:val="002F0CBD"/>
    <w:rsid w:val="002F2406"/>
    <w:rsid w:val="002F312E"/>
    <w:rsid w:val="002F7C85"/>
    <w:rsid w:val="0030499E"/>
    <w:rsid w:val="00306C86"/>
    <w:rsid w:val="00307500"/>
    <w:rsid w:val="003108B5"/>
    <w:rsid w:val="003112A4"/>
    <w:rsid w:val="003131DD"/>
    <w:rsid w:val="00313BCE"/>
    <w:rsid w:val="003155F3"/>
    <w:rsid w:val="003158CA"/>
    <w:rsid w:val="0031770C"/>
    <w:rsid w:val="00321F94"/>
    <w:rsid w:val="00322305"/>
    <w:rsid w:val="00324C79"/>
    <w:rsid w:val="00326CA1"/>
    <w:rsid w:val="00330395"/>
    <w:rsid w:val="00335191"/>
    <w:rsid w:val="00341F8E"/>
    <w:rsid w:val="00343B2A"/>
    <w:rsid w:val="003450F0"/>
    <w:rsid w:val="00345423"/>
    <w:rsid w:val="003471A2"/>
    <w:rsid w:val="00353DB6"/>
    <w:rsid w:val="0035460A"/>
    <w:rsid w:val="003549AD"/>
    <w:rsid w:val="00356047"/>
    <w:rsid w:val="003612B3"/>
    <w:rsid w:val="00363596"/>
    <w:rsid w:val="00366027"/>
    <w:rsid w:val="003702EC"/>
    <w:rsid w:val="00371A9C"/>
    <w:rsid w:val="003752E8"/>
    <w:rsid w:val="0037782C"/>
    <w:rsid w:val="0038261A"/>
    <w:rsid w:val="0039111F"/>
    <w:rsid w:val="003917B6"/>
    <w:rsid w:val="003A0648"/>
    <w:rsid w:val="003A5BBB"/>
    <w:rsid w:val="003A6532"/>
    <w:rsid w:val="003B1912"/>
    <w:rsid w:val="003B1D07"/>
    <w:rsid w:val="003B5CA1"/>
    <w:rsid w:val="003B5FF9"/>
    <w:rsid w:val="003B6ACF"/>
    <w:rsid w:val="003B7AEE"/>
    <w:rsid w:val="003E6515"/>
    <w:rsid w:val="003E734E"/>
    <w:rsid w:val="003F0BD8"/>
    <w:rsid w:val="003F0F62"/>
    <w:rsid w:val="003F2565"/>
    <w:rsid w:val="003F6419"/>
    <w:rsid w:val="003F75A6"/>
    <w:rsid w:val="00400424"/>
    <w:rsid w:val="004005E9"/>
    <w:rsid w:val="004139D8"/>
    <w:rsid w:val="00415A57"/>
    <w:rsid w:val="00415AC6"/>
    <w:rsid w:val="004211A1"/>
    <w:rsid w:val="00426007"/>
    <w:rsid w:val="0043206D"/>
    <w:rsid w:val="004333BB"/>
    <w:rsid w:val="00436F8F"/>
    <w:rsid w:val="00437BE6"/>
    <w:rsid w:val="004438D6"/>
    <w:rsid w:val="00443D19"/>
    <w:rsid w:val="00445A73"/>
    <w:rsid w:val="0044791C"/>
    <w:rsid w:val="0045172B"/>
    <w:rsid w:val="00452962"/>
    <w:rsid w:val="004561FF"/>
    <w:rsid w:val="00456F58"/>
    <w:rsid w:val="004602C9"/>
    <w:rsid w:val="00460A46"/>
    <w:rsid w:val="00460C09"/>
    <w:rsid w:val="00461F48"/>
    <w:rsid w:val="00466452"/>
    <w:rsid w:val="004709D5"/>
    <w:rsid w:val="00472B1E"/>
    <w:rsid w:val="00472DAF"/>
    <w:rsid w:val="004750E0"/>
    <w:rsid w:val="004768F9"/>
    <w:rsid w:val="0048022A"/>
    <w:rsid w:val="004827E7"/>
    <w:rsid w:val="00483E55"/>
    <w:rsid w:val="00495474"/>
    <w:rsid w:val="00496B77"/>
    <w:rsid w:val="004A0325"/>
    <w:rsid w:val="004A0E31"/>
    <w:rsid w:val="004A174F"/>
    <w:rsid w:val="004A26FF"/>
    <w:rsid w:val="004A6CB5"/>
    <w:rsid w:val="004B29E9"/>
    <w:rsid w:val="004B4488"/>
    <w:rsid w:val="004D092C"/>
    <w:rsid w:val="004D294C"/>
    <w:rsid w:val="004D414B"/>
    <w:rsid w:val="004E00E1"/>
    <w:rsid w:val="004E0D8A"/>
    <w:rsid w:val="004E52BD"/>
    <w:rsid w:val="004E6266"/>
    <w:rsid w:val="004E6276"/>
    <w:rsid w:val="004F634B"/>
    <w:rsid w:val="00503F38"/>
    <w:rsid w:val="00510D43"/>
    <w:rsid w:val="00513A93"/>
    <w:rsid w:val="0051672A"/>
    <w:rsid w:val="00517C99"/>
    <w:rsid w:val="0052202E"/>
    <w:rsid w:val="00522957"/>
    <w:rsid w:val="00534C33"/>
    <w:rsid w:val="00535F8D"/>
    <w:rsid w:val="005379FD"/>
    <w:rsid w:val="0054205F"/>
    <w:rsid w:val="0055084E"/>
    <w:rsid w:val="00550A85"/>
    <w:rsid w:val="00550ECB"/>
    <w:rsid w:val="00553A37"/>
    <w:rsid w:val="00561F74"/>
    <w:rsid w:val="00565A66"/>
    <w:rsid w:val="00573116"/>
    <w:rsid w:val="005734B4"/>
    <w:rsid w:val="00575C05"/>
    <w:rsid w:val="00577708"/>
    <w:rsid w:val="005803E1"/>
    <w:rsid w:val="005811E4"/>
    <w:rsid w:val="00582328"/>
    <w:rsid w:val="00582C38"/>
    <w:rsid w:val="00585A91"/>
    <w:rsid w:val="00586B46"/>
    <w:rsid w:val="005932DC"/>
    <w:rsid w:val="00597741"/>
    <w:rsid w:val="005A0A99"/>
    <w:rsid w:val="005A1941"/>
    <w:rsid w:val="005A32A5"/>
    <w:rsid w:val="005A6CAB"/>
    <w:rsid w:val="005A727A"/>
    <w:rsid w:val="005B181A"/>
    <w:rsid w:val="005B19B0"/>
    <w:rsid w:val="005B278F"/>
    <w:rsid w:val="005B5116"/>
    <w:rsid w:val="005B60B3"/>
    <w:rsid w:val="005C369D"/>
    <w:rsid w:val="005C7677"/>
    <w:rsid w:val="005E4082"/>
    <w:rsid w:val="005E5CAF"/>
    <w:rsid w:val="005F30FA"/>
    <w:rsid w:val="005F59EF"/>
    <w:rsid w:val="005F6F02"/>
    <w:rsid w:val="005F7BD7"/>
    <w:rsid w:val="0060026C"/>
    <w:rsid w:val="0060120E"/>
    <w:rsid w:val="00603CD7"/>
    <w:rsid w:val="006061A0"/>
    <w:rsid w:val="006118E7"/>
    <w:rsid w:val="00625562"/>
    <w:rsid w:val="00645A43"/>
    <w:rsid w:val="00646022"/>
    <w:rsid w:val="006469B3"/>
    <w:rsid w:val="006520E1"/>
    <w:rsid w:val="00652899"/>
    <w:rsid w:val="006569D8"/>
    <w:rsid w:val="00662534"/>
    <w:rsid w:val="00670F6B"/>
    <w:rsid w:val="00671403"/>
    <w:rsid w:val="0067249C"/>
    <w:rsid w:val="006746EE"/>
    <w:rsid w:val="006777CE"/>
    <w:rsid w:val="00681EF1"/>
    <w:rsid w:val="00683DE4"/>
    <w:rsid w:val="006858BC"/>
    <w:rsid w:val="006870C7"/>
    <w:rsid w:val="00687C40"/>
    <w:rsid w:val="00693027"/>
    <w:rsid w:val="006A0D75"/>
    <w:rsid w:val="006A4410"/>
    <w:rsid w:val="006A501E"/>
    <w:rsid w:val="006A66D4"/>
    <w:rsid w:val="006A6F41"/>
    <w:rsid w:val="006B40A5"/>
    <w:rsid w:val="006B48DB"/>
    <w:rsid w:val="006B5C22"/>
    <w:rsid w:val="006B66B5"/>
    <w:rsid w:val="006B69C5"/>
    <w:rsid w:val="006B6CE6"/>
    <w:rsid w:val="006C4077"/>
    <w:rsid w:val="006C720F"/>
    <w:rsid w:val="006C73F5"/>
    <w:rsid w:val="006D47C5"/>
    <w:rsid w:val="006E65AF"/>
    <w:rsid w:val="006E6A13"/>
    <w:rsid w:val="006F6B60"/>
    <w:rsid w:val="006F7538"/>
    <w:rsid w:val="007004CC"/>
    <w:rsid w:val="00701384"/>
    <w:rsid w:val="00711C1E"/>
    <w:rsid w:val="00713E32"/>
    <w:rsid w:val="007173AB"/>
    <w:rsid w:val="00722746"/>
    <w:rsid w:val="00726EA5"/>
    <w:rsid w:val="00727C45"/>
    <w:rsid w:val="007306F3"/>
    <w:rsid w:val="00731C82"/>
    <w:rsid w:val="007326FF"/>
    <w:rsid w:val="00732793"/>
    <w:rsid w:val="00753EEE"/>
    <w:rsid w:val="00761756"/>
    <w:rsid w:val="007617F5"/>
    <w:rsid w:val="00761D47"/>
    <w:rsid w:val="00770E81"/>
    <w:rsid w:val="00775A36"/>
    <w:rsid w:val="00775F6B"/>
    <w:rsid w:val="007842B9"/>
    <w:rsid w:val="00785159"/>
    <w:rsid w:val="00786665"/>
    <w:rsid w:val="00792D39"/>
    <w:rsid w:val="007936A7"/>
    <w:rsid w:val="00794879"/>
    <w:rsid w:val="007A489B"/>
    <w:rsid w:val="007A4B20"/>
    <w:rsid w:val="007B0C98"/>
    <w:rsid w:val="007B5847"/>
    <w:rsid w:val="007B5D7E"/>
    <w:rsid w:val="007C45FC"/>
    <w:rsid w:val="007C61C6"/>
    <w:rsid w:val="007C6FE0"/>
    <w:rsid w:val="007D0289"/>
    <w:rsid w:val="007D257B"/>
    <w:rsid w:val="007D593C"/>
    <w:rsid w:val="007E1F4D"/>
    <w:rsid w:val="007E3454"/>
    <w:rsid w:val="007E42D2"/>
    <w:rsid w:val="007E4BC2"/>
    <w:rsid w:val="007E75CE"/>
    <w:rsid w:val="007F2653"/>
    <w:rsid w:val="007F36EB"/>
    <w:rsid w:val="007F3FBD"/>
    <w:rsid w:val="00800640"/>
    <w:rsid w:val="00801439"/>
    <w:rsid w:val="00804378"/>
    <w:rsid w:val="0080783E"/>
    <w:rsid w:val="00811863"/>
    <w:rsid w:val="008130FE"/>
    <w:rsid w:val="00821827"/>
    <w:rsid w:val="008218C5"/>
    <w:rsid w:val="008263F5"/>
    <w:rsid w:val="00826D2D"/>
    <w:rsid w:val="00840E4B"/>
    <w:rsid w:val="00841E45"/>
    <w:rsid w:val="008455E7"/>
    <w:rsid w:val="0084706E"/>
    <w:rsid w:val="0085214B"/>
    <w:rsid w:val="008557D6"/>
    <w:rsid w:val="00863AE2"/>
    <w:rsid w:val="0086633E"/>
    <w:rsid w:val="008704ED"/>
    <w:rsid w:val="00870E22"/>
    <w:rsid w:val="00870ECA"/>
    <w:rsid w:val="00872514"/>
    <w:rsid w:val="00874447"/>
    <w:rsid w:val="00874D65"/>
    <w:rsid w:val="0087634F"/>
    <w:rsid w:val="00876DD4"/>
    <w:rsid w:val="00882020"/>
    <w:rsid w:val="00884004"/>
    <w:rsid w:val="008A5DF2"/>
    <w:rsid w:val="008A693D"/>
    <w:rsid w:val="008A7BBE"/>
    <w:rsid w:val="008B2DF9"/>
    <w:rsid w:val="008B2EDF"/>
    <w:rsid w:val="008B649D"/>
    <w:rsid w:val="008B7F92"/>
    <w:rsid w:val="008C34B2"/>
    <w:rsid w:val="008C6E83"/>
    <w:rsid w:val="008C6F49"/>
    <w:rsid w:val="008C7B95"/>
    <w:rsid w:val="008D0F41"/>
    <w:rsid w:val="008D6C90"/>
    <w:rsid w:val="008E0B6B"/>
    <w:rsid w:val="008E5D48"/>
    <w:rsid w:val="008E6B4A"/>
    <w:rsid w:val="008E76A2"/>
    <w:rsid w:val="008F1026"/>
    <w:rsid w:val="008F34BE"/>
    <w:rsid w:val="008F4686"/>
    <w:rsid w:val="00902C83"/>
    <w:rsid w:val="00903CC0"/>
    <w:rsid w:val="00905F43"/>
    <w:rsid w:val="00911B57"/>
    <w:rsid w:val="00912083"/>
    <w:rsid w:val="009168DA"/>
    <w:rsid w:val="009170F5"/>
    <w:rsid w:val="00920E56"/>
    <w:rsid w:val="00921BF9"/>
    <w:rsid w:val="0092280A"/>
    <w:rsid w:val="0092489B"/>
    <w:rsid w:val="00924C24"/>
    <w:rsid w:val="00925E83"/>
    <w:rsid w:val="009272D5"/>
    <w:rsid w:val="00930527"/>
    <w:rsid w:val="00932D2C"/>
    <w:rsid w:val="00935093"/>
    <w:rsid w:val="0093562C"/>
    <w:rsid w:val="00941FA0"/>
    <w:rsid w:val="00944115"/>
    <w:rsid w:val="00951D9F"/>
    <w:rsid w:val="00952E74"/>
    <w:rsid w:val="009536F4"/>
    <w:rsid w:val="0095380D"/>
    <w:rsid w:val="00957C29"/>
    <w:rsid w:val="00960205"/>
    <w:rsid w:val="00962130"/>
    <w:rsid w:val="009626B6"/>
    <w:rsid w:val="009708AA"/>
    <w:rsid w:val="00976EC3"/>
    <w:rsid w:val="00993BAB"/>
    <w:rsid w:val="0099407D"/>
    <w:rsid w:val="00994781"/>
    <w:rsid w:val="009962B0"/>
    <w:rsid w:val="009972DF"/>
    <w:rsid w:val="00997C69"/>
    <w:rsid w:val="009A0C84"/>
    <w:rsid w:val="009A237C"/>
    <w:rsid w:val="009A3B1F"/>
    <w:rsid w:val="009B4A14"/>
    <w:rsid w:val="009C058B"/>
    <w:rsid w:val="009C0929"/>
    <w:rsid w:val="009C14D2"/>
    <w:rsid w:val="009C6ECB"/>
    <w:rsid w:val="009C7126"/>
    <w:rsid w:val="009D2E9D"/>
    <w:rsid w:val="009D7832"/>
    <w:rsid w:val="009E2795"/>
    <w:rsid w:val="009E4322"/>
    <w:rsid w:val="009E4BF5"/>
    <w:rsid w:val="009F3CAF"/>
    <w:rsid w:val="009F7B31"/>
    <w:rsid w:val="00A001D3"/>
    <w:rsid w:val="00A00FEA"/>
    <w:rsid w:val="00A02FEA"/>
    <w:rsid w:val="00A0621B"/>
    <w:rsid w:val="00A069AA"/>
    <w:rsid w:val="00A06CE6"/>
    <w:rsid w:val="00A12678"/>
    <w:rsid w:val="00A14010"/>
    <w:rsid w:val="00A1658F"/>
    <w:rsid w:val="00A208C3"/>
    <w:rsid w:val="00A20A73"/>
    <w:rsid w:val="00A255CC"/>
    <w:rsid w:val="00A268F9"/>
    <w:rsid w:val="00A33B27"/>
    <w:rsid w:val="00A3421A"/>
    <w:rsid w:val="00A348EA"/>
    <w:rsid w:val="00A378BB"/>
    <w:rsid w:val="00A464AB"/>
    <w:rsid w:val="00A466B2"/>
    <w:rsid w:val="00A46A2E"/>
    <w:rsid w:val="00A50546"/>
    <w:rsid w:val="00A53971"/>
    <w:rsid w:val="00A55DD7"/>
    <w:rsid w:val="00A56A10"/>
    <w:rsid w:val="00A576F3"/>
    <w:rsid w:val="00A57703"/>
    <w:rsid w:val="00A633F4"/>
    <w:rsid w:val="00A64BBA"/>
    <w:rsid w:val="00A6573C"/>
    <w:rsid w:val="00A7104C"/>
    <w:rsid w:val="00A734BE"/>
    <w:rsid w:val="00A76B38"/>
    <w:rsid w:val="00A83B87"/>
    <w:rsid w:val="00A876B7"/>
    <w:rsid w:val="00AA37A3"/>
    <w:rsid w:val="00AB1A46"/>
    <w:rsid w:val="00AB502F"/>
    <w:rsid w:val="00AC0171"/>
    <w:rsid w:val="00AC653A"/>
    <w:rsid w:val="00AC67AF"/>
    <w:rsid w:val="00AD030E"/>
    <w:rsid w:val="00AD0632"/>
    <w:rsid w:val="00AD16FC"/>
    <w:rsid w:val="00AD7923"/>
    <w:rsid w:val="00AE0524"/>
    <w:rsid w:val="00AE4069"/>
    <w:rsid w:val="00AF05DC"/>
    <w:rsid w:val="00B01157"/>
    <w:rsid w:val="00B01B5F"/>
    <w:rsid w:val="00B02236"/>
    <w:rsid w:val="00B03F29"/>
    <w:rsid w:val="00B05C10"/>
    <w:rsid w:val="00B06C22"/>
    <w:rsid w:val="00B11597"/>
    <w:rsid w:val="00B12A85"/>
    <w:rsid w:val="00B2525E"/>
    <w:rsid w:val="00B25B59"/>
    <w:rsid w:val="00B40006"/>
    <w:rsid w:val="00B41F3E"/>
    <w:rsid w:val="00B42381"/>
    <w:rsid w:val="00B45439"/>
    <w:rsid w:val="00B46FBB"/>
    <w:rsid w:val="00B50380"/>
    <w:rsid w:val="00B517E5"/>
    <w:rsid w:val="00B53D5B"/>
    <w:rsid w:val="00B5576B"/>
    <w:rsid w:val="00B57227"/>
    <w:rsid w:val="00B61E47"/>
    <w:rsid w:val="00B62C91"/>
    <w:rsid w:val="00B63C04"/>
    <w:rsid w:val="00B66018"/>
    <w:rsid w:val="00B6669E"/>
    <w:rsid w:val="00B66978"/>
    <w:rsid w:val="00B67516"/>
    <w:rsid w:val="00B67552"/>
    <w:rsid w:val="00B70D27"/>
    <w:rsid w:val="00B70EBC"/>
    <w:rsid w:val="00B71F4D"/>
    <w:rsid w:val="00B74630"/>
    <w:rsid w:val="00B77109"/>
    <w:rsid w:val="00B807F5"/>
    <w:rsid w:val="00B80E7E"/>
    <w:rsid w:val="00B830F9"/>
    <w:rsid w:val="00B92783"/>
    <w:rsid w:val="00BA7C58"/>
    <w:rsid w:val="00BB24F7"/>
    <w:rsid w:val="00BC08B9"/>
    <w:rsid w:val="00BC08E6"/>
    <w:rsid w:val="00BC414E"/>
    <w:rsid w:val="00BC43E9"/>
    <w:rsid w:val="00BC4AF7"/>
    <w:rsid w:val="00BC60F9"/>
    <w:rsid w:val="00BE4634"/>
    <w:rsid w:val="00BE5632"/>
    <w:rsid w:val="00BE5ACF"/>
    <w:rsid w:val="00BF1513"/>
    <w:rsid w:val="00BF512B"/>
    <w:rsid w:val="00C00388"/>
    <w:rsid w:val="00C032AE"/>
    <w:rsid w:val="00C06A67"/>
    <w:rsid w:val="00C1621E"/>
    <w:rsid w:val="00C22B94"/>
    <w:rsid w:val="00C23530"/>
    <w:rsid w:val="00C307BD"/>
    <w:rsid w:val="00C31459"/>
    <w:rsid w:val="00C32180"/>
    <w:rsid w:val="00C37182"/>
    <w:rsid w:val="00C40503"/>
    <w:rsid w:val="00C41A1F"/>
    <w:rsid w:val="00C4270A"/>
    <w:rsid w:val="00C50956"/>
    <w:rsid w:val="00C52CF9"/>
    <w:rsid w:val="00C575B9"/>
    <w:rsid w:val="00C61E11"/>
    <w:rsid w:val="00C63D1B"/>
    <w:rsid w:val="00C6702C"/>
    <w:rsid w:val="00C67F7A"/>
    <w:rsid w:val="00C700A9"/>
    <w:rsid w:val="00C72A59"/>
    <w:rsid w:val="00C7305F"/>
    <w:rsid w:val="00C772B9"/>
    <w:rsid w:val="00C80D47"/>
    <w:rsid w:val="00C8722A"/>
    <w:rsid w:val="00C87E9B"/>
    <w:rsid w:val="00C91AA0"/>
    <w:rsid w:val="00C975C0"/>
    <w:rsid w:val="00CA0EEC"/>
    <w:rsid w:val="00CA3E17"/>
    <w:rsid w:val="00CA55FB"/>
    <w:rsid w:val="00CA71E8"/>
    <w:rsid w:val="00CB3573"/>
    <w:rsid w:val="00CB5603"/>
    <w:rsid w:val="00CB5987"/>
    <w:rsid w:val="00CC1092"/>
    <w:rsid w:val="00CD04E4"/>
    <w:rsid w:val="00CD6B8D"/>
    <w:rsid w:val="00CE1171"/>
    <w:rsid w:val="00CE3B62"/>
    <w:rsid w:val="00CE5449"/>
    <w:rsid w:val="00CE575B"/>
    <w:rsid w:val="00CE5CDA"/>
    <w:rsid w:val="00CF6DF9"/>
    <w:rsid w:val="00CF78AC"/>
    <w:rsid w:val="00D004AF"/>
    <w:rsid w:val="00D019AA"/>
    <w:rsid w:val="00D04F78"/>
    <w:rsid w:val="00D11BF0"/>
    <w:rsid w:val="00D14DE6"/>
    <w:rsid w:val="00D17AF5"/>
    <w:rsid w:val="00D20445"/>
    <w:rsid w:val="00D218BA"/>
    <w:rsid w:val="00D2481E"/>
    <w:rsid w:val="00D319A3"/>
    <w:rsid w:val="00D32563"/>
    <w:rsid w:val="00D42927"/>
    <w:rsid w:val="00D42DA3"/>
    <w:rsid w:val="00D460B2"/>
    <w:rsid w:val="00D50A37"/>
    <w:rsid w:val="00D547AA"/>
    <w:rsid w:val="00D575FF"/>
    <w:rsid w:val="00D70DD4"/>
    <w:rsid w:val="00D7260D"/>
    <w:rsid w:val="00D8598D"/>
    <w:rsid w:val="00D8614A"/>
    <w:rsid w:val="00D92EC9"/>
    <w:rsid w:val="00D93134"/>
    <w:rsid w:val="00D962E8"/>
    <w:rsid w:val="00DA0BCC"/>
    <w:rsid w:val="00DA28D9"/>
    <w:rsid w:val="00DA4F5F"/>
    <w:rsid w:val="00DA5E66"/>
    <w:rsid w:val="00DA6A6F"/>
    <w:rsid w:val="00DA7800"/>
    <w:rsid w:val="00DB437C"/>
    <w:rsid w:val="00DB5E28"/>
    <w:rsid w:val="00DC6112"/>
    <w:rsid w:val="00DC7930"/>
    <w:rsid w:val="00DD3ECE"/>
    <w:rsid w:val="00DD78FD"/>
    <w:rsid w:val="00DE34D0"/>
    <w:rsid w:val="00DE3BB8"/>
    <w:rsid w:val="00DE43F5"/>
    <w:rsid w:val="00DF0912"/>
    <w:rsid w:val="00DF0D61"/>
    <w:rsid w:val="00E01EBA"/>
    <w:rsid w:val="00E04765"/>
    <w:rsid w:val="00E06F12"/>
    <w:rsid w:val="00E133D0"/>
    <w:rsid w:val="00E1492B"/>
    <w:rsid w:val="00E16BE2"/>
    <w:rsid w:val="00E22266"/>
    <w:rsid w:val="00E22B04"/>
    <w:rsid w:val="00E23011"/>
    <w:rsid w:val="00E24C79"/>
    <w:rsid w:val="00E31B03"/>
    <w:rsid w:val="00E374BB"/>
    <w:rsid w:val="00E4488A"/>
    <w:rsid w:val="00E50F30"/>
    <w:rsid w:val="00E513D5"/>
    <w:rsid w:val="00E51910"/>
    <w:rsid w:val="00E55E8C"/>
    <w:rsid w:val="00E60755"/>
    <w:rsid w:val="00E60BCF"/>
    <w:rsid w:val="00E63F79"/>
    <w:rsid w:val="00E6603E"/>
    <w:rsid w:val="00E7673F"/>
    <w:rsid w:val="00E81F58"/>
    <w:rsid w:val="00E86351"/>
    <w:rsid w:val="00E94FDF"/>
    <w:rsid w:val="00E950E2"/>
    <w:rsid w:val="00EA205E"/>
    <w:rsid w:val="00EA6D3A"/>
    <w:rsid w:val="00EB0D84"/>
    <w:rsid w:val="00EB1032"/>
    <w:rsid w:val="00EB6055"/>
    <w:rsid w:val="00EB703F"/>
    <w:rsid w:val="00EC3C58"/>
    <w:rsid w:val="00ED05BD"/>
    <w:rsid w:val="00ED29CE"/>
    <w:rsid w:val="00ED2D3B"/>
    <w:rsid w:val="00ED6282"/>
    <w:rsid w:val="00EE09CC"/>
    <w:rsid w:val="00EF0802"/>
    <w:rsid w:val="00EF28F5"/>
    <w:rsid w:val="00EF353B"/>
    <w:rsid w:val="00F02038"/>
    <w:rsid w:val="00F12D10"/>
    <w:rsid w:val="00F14D07"/>
    <w:rsid w:val="00F1500F"/>
    <w:rsid w:val="00F16D96"/>
    <w:rsid w:val="00F25F8D"/>
    <w:rsid w:val="00F32BE2"/>
    <w:rsid w:val="00F375CF"/>
    <w:rsid w:val="00F37A8F"/>
    <w:rsid w:val="00F416FE"/>
    <w:rsid w:val="00F518CC"/>
    <w:rsid w:val="00F51969"/>
    <w:rsid w:val="00F55271"/>
    <w:rsid w:val="00F57E82"/>
    <w:rsid w:val="00F60138"/>
    <w:rsid w:val="00F60690"/>
    <w:rsid w:val="00F60DB1"/>
    <w:rsid w:val="00F60DCF"/>
    <w:rsid w:val="00F7012F"/>
    <w:rsid w:val="00F71ACE"/>
    <w:rsid w:val="00F76446"/>
    <w:rsid w:val="00F805FB"/>
    <w:rsid w:val="00F80652"/>
    <w:rsid w:val="00F81C5E"/>
    <w:rsid w:val="00F81DAF"/>
    <w:rsid w:val="00F84CFD"/>
    <w:rsid w:val="00F84DAC"/>
    <w:rsid w:val="00F86850"/>
    <w:rsid w:val="00F875D3"/>
    <w:rsid w:val="00F97C85"/>
    <w:rsid w:val="00FA0878"/>
    <w:rsid w:val="00FA3471"/>
    <w:rsid w:val="00FA4B5C"/>
    <w:rsid w:val="00FA6B76"/>
    <w:rsid w:val="00FA7E5D"/>
    <w:rsid w:val="00FB2C62"/>
    <w:rsid w:val="00FB4AA5"/>
    <w:rsid w:val="00FC201D"/>
    <w:rsid w:val="00FC5EDB"/>
    <w:rsid w:val="00FD26F8"/>
    <w:rsid w:val="00FD430A"/>
    <w:rsid w:val="00FD6784"/>
    <w:rsid w:val="00FE1034"/>
    <w:rsid w:val="00FE3B1D"/>
    <w:rsid w:val="00FF20C3"/>
    <w:rsid w:val="00FF478B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04845"/>
  <w15:docId w15:val="{B856A965-D735-4489-8423-D2952AEF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2BE"/>
  </w:style>
  <w:style w:type="paragraph" w:styleId="Header">
    <w:name w:val="header"/>
    <w:basedOn w:val="Normal"/>
    <w:link w:val="HeaderChar"/>
    <w:uiPriority w:val="99"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0E56"/>
    <w:pPr>
      <w:ind w:left="720"/>
      <w:contextualSpacing/>
    </w:pPr>
  </w:style>
  <w:style w:type="paragraph" w:customStyle="1" w:styleId="Default">
    <w:name w:val="Default"/>
    <w:rsid w:val="007D257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30A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23530"/>
  </w:style>
  <w:style w:type="numbering" w:customStyle="1" w:styleId="NoList2">
    <w:name w:val="No List2"/>
    <w:next w:val="NoList"/>
    <w:uiPriority w:val="99"/>
    <w:semiHidden/>
    <w:unhideWhenUsed/>
    <w:rsid w:val="004D414B"/>
  </w:style>
  <w:style w:type="character" w:customStyle="1" w:styleId="ListParagraphChar">
    <w:name w:val="List Paragraph Char"/>
    <w:basedOn w:val="DefaultParagraphFont"/>
    <w:link w:val="ListParagraph"/>
    <w:uiPriority w:val="34"/>
    <w:rsid w:val="000A5986"/>
  </w:style>
  <w:style w:type="paragraph" w:customStyle="1" w:styleId="paragraph">
    <w:name w:val="paragraph"/>
    <w:basedOn w:val="Normal"/>
    <w:rsid w:val="00AD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D0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D7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9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2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5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2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nuchar.chikovani@atsu.ed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A42F-5452-48AD-B670-F4CDC756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4170</TotalTime>
  <Pages>1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Grdzelidze</dc:creator>
  <cp:keywords/>
  <dc:description/>
  <cp:lastModifiedBy>admin</cp:lastModifiedBy>
  <cp:revision>210</cp:revision>
  <cp:lastPrinted>2020-05-06T18:28:00Z</cp:lastPrinted>
  <dcterms:created xsi:type="dcterms:W3CDTF">2015-11-13T06:48:00Z</dcterms:created>
  <dcterms:modified xsi:type="dcterms:W3CDTF">2021-09-22T08:15:00Z</dcterms:modified>
</cp:coreProperties>
</file>