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D66" w:rsidRDefault="00D84D66" w:rsidP="00C00388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eastAsia="ru-RU"/>
        </w:rPr>
      </w:pPr>
    </w:p>
    <w:p w:rsidR="006952BF" w:rsidRPr="00547234" w:rsidRDefault="008530FD" w:rsidP="00C00388">
      <w:pPr>
        <w:ind w:left="360"/>
        <w:jc w:val="center"/>
        <w:rPr>
          <w:rFonts w:ascii="Sylfaen" w:hAnsi="Sylfaen"/>
          <w:sz w:val="20"/>
          <w:szCs w:val="20"/>
          <w:lang w:val="ka-GE"/>
        </w:rPr>
      </w:pPr>
      <w:r w:rsidRPr="00EF26E4">
        <w:rPr>
          <w:rFonts w:ascii="Sylfaen" w:hAnsi="Sylfaen"/>
          <w:b/>
          <w:noProof/>
          <w:sz w:val="20"/>
          <w:szCs w:val="20"/>
        </w:rPr>
        <w:drawing>
          <wp:inline distT="0" distB="0" distL="0" distR="0" wp14:anchorId="2A5DAFA5" wp14:editId="672808BB">
            <wp:extent cx="6772275" cy="687949"/>
            <wp:effectExtent l="19050" t="0" r="952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687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0E56" w:rsidRPr="00547234" w:rsidRDefault="003B5FF9" w:rsidP="00882020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547234">
        <w:rPr>
          <w:rFonts w:ascii="Sylfaen" w:hAnsi="Sylfaen" w:cs="Sylfaen"/>
          <w:b/>
          <w:bCs/>
          <w:sz w:val="20"/>
          <w:szCs w:val="20"/>
          <w:lang w:val="ka-GE"/>
        </w:rPr>
        <w:t>კურიკულუმი</w:t>
      </w:r>
    </w:p>
    <w:tbl>
      <w:tblPr>
        <w:tblpPr w:leftFromText="180" w:rightFromText="180" w:vertAnchor="text" w:horzAnchor="page" w:tblpX="700" w:tblpY="485"/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261"/>
        <w:gridCol w:w="6232"/>
      </w:tblGrid>
      <w:tr w:rsidR="00FD430A" w:rsidRPr="00547234" w:rsidTr="00D064E3">
        <w:trPr>
          <w:trHeight w:val="143"/>
        </w:trPr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547234" w:rsidRDefault="00761D47" w:rsidP="00D84D6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547234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Pr="00547234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623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83443D" w:rsidRDefault="00481C1F" w:rsidP="00D84D66">
            <w:pPr>
              <w:spacing w:after="0" w:line="240" w:lineRule="auto"/>
              <w:ind w:right="34"/>
              <w:rPr>
                <w:rFonts w:ascii="Sylfaen" w:hAnsi="Sylfaen"/>
                <w:sz w:val="20"/>
                <w:szCs w:val="20"/>
              </w:rPr>
            </w:pPr>
            <w:r w:rsidRPr="00547234">
              <w:rPr>
                <w:rFonts w:ascii="Sylfaen" w:hAnsi="Sylfaen"/>
                <w:sz w:val="20"/>
                <w:szCs w:val="20"/>
                <w:lang w:val="ka-GE"/>
              </w:rPr>
              <w:t>მათემატიკა</w:t>
            </w:r>
          </w:p>
        </w:tc>
      </w:tr>
      <w:tr w:rsidR="00FD430A" w:rsidRPr="00547234" w:rsidTr="00D064E3">
        <w:trPr>
          <w:trHeight w:val="505"/>
        </w:trPr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858BC" w:rsidRPr="00547234" w:rsidRDefault="00761D47" w:rsidP="00D84D6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547234">
              <w:rPr>
                <w:rFonts w:ascii="Sylfaen" w:hAnsi="Sylfaen" w:cs="Sylfaen"/>
                <w:b/>
                <w:sz w:val="20"/>
                <w:szCs w:val="20"/>
              </w:rPr>
              <w:t>მისანიჭებელი</w:t>
            </w:r>
            <w:proofErr w:type="spellEnd"/>
            <w:r w:rsidR="00FD430A" w:rsidRPr="00547234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  <w:b/>
                <w:sz w:val="20"/>
                <w:szCs w:val="20"/>
              </w:rPr>
              <w:t>აკადემიური</w:t>
            </w:r>
            <w:proofErr w:type="spellEnd"/>
            <w:r w:rsidR="00FD430A" w:rsidRPr="00547234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  <w:b/>
                <w:sz w:val="20"/>
                <w:szCs w:val="20"/>
              </w:rPr>
              <w:t>ხარისხი</w:t>
            </w:r>
            <w:proofErr w:type="spellEnd"/>
            <w:r w:rsidRPr="00547234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:rsidR="00761D47" w:rsidRPr="00547234" w:rsidRDefault="00761D47" w:rsidP="00D84D6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547234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  <w:proofErr w:type="spellEnd"/>
            <w:r w:rsidR="00FD430A" w:rsidRPr="00547234">
              <w:rPr>
                <w:rFonts w:ascii="Sylfaen" w:hAnsi="Sylfaen" w:cs="Sylfaen"/>
                <w:b/>
                <w:sz w:val="20"/>
                <w:szCs w:val="20"/>
              </w:rPr>
              <w:t>:</w:t>
            </w:r>
          </w:p>
        </w:tc>
        <w:tc>
          <w:tcPr>
            <w:tcW w:w="623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547234" w:rsidRDefault="0083443D" w:rsidP="00D84D6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მათემატიკის ბაკალავრი</w:t>
            </w:r>
          </w:p>
        </w:tc>
      </w:tr>
      <w:tr w:rsidR="00FD430A" w:rsidRPr="00547234" w:rsidTr="00D064E3">
        <w:trPr>
          <w:trHeight w:val="143"/>
        </w:trPr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547234" w:rsidRDefault="00761D47" w:rsidP="00D84D66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r w:rsidRPr="00547234">
              <w:rPr>
                <w:rFonts w:ascii="Sylfaen" w:hAnsi="Sylfaen" w:cs="Sylfaen"/>
                <w:b/>
                <w:sz w:val="20"/>
                <w:szCs w:val="20"/>
              </w:rPr>
              <w:t>ფაკულტეტის</w:t>
            </w:r>
            <w:proofErr w:type="spellEnd"/>
            <w:r w:rsidRPr="00547234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  <w:proofErr w:type="spellEnd"/>
            <w:r w:rsidR="00FD430A" w:rsidRPr="00547234">
              <w:rPr>
                <w:rFonts w:ascii="Sylfaen" w:hAnsi="Sylfaen" w:cs="Sylfaen"/>
                <w:b/>
                <w:sz w:val="20"/>
                <w:szCs w:val="20"/>
              </w:rPr>
              <w:t>:</w:t>
            </w:r>
          </w:p>
        </w:tc>
        <w:tc>
          <w:tcPr>
            <w:tcW w:w="623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547234" w:rsidRDefault="00C87E9B" w:rsidP="00D84D6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547234">
              <w:rPr>
                <w:rFonts w:ascii="Sylfaen" w:hAnsi="Sylfaen"/>
                <w:sz w:val="20"/>
                <w:szCs w:val="20"/>
              </w:rPr>
              <w:t>ზუსტ</w:t>
            </w:r>
            <w:proofErr w:type="spellEnd"/>
            <w:r w:rsidRPr="0054723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547234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 w:rsidRPr="0054723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547234">
              <w:rPr>
                <w:rFonts w:ascii="Sylfaen" w:hAnsi="Sylfaen"/>
                <w:sz w:val="20"/>
                <w:szCs w:val="20"/>
              </w:rPr>
              <w:t>საბუნებისმეტყველო</w:t>
            </w:r>
            <w:proofErr w:type="spellEnd"/>
            <w:r w:rsidRPr="0054723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547234">
              <w:rPr>
                <w:rFonts w:ascii="Sylfaen" w:hAnsi="Sylfaen"/>
                <w:sz w:val="20"/>
                <w:szCs w:val="20"/>
              </w:rPr>
              <w:t>მეცნიერებათა</w:t>
            </w:r>
            <w:proofErr w:type="spellEnd"/>
            <w:r w:rsidRPr="0054723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547234">
              <w:rPr>
                <w:rFonts w:ascii="Sylfaen" w:hAnsi="Sylfaen"/>
                <w:sz w:val="20"/>
                <w:szCs w:val="20"/>
              </w:rPr>
              <w:t>ფაკულტეტი</w:t>
            </w:r>
            <w:proofErr w:type="spellEnd"/>
          </w:p>
        </w:tc>
      </w:tr>
      <w:tr w:rsidR="00FD430A" w:rsidRPr="00547234" w:rsidTr="00D064E3">
        <w:trPr>
          <w:trHeight w:val="143"/>
        </w:trPr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547234" w:rsidRDefault="00761D47" w:rsidP="00D84D66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54723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ხელმძღვანელი/ხელმძღვანელები/</w:t>
            </w:r>
          </w:p>
          <w:p w:rsidR="00761D47" w:rsidRPr="00547234" w:rsidRDefault="00761D47" w:rsidP="00D84D66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54723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კოორდინატორი</w:t>
            </w:r>
            <w:r w:rsidR="00FD430A" w:rsidRPr="00547234">
              <w:rPr>
                <w:rFonts w:ascii="Sylfaen" w:hAnsi="Sylfaen" w:cs="Sylfaen"/>
                <w:b/>
                <w:sz w:val="20"/>
                <w:szCs w:val="20"/>
              </w:rPr>
              <w:t>:</w:t>
            </w:r>
          </w:p>
        </w:tc>
        <w:tc>
          <w:tcPr>
            <w:tcW w:w="623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547234" w:rsidRDefault="00481C1F" w:rsidP="00D84D6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 w:rsidRPr="0054723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პროფესორი გიორგი ონიანი</w:t>
            </w:r>
          </w:p>
          <w:p w:rsidR="00E045DB" w:rsidRPr="00547234" w:rsidRDefault="00E045DB" w:rsidP="00D84D66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</w:pPr>
            <w:r w:rsidRPr="0054723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პროფესორი ზაზა სოხაძე</w:t>
            </w:r>
          </w:p>
        </w:tc>
      </w:tr>
      <w:tr w:rsidR="00566C11" w:rsidRPr="00547234" w:rsidTr="00D064E3">
        <w:trPr>
          <w:trHeight w:val="143"/>
        </w:trPr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566C11" w:rsidRPr="00547234" w:rsidRDefault="00566C11" w:rsidP="00D84D6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547234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Pr="00547234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  <w:b/>
                <w:sz w:val="20"/>
                <w:szCs w:val="20"/>
              </w:rPr>
              <w:t>ხანგრძლივობა</w:t>
            </w:r>
            <w:proofErr w:type="spellEnd"/>
            <w:r w:rsidRPr="00547234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547234">
              <w:rPr>
                <w:rFonts w:ascii="Sylfaen" w:hAnsi="Sylfaen"/>
                <w:b/>
                <w:sz w:val="20"/>
                <w:szCs w:val="20"/>
              </w:rPr>
              <w:t xml:space="preserve">/ </w:t>
            </w:r>
            <w:proofErr w:type="spellStart"/>
            <w:r w:rsidRPr="00547234">
              <w:rPr>
                <w:rFonts w:ascii="Sylfaen" w:hAnsi="Sylfaen" w:cs="Sylfaen"/>
                <w:b/>
                <w:sz w:val="20"/>
                <w:szCs w:val="20"/>
              </w:rPr>
              <w:t>მოცულობა</w:t>
            </w:r>
            <w:proofErr w:type="spellEnd"/>
            <w:r w:rsidRPr="00547234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proofErr w:type="spellStart"/>
            <w:r w:rsidRPr="00547234">
              <w:rPr>
                <w:rFonts w:ascii="Sylfaen" w:hAnsi="Sylfaen" w:cs="Sylfaen"/>
                <w:b/>
                <w:sz w:val="20"/>
                <w:szCs w:val="20"/>
              </w:rPr>
              <w:t>სემესტრი</w:t>
            </w:r>
            <w:proofErr w:type="spellEnd"/>
            <w:r w:rsidRPr="00547234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proofErr w:type="spellStart"/>
            <w:r w:rsidRPr="00547234">
              <w:rPr>
                <w:rFonts w:ascii="Sylfaen" w:hAnsi="Sylfaen" w:cs="Sylfaen"/>
                <w:b/>
                <w:sz w:val="20"/>
                <w:szCs w:val="20"/>
              </w:rPr>
              <w:t>კრედიტების</w:t>
            </w:r>
            <w:proofErr w:type="spellEnd"/>
            <w:r w:rsidRPr="00547234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  <w:b/>
                <w:sz w:val="20"/>
                <w:szCs w:val="20"/>
              </w:rPr>
              <w:t>რაოდენობა</w:t>
            </w:r>
            <w:proofErr w:type="spellEnd"/>
            <w:r w:rsidRPr="00547234">
              <w:rPr>
                <w:rFonts w:ascii="Sylfaen" w:hAnsi="Sylfaen"/>
                <w:b/>
                <w:sz w:val="20"/>
                <w:szCs w:val="20"/>
              </w:rPr>
              <w:t>):</w:t>
            </w:r>
          </w:p>
        </w:tc>
        <w:tc>
          <w:tcPr>
            <w:tcW w:w="6232" w:type="dxa"/>
            <w:tcBorders>
              <w:top w:val="single" w:sz="18" w:space="0" w:color="auto"/>
              <w:right w:val="single" w:sz="18" w:space="0" w:color="auto"/>
            </w:tcBorders>
          </w:tcPr>
          <w:p w:rsidR="00D84D66" w:rsidRDefault="00566C11" w:rsidP="00D84D66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4723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პროგრამის</w:t>
            </w:r>
            <w:r w:rsidR="00D84D6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54723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ხანგრძლივობა</w:t>
            </w:r>
            <w:r w:rsidRPr="00547234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- </w:t>
            </w:r>
            <w:r w:rsidR="00D84D66">
              <w:rPr>
                <w:rFonts w:ascii="Sylfaen" w:hAnsi="Sylfaen"/>
                <w:bCs/>
                <w:sz w:val="20"/>
                <w:szCs w:val="20"/>
                <w:lang w:val="ka-GE"/>
              </w:rPr>
              <w:t>8 სემესტრი</w:t>
            </w:r>
          </w:p>
          <w:p w:rsidR="00566C11" w:rsidRPr="00547234" w:rsidRDefault="00D84D66" w:rsidP="00D84D66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პროგრამის მოცულობა - </w:t>
            </w:r>
            <w:r w:rsidR="00566C11" w:rsidRPr="00547234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240 </w:t>
            </w:r>
            <w:r w:rsidR="00566C11" w:rsidRPr="0054723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კრედიტი</w:t>
            </w:r>
          </w:p>
        </w:tc>
      </w:tr>
      <w:tr w:rsidR="00566C11" w:rsidRPr="00547234" w:rsidTr="00D064E3">
        <w:trPr>
          <w:trHeight w:val="143"/>
        </w:trPr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566C11" w:rsidRPr="00547234" w:rsidRDefault="00566C11" w:rsidP="00D84D6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547234">
              <w:rPr>
                <w:rFonts w:ascii="Sylfaen" w:hAnsi="Sylfaen" w:cs="Sylfaen"/>
                <w:b/>
                <w:sz w:val="20"/>
                <w:szCs w:val="20"/>
              </w:rPr>
              <w:t>სწავლების</w:t>
            </w:r>
            <w:proofErr w:type="spellEnd"/>
            <w:r w:rsidRPr="00547234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  <w:b/>
                <w:sz w:val="20"/>
                <w:szCs w:val="20"/>
              </w:rPr>
              <w:t>ენა</w:t>
            </w:r>
            <w:proofErr w:type="spellEnd"/>
            <w:r w:rsidRPr="00547234">
              <w:rPr>
                <w:rFonts w:ascii="Sylfaen" w:hAnsi="Sylfaen" w:cs="Sylfaen"/>
                <w:b/>
                <w:sz w:val="20"/>
                <w:szCs w:val="20"/>
              </w:rPr>
              <w:t>:</w:t>
            </w:r>
          </w:p>
        </w:tc>
        <w:tc>
          <w:tcPr>
            <w:tcW w:w="62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6C11" w:rsidRPr="00547234" w:rsidRDefault="00566C11" w:rsidP="00D84D6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47234">
              <w:rPr>
                <w:rFonts w:ascii="Sylfaen" w:hAnsi="Sylfaen" w:cs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566C11" w:rsidRPr="00547234" w:rsidTr="00D064E3">
        <w:trPr>
          <w:trHeight w:val="143"/>
        </w:trPr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566C11" w:rsidRPr="00547234" w:rsidRDefault="00566C11" w:rsidP="00D84D66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547234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Pr="00547234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  <w:b/>
                <w:sz w:val="20"/>
                <w:szCs w:val="20"/>
              </w:rPr>
              <w:t>შემუშავების</w:t>
            </w:r>
            <w:proofErr w:type="spellEnd"/>
            <w:r w:rsidRPr="00547234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proofErr w:type="spellStart"/>
            <w:r w:rsidRPr="00547234">
              <w:rPr>
                <w:rFonts w:ascii="Sylfaen" w:hAnsi="Sylfaen" w:cs="Sylfaen"/>
                <w:b/>
                <w:sz w:val="20"/>
                <w:szCs w:val="20"/>
              </w:rPr>
              <w:t>განახლების</w:t>
            </w:r>
            <w:proofErr w:type="spellEnd"/>
            <w:r w:rsidRPr="00547234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  <w:b/>
                <w:sz w:val="20"/>
                <w:szCs w:val="20"/>
              </w:rPr>
              <w:t>თარიღები</w:t>
            </w:r>
            <w:proofErr w:type="spellEnd"/>
            <w:r w:rsidRPr="00547234">
              <w:rPr>
                <w:rFonts w:ascii="Sylfaen" w:hAnsi="Sylfaen" w:cs="Sylfaen"/>
                <w:b/>
                <w:sz w:val="20"/>
                <w:szCs w:val="20"/>
              </w:rPr>
              <w:t>:</w:t>
            </w:r>
          </w:p>
        </w:tc>
        <w:tc>
          <w:tcPr>
            <w:tcW w:w="62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6C11" w:rsidRPr="00D84D66" w:rsidRDefault="00566C11" w:rsidP="00D84D6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84D66">
              <w:rPr>
                <w:rFonts w:ascii="Sylfaen" w:hAnsi="Sylfaen"/>
                <w:sz w:val="20"/>
                <w:szCs w:val="20"/>
                <w:lang w:val="ka-GE"/>
              </w:rPr>
              <w:t>აკრედიტაციის</w:t>
            </w:r>
            <w:r w:rsidR="00D84D66">
              <w:rPr>
                <w:rFonts w:ascii="Sylfaen" w:hAnsi="Sylfaen"/>
                <w:sz w:val="20"/>
                <w:szCs w:val="20"/>
                <w:lang w:val="ka-GE"/>
              </w:rPr>
              <w:t xml:space="preserve"> საბჭოს</w:t>
            </w:r>
            <w:r w:rsidRPr="00D84D66">
              <w:rPr>
                <w:rFonts w:ascii="Sylfaen" w:hAnsi="Sylfaen"/>
                <w:sz w:val="20"/>
                <w:szCs w:val="20"/>
                <w:lang w:val="ka-GE"/>
              </w:rPr>
              <w:t xml:space="preserve"> გადაწყვეტილების </w:t>
            </w:r>
            <w:r w:rsidRPr="00D84D66">
              <w:rPr>
                <w:rFonts w:ascii="Sylfaen" w:hAnsi="Sylfaen"/>
                <w:sz w:val="20"/>
                <w:szCs w:val="20"/>
                <w:lang w:val="af-ZA"/>
              </w:rPr>
              <w:t>N</w:t>
            </w:r>
            <w:r w:rsidRPr="00D84D66">
              <w:rPr>
                <w:rFonts w:ascii="Sylfaen" w:hAnsi="Sylfaen"/>
                <w:sz w:val="20"/>
                <w:szCs w:val="20"/>
                <w:lang w:val="ka-GE"/>
              </w:rPr>
              <w:t>66, 23.09.2011</w:t>
            </w:r>
          </w:p>
          <w:p w:rsidR="00566C11" w:rsidRPr="00D84D66" w:rsidRDefault="00566C11" w:rsidP="00D84D6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D430A" w:rsidRPr="00547234" w:rsidTr="00D064E3">
        <w:trPr>
          <w:trHeight w:val="143"/>
        </w:trPr>
        <w:tc>
          <w:tcPr>
            <w:tcW w:w="10750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547234" w:rsidRDefault="00761D47" w:rsidP="00D84D66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proofErr w:type="spellStart"/>
            <w:r w:rsidRPr="00547234">
              <w:rPr>
                <w:rFonts w:ascii="Sylfaen" w:hAnsi="Sylfaen" w:cs="Sylfaen"/>
                <w:b/>
                <w:sz w:val="20"/>
                <w:szCs w:val="20"/>
              </w:rPr>
              <w:t>პროგრამაზე</w:t>
            </w:r>
            <w:proofErr w:type="spellEnd"/>
            <w:r w:rsidR="00924C24" w:rsidRPr="00547234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  <w:b/>
                <w:sz w:val="20"/>
                <w:szCs w:val="20"/>
              </w:rPr>
              <w:t>დაშვების</w:t>
            </w:r>
            <w:proofErr w:type="spellEnd"/>
            <w:r w:rsidR="00924C24" w:rsidRPr="00547234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  <w:b/>
                <w:sz w:val="20"/>
                <w:szCs w:val="20"/>
              </w:rPr>
              <w:t>წინაპირობები</w:t>
            </w:r>
            <w:proofErr w:type="spellEnd"/>
            <w:r w:rsidRPr="00547234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proofErr w:type="spellStart"/>
            <w:r w:rsidRPr="00547234">
              <w:rPr>
                <w:rFonts w:ascii="Sylfaen" w:hAnsi="Sylfaen" w:cs="Sylfaen"/>
                <w:b/>
                <w:sz w:val="20"/>
                <w:szCs w:val="20"/>
              </w:rPr>
              <w:t>მოთხოვნები</w:t>
            </w:r>
            <w:proofErr w:type="spellEnd"/>
            <w:r w:rsidRPr="00547234">
              <w:rPr>
                <w:rFonts w:ascii="Sylfaen" w:hAnsi="Sylfaen"/>
                <w:b/>
                <w:sz w:val="20"/>
                <w:szCs w:val="20"/>
              </w:rPr>
              <w:t>)</w:t>
            </w:r>
            <w:r w:rsidR="00FD430A" w:rsidRPr="00547234">
              <w:rPr>
                <w:rFonts w:ascii="Sylfaen" w:hAnsi="Sylfaen"/>
                <w:b/>
                <w:sz w:val="20"/>
                <w:szCs w:val="20"/>
              </w:rPr>
              <w:t>:</w:t>
            </w:r>
          </w:p>
        </w:tc>
      </w:tr>
      <w:tr w:rsidR="00FD430A" w:rsidRPr="00547234" w:rsidTr="00D84D66">
        <w:trPr>
          <w:trHeight w:val="356"/>
        </w:trPr>
        <w:tc>
          <w:tcPr>
            <w:tcW w:w="1075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6C11" w:rsidRPr="00547234" w:rsidRDefault="00134AAB" w:rsidP="00D84D6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291" w:hanging="284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547234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 </w:t>
            </w:r>
            <w:proofErr w:type="spellStart"/>
            <w:r w:rsidR="00566C11" w:rsidRPr="00547234">
              <w:rPr>
                <w:rFonts w:ascii="Sylfaen" w:hAnsi="Sylfaen" w:cs="Sylfaen"/>
                <w:sz w:val="20"/>
                <w:szCs w:val="20"/>
              </w:rPr>
              <w:t>სრული</w:t>
            </w:r>
            <w:proofErr w:type="spellEnd"/>
            <w:r w:rsidR="00566C11" w:rsidRPr="0054723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566C11" w:rsidRPr="00547234">
              <w:rPr>
                <w:rFonts w:ascii="Sylfaen" w:hAnsi="Sylfaen" w:cs="Sylfaen"/>
                <w:sz w:val="20"/>
                <w:szCs w:val="20"/>
              </w:rPr>
              <w:t>ზოგადი</w:t>
            </w:r>
            <w:proofErr w:type="spellEnd"/>
            <w:r w:rsidR="00566C11" w:rsidRPr="0054723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566C11" w:rsidRPr="00547234">
              <w:rPr>
                <w:rFonts w:ascii="Sylfaen" w:hAnsi="Sylfaen" w:cs="Sylfaen"/>
                <w:sz w:val="20"/>
                <w:szCs w:val="20"/>
              </w:rPr>
              <w:t>განათლების</w:t>
            </w:r>
            <w:proofErr w:type="spellEnd"/>
            <w:r w:rsidR="00566C11" w:rsidRPr="0054723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566C11" w:rsidRPr="00547234">
              <w:rPr>
                <w:rFonts w:ascii="Sylfaen" w:hAnsi="Sylfaen" w:cs="Sylfaen"/>
                <w:sz w:val="20"/>
                <w:szCs w:val="20"/>
              </w:rPr>
              <w:t>დამადასტურებელი</w:t>
            </w:r>
            <w:proofErr w:type="spellEnd"/>
            <w:r w:rsidR="00566C11" w:rsidRPr="0054723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566C11" w:rsidRPr="00547234">
              <w:rPr>
                <w:rFonts w:ascii="Sylfaen" w:hAnsi="Sylfaen" w:cs="Sylfaen"/>
                <w:sz w:val="20"/>
                <w:szCs w:val="20"/>
              </w:rPr>
              <w:t>დოკუმენტი-ატესტატი</w:t>
            </w:r>
            <w:proofErr w:type="spellEnd"/>
            <w:r w:rsidR="00566C11" w:rsidRPr="0054723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566C11" w:rsidRPr="00547234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="00566C11" w:rsidRPr="0054723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566C11" w:rsidRPr="00547234">
              <w:rPr>
                <w:rFonts w:ascii="Sylfaen" w:hAnsi="Sylfaen" w:cs="Sylfaen"/>
                <w:sz w:val="20"/>
                <w:szCs w:val="20"/>
              </w:rPr>
              <w:t>ერთიანი</w:t>
            </w:r>
            <w:proofErr w:type="spellEnd"/>
            <w:r w:rsidR="00566C11" w:rsidRPr="0054723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566C11" w:rsidRPr="00547234">
              <w:rPr>
                <w:rFonts w:ascii="Sylfaen" w:hAnsi="Sylfaen" w:cs="Sylfaen"/>
                <w:sz w:val="20"/>
                <w:szCs w:val="20"/>
              </w:rPr>
              <w:t>ეროვნული</w:t>
            </w:r>
            <w:proofErr w:type="spellEnd"/>
            <w:r w:rsidR="00566C11" w:rsidRPr="0054723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566C11" w:rsidRPr="00547234">
              <w:rPr>
                <w:rFonts w:ascii="Sylfaen" w:hAnsi="Sylfaen" w:cs="Sylfaen"/>
                <w:sz w:val="20"/>
                <w:szCs w:val="20"/>
              </w:rPr>
              <w:t>გამოცდების</w:t>
            </w:r>
            <w:proofErr w:type="spellEnd"/>
            <w:r w:rsidR="00566C11" w:rsidRPr="0054723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566C11" w:rsidRPr="00547234">
              <w:rPr>
                <w:rFonts w:ascii="Sylfaen" w:hAnsi="Sylfaen" w:cs="Sylfaen"/>
                <w:sz w:val="20"/>
                <w:szCs w:val="20"/>
              </w:rPr>
              <w:t>შედეგები</w:t>
            </w:r>
            <w:proofErr w:type="spellEnd"/>
            <w:r w:rsidR="00566C11" w:rsidRPr="00547234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:rsidR="00566C11" w:rsidRPr="00547234" w:rsidRDefault="00566C11" w:rsidP="00D84D6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291" w:hanging="284"/>
              <w:jc w:val="both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547234">
              <w:rPr>
                <w:rFonts w:ascii="Sylfaen" w:hAnsi="Sylfaen" w:cs="Sylfaen"/>
                <w:sz w:val="20"/>
                <w:szCs w:val="20"/>
              </w:rPr>
              <w:t>ერთიანი</w:t>
            </w:r>
            <w:proofErr w:type="spellEnd"/>
            <w:r w:rsidRPr="0054723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  <w:sz w:val="20"/>
                <w:szCs w:val="20"/>
              </w:rPr>
              <w:t>ეროვნული</w:t>
            </w:r>
            <w:proofErr w:type="spellEnd"/>
            <w:r w:rsidRPr="0054723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  <w:sz w:val="20"/>
                <w:szCs w:val="20"/>
              </w:rPr>
              <w:t>გამოცდების</w:t>
            </w:r>
            <w:proofErr w:type="spellEnd"/>
            <w:r w:rsidRPr="0054723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  <w:sz w:val="20"/>
                <w:szCs w:val="20"/>
              </w:rPr>
              <w:t>გავლის</w:t>
            </w:r>
            <w:proofErr w:type="spellEnd"/>
            <w:r w:rsidRPr="0054723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  <w:sz w:val="20"/>
                <w:szCs w:val="20"/>
              </w:rPr>
              <w:t>გარეშე</w:t>
            </w:r>
            <w:proofErr w:type="spellEnd"/>
            <w:r w:rsidRPr="00547234">
              <w:rPr>
                <w:sz w:val="20"/>
                <w:szCs w:val="20"/>
              </w:rPr>
              <w:t xml:space="preserve">, </w:t>
            </w:r>
            <w:proofErr w:type="spellStart"/>
            <w:r w:rsidRPr="00547234">
              <w:rPr>
                <w:rFonts w:ascii="Sylfaen" w:hAnsi="Sylfaen" w:cs="Sylfaen"/>
                <w:sz w:val="20"/>
                <w:szCs w:val="20"/>
              </w:rPr>
              <w:t>საქართველოს</w:t>
            </w:r>
            <w:proofErr w:type="spellEnd"/>
            <w:r w:rsidRPr="0054723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  <w:sz w:val="20"/>
                <w:szCs w:val="20"/>
              </w:rPr>
              <w:t>განათლებისა</w:t>
            </w:r>
            <w:proofErr w:type="spellEnd"/>
            <w:r w:rsidRPr="0054723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54723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  <w:sz w:val="20"/>
                <w:szCs w:val="20"/>
              </w:rPr>
              <w:t>მეცნიერების</w:t>
            </w:r>
            <w:proofErr w:type="spellEnd"/>
            <w:r w:rsidRPr="0054723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  <w:sz w:val="20"/>
                <w:szCs w:val="20"/>
              </w:rPr>
              <w:t>სამინისტროს</w:t>
            </w:r>
            <w:proofErr w:type="spellEnd"/>
            <w:r w:rsidRPr="0054723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  <w:sz w:val="20"/>
                <w:szCs w:val="20"/>
              </w:rPr>
              <w:t>მიერ</w:t>
            </w:r>
            <w:proofErr w:type="spellEnd"/>
            <w:r w:rsidRPr="0054723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  <w:sz w:val="20"/>
                <w:szCs w:val="20"/>
              </w:rPr>
              <w:t>დადგენილი</w:t>
            </w:r>
            <w:proofErr w:type="spellEnd"/>
            <w:r w:rsidRPr="0054723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  <w:sz w:val="20"/>
                <w:szCs w:val="20"/>
              </w:rPr>
              <w:t>წესით</w:t>
            </w:r>
            <w:proofErr w:type="spellEnd"/>
            <w:r w:rsidRPr="0054723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54723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  <w:sz w:val="20"/>
                <w:szCs w:val="20"/>
              </w:rPr>
              <w:t>დადგენილ</w:t>
            </w:r>
            <w:proofErr w:type="spellEnd"/>
            <w:r w:rsidRPr="0054723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  <w:sz w:val="20"/>
                <w:szCs w:val="20"/>
              </w:rPr>
              <w:t>ვადებში</w:t>
            </w:r>
            <w:proofErr w:type="spellEnd"/>
            <w:r w:rsidRPr="0054723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  <w:sz w:val="20"/>
                <w:szCs w:val="20"/>
              </w:rPr>
              <w:t>დასაშვებია</w:t>
            </w:r>
            <w:proofErr w:type="spellEnd"/>
            <w:r w:rsidRPr="00547234">
              <w:rPr>
                <w:sz w:val="20"/>
                <w:szCs w:val="20"/>
              </w:rPr>
              <w:t>:</w:t>
            </w:r>
          </w:p>
          <w:p w:rsidR="00566C11" w:rsidRPr="00547234" w:rsidRDefault="00566C11" w:rsidP="00D84D66">
            <w:pPr>
              <w:pStyle w:val="CommentText"/>
              <w:spacing w:after="0"/>
              <w:ind w:left="291"/>
              <w:jc w:val="both"/>
            </w:pPr>
            <w:r w:rsidRPr="00547234">
              <w:rPr>
                <w:rFonts w:ascii="Sylfaen" w:hAnsi="Sylfaen" w:cs="Sylfaen"/>
              </w:rPr>
              <w:t>ა</w:t>
            </w:r>
            <w:r w:rsidRPr="00547234">
              <w:t xml:space="preserve">) </w:t>
            </w:r>
            <w:proofErr w:type="spellStart"/>
            <w:r w:rsidRPr="00547234">
              <w:rPr>
                <w:rFonts w:ascii="Sylfaen" w:hAnsi="Sylfaen" w:cs="Sylfaen"/>
              </w:rPr>
              <w:t>უცხო</w:t>
            </w:r>
            <w:proofErr w:type="spellEnd"/>
            <w:r w:rsidRPr="00547234">
              <w:rPr>
                <w:rFonts w:ascii="Sylfaen" w:hAnsi="Sylfaen" w:cs="Sylfaen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</w:rPr>
              <w:t>ქვეყნის</w:t>
            </w:r>
            <w:proofErr w:type="spellEnd"/>
            <w:r w:rsidRPr="00547234">
              <w:rPr>
                <w:rFonts w:ascii="Sylfaen" w:hAnsi="Sylfaen" w:cs="Sylfaen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</w:rPr>
              <w:t>მოქალაქეებისათვის</w:t>
            </w:r>
            <w:proofErr w:type="spellEnd"/>
            <w:r w:rsidRPr="00547234">
              <w:rPr>
                <w:rFonts w:ascii="Sylfaen" w:hAnsi="Sylfaen" w:cs="Sylfaen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</w:rPr>
              <w:t>და</w:t>
            </w:r>
            <w:proofErr w:type="spellEnd"/>
            <w:r w:rsidRPr="00547234">
              <w:rPr>
                <w:rFonts w:ascii="Sylfaen" w:hAnsi="Sylfaen" w:cs="Sylfaen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</w:rPr>
              <w:t>მოქალაქეობის</w:t>
            </w:r>
            <w:proofErr w:type="spellEnd"/>
            <w:r w:rsidRPr="00547234">
              <w:rPr>
                <w:rFonts w:ascii="Sylfaen" w:hAnsi="Sylfaen" w:cs="Sylfaen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</w:rPr>
              <w:t>არმქონე</w:t>
            </w:r>
            <w:proofErr w:type="spellEnd"/>
            <w:r w:rsidRPr="00547234">
              <w:rPr>
                <w:rFonts w:ascii="Sylfaen" w:hAnsi="Sylfaen" w:cs="Sylfaen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</w:rPr>
              <w:t>პირებისათვის</w:t>
            </w:r>
            <w:proofErr w:type="spellEnd"/>
            <w:r w:rsidRPr="00547234">
              <w:t xml:space="preserve">, </w:t>
            </w:r>
            <w:proofErr w:type="spellStart"/>
            <w:r w:rsidRPr="00547234">
              <w:rPr>
                <w:rFonts w:ascii="Sylfaen" w:hAnsi="Sylfaen" w:cs="Sylfaen"/>
              </w:rPr>
              <w:t>რომლებმაც</w:t>
            </w:r>
            <w:proofErr w:type="spellEnd"/>
            <w:r w:rsidRPr="00547234">
              <w:rPr>
                <w:rFonts w:ascii="Sylfaen" w:hAnsi="Sylfaen" w:cs="Sylfaen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</w:rPr>
              <w:t>უცხო</w:t>
            </w:r>
            <w:proofErr w:type="spellEnd"/>
            <w:r w:rsidRPr="00547234">
              <w:rPr>
                <w:rFonts w:ascii="Sylfaen" w:hAnsi="Sylfaen" w:cs="Sylfaen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</w:rPr>
              <w:t>ქვეყანაში</w:t>
            </w:r>
            <w:proofErr w:type="spellEnd"/>
            <w:r w:rsidRPr="00547234">
              <w:rPr>
                <w:rFonts w:ascii="Sylfaen" w:hAnsi="Sylfaen" w:cs="Sylfaen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</w:rPr>
              <w:t>მიიღეს</w:t>
            </w:r>
            <w:proofErr w:type="spellEnd"/>
            <w:r w:rsidRPr="00547234">
              <w:rPr>
                <w:rFonts w:ascii="Sylfaen" w:hAnsi="Sylfaen" w:cs="Sylfaen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</w:rPr>
              <w:t>სრული</w:t>
            </w:r>
            <w:proofErr w:type="spellEnd"/>
            <w:r w:rsidRPr="00547234">
              <w:rPr>
                <w:rFonts w:ascii="Sylfaen" w:hAnsi="Sylfaen" w:cs="Sylfaen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</w:rPr>
              <w:t>ზოგადი</w:t>
            </w:r>
            <w:proofErr w:type="spellEnd"/>
            <w:r w:rsidRPr="00547234">
              <w:rPr>
                <w:rFonts w:ascii="Sylfaen" w:hAnsi="Sylfaen" w:cs="Sylfaen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</w:rPr>
              <w:t>ან</w:t>
            </w:r>
            <w:proofErr w:type="spellEnd"/>
            <w:r w:rsidRPr="00547234">
              <w:rPr>
                <w:rFonts w:ascii="Sylfaen" w:hAnsi="Sylfaen" w:cs="Sylfaen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</w:rPr>
              <w:t>მისი</w:t>
            </w:r>
            <w:proofErr w:type="spellEnd"/>
            <w:r w:rsidRPr="00547234">
              <w:rPr>
                <w:rFonts w:ascii="Sylfaen" w:hAnsi="Sylfaen" w:cs="Sylfaen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</w:rPr>
              <w:t>ეკვივალენტური</w:t>
            </w:r>
            <w:proofErr w:type="spellEnd"/>
            <w:r w:rsidRPr="00547234">
              <w:rPr>
                <w:rFonts w:ascii="Sylfaen" w:hAnsi="Sylfaen" w:cs="Sylfaen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</w:rPr>
              <w:t>განათლება</w:t>
            </w:r>
            <w:proofErr w:type="spellEnd"/>
            <w:r w:rsidRPr="00547234">
              <w:t>;</w:t>
            </w:r>
          </w:p>
          <w:p w:rsidR="00566C11" w:rsidRPr="00547234" w:rsidRDefault="00566C11" w:rsidP="00D84D66">
            <w:pPr>
              <w:pStyle w:val="CommentText"/>
              <w:spacing w:after="0"/>
              <w:ind w:left="291"/>
              <w:jc w:val="both"/>
            </w:pPr>
            <w:r w:rsidRPr="00547234">
              <w:rPr>
                <w:rFonts w:ascii="Sylfaen" w:hAnsi="Sylfaen" w:cs="Sylfaen"/>
              </w:rPr>
              <w:t>ბ</w:t>
            </w:r>
            <w:r w:rsidRPr="00547234">
              <w:t xml:space="preserve">) </w:t>
            </w:r>
            <w:proofErr w:type="spellStart"/>
            <w:r w:rsidRPr="00547234">
              <w:rPr>
                <w:rFonts w:ascii="Sylfaen" w:hAnsi="Sylfaen" w:cs="Sylfaen"/>
              </w:rPr>
              <w:t>საქართველოს</w:t>
            </w:r>
            <w:proofErr w:type="spellEnd"/>
            <w:r w:rsidRPr="00547234">
              <w:rPr>
                <w:rFonts w:ascii="Sylfaen" w:hAnsi="Sylfaen" w:cs="Sylfaen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</w:rPr>
              <w:t>მოქალაქეებისათვის</w:t>
            </w:r>
            <w:proofErr w:type="spellEnd"/>
            <w:r w:rsidRPr="00547234">
              <w:t xml:space="preserve">, </w:t>
            </w:r>
            <w:proofErr w:type="spellStart"/>
            <w:r w:rsidRPr="00547234">
              <w:rPr>
                <w:rFonts w:ascii="Sylfaen" w:hAnsi="Sylfaen" w:cs="Sylfaen"/>
              </w:rPr>
              <w:t>რომლებმაც</w:t>
            </w:r>
            <w:proofErr w:type="spellEnd"/>
            <w:r w:rsidRPr="00547234">
              <w:rPr>
                <w:rFonts w:ascii="Sylfaen" w:hAnsi="Sylfaen" w:cs="Sylfaen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</w:rPr>
              <w:t>უცხო</w:t>
            </w:r>
            <w:proofErr w:type="spellEnd"/>
            <w:r w:rsidRPr="00547234">
              <w:rPr>
                <w:rFonts w:ascii="Sylfaen" w:hAnsi="Sylfaen" w:cs="Sylfaen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</w:rPr>
              <w:t>ქვეყანაში</w:t>
            </w:r>
            <w:proofErr w:type="spellEnd"/>
            <w:r w:rsidRPr="00547234">
              <w:rPr>
                <w:rFonts w:ascii="Sylfaen" w:hAnsi="Sylfaen" w:cs="Sylfaen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</w:rPr>
              <w:t>მიიღეს</w:t>
            </w:r>
            <w:proofErr w:type="spellEnd"/>
            <w:r w:rsidRPr="00547234">
              <w:rPr>
                <w:rFonts w:ascii="Sylfaen" w:hAnsi="Sylfaen" w:cs="Sylfaen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</w:rPr>
              <w:t>სრული</w:t>
            </w:r>
            <w:proofErr w:type="spellEnd"/>
            <w:r w:rsidRPr="00547234">
              <w:rPr>
                <w:rFonts w:ascii="Sylfaen" w:hAnsi="Sylfaen" w:cs="Sylfaen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</w:rPr>
              <w:t>ზოგადი</w:t>
            </w:r>
            <w:proofErr w:type="spellEnd"/>
            <w:r w:rsidRPr="00547234">
              <w:rPr>
                <w:rFonts w:ascii="Sylfaen" w:hAnsi="Sylfaen" w:cs="Sylfaen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</w:rPr>
              <w:t>ან</w:t>
            </w:r>
            <w:proofErr w:type="spellEnd"/>
            <w:r w:rsidRPr="00547234">
              <w:rPr>
                <w:rFonts w:ascii="Sylfaen" w:hAnsi="Sylfaen" w:cs="Sylfaen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</w:rPr>
              <w:t>მისი</w:t>
            </w:r>
            <w:proofErr w:type="spellEnd"/>
            <w:r w:rsidRPr="00547234">
              <w:rPr>
                <w:rFonts w:ascii="Sylfaen" w:hAnsi="Sylfaen" w:cs="Sylfaen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</w:rPr>
              <w:t>ეკვივალენტური</w:t>
            </w:r>
            <w:proofErr w:type="spellEnd"/>
            <w:r w:rsidRPr="00547234">
              <w:rPr>
                <w:rFonts w:ascii="Sylfaen" w:hAnsi="Sylfaen" w:cs="Sylfaen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</w:rPr>
              <w:t>განათლება</w:t>
            </w:r>
            <w:proofErr w:type="spellEnd"/>
            <w:r w:rsidRPr="00547234">
              <w:rPr>
                <w:rFonts w:ascii="Sylfaen" w:hAnsi="Sylfaen" w:cs="Sylfaen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</w:rPr>
              <w:t>და</w:t>
            </w:r>
            <w:proofErr w:type="spellEnd"/>
            <w:r w:rsidRPr="00547234">
              <w:rPr>
                <w:rFonts w:ascii="Sylfaen" w:hAnsi="Sylfaen" w:cs="Sylfaen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</w:rPr>
              <w:t>სრული</w:t>
            </w:r>
            <w:proofErr w:type="spellEnd"/>
            <w:r w:rsidRPr="00547234">
              <w:rPr>
                <w:rFonts w:ascii="Sylfaen" w:hAnsi="Sylfaen" w:cs="Sylfaen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</w:rPr>
              <w:t>ზოგადი</w:t>
            </w:r>
            <w:proofErr w:type="spellEnd"/>
            <w:r w:rsidRPr="00547234">
              <w:rPr>
                <w:rFonts w:ascii="Sylfaen" w:hAnsi="Sylfaen" w:cs="Sylfaen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</w:rPr>
              <w:t>განათლების</w:t>
            </w:r>
            <w:proofErr w:type="spellEnd"/>
            <w:r w:rsidRPr="00547234">
              <w:rPr>
                <w:rFonts w:ascii="Sylfaen" w:hAnsi="Sylfaen" w:cs="Sylfaen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</w:rPr>
              <w:t>ბოლო</w:t>
            </w:r>
            <w:proofErr w:type="spellEnd"/>
            <w:r w:rsidRPr="00547234">
              <w:t xml:space="preserve"> 2 </w:t>
            </w:r>
            <w:proofErr w:type="spellStart"/>
            <w:r w:rsidRPr="00547234">
              <w:rPr>
                <w:rFonts w:ascii="Sylfaen" w:hAnsi="Sylfaen" w:cs="Sylfaen"/>
              </w:rPr>
              <w:t>წელი</w:t>
            </w:r>
            <w:proofErr w:type="spellEnd"/>
            <w:r w:rsidRPr="00547234">
              <w:rPr>
                <w:rFonts w:ascii="Sylfaen" w:hAnsi="Sylfaen" w:cs="Sylfaen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</w:rPr>
              <w:t>ისწავლეს</w:t>
            </w:r>
            <w:proofErr w:type="spellEnd"/>
            <w:r w:rsidRPr="00547234">
              <w:rPr>
                <w:rFonts w:ascii="Sylfaen" w:hAnsi="Sylfaen" w:cs="Sylfaen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</w:rPr>
              <w:t>უცხო</w:t>
            </w:r>
            <w:proofErr w:type="spellEnd"/>
            <w:r w:rsidRPr="00547234">
              <w:rPr>
                <w:rFonts w:ascii="Sylfaen" w:hAnsi="Sylfaen" w:cs="Sylfaen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</w:rPr>
              <w:t>ქვეყანაში</w:t>
            </w:r>
            <w:proofErr w:type="spellEnd"/>
            <w:r w:rsidRPr="00547234">
              <w:t>;</w:t>
            </w:r>
          </w:p>
          <w:p w:rsidR="00566C11" w:rsidRPr="00547234" w:rsidRDefault="00566C11" w:rsidP="00D84D66">
            <w:pPr>
              <w:pStyle w:val="CommentText"/>
              <w:spacing w:after="0"/>
              <w:ind w:left="291"/>
              <w:jc w:val="both"/>
            </w:pPr>
            <w:r w:rsidRPr="00547234">
              <w:rPr>
                <w:rFonts w:ascii="Sylfaen" w:hAnsi="Sylfaen" w:cs="Sylfaen"/>
              </w:rPr>
              <w:t>გ</w:t>
            </w:r>
            <w:r w:rsidRPr="00547234">
              <w:t xml:space="preserve">) </w:t>
            </w:r>
            <w:proofErr w:type="spellStart"/>
            <w:r w:rsidRPr="00547234">
              <w:rPr>
                <w:rFonts w:ascii="Sylfaen" w:hAnsi="Sylfaen" w:cs="Sylfaen"/>
              </w:rPr>
              <w:t>პირებისათვის</w:t>
            </w:r>
            <w:proofErr w:type="spellEnd"/>
            <w:r w:rsidRPr="00547234">
              <w:t xml:space="preserve">, </w:t>
            </w:r>
            <w:proofErr w:type="spellStart"/>
            <w:r w:rsidRPr="00547234">
              <w:rPr>
                <w:rFonts w:ascii="Sylfaen" w:hAnsi="Sylfaen" w:cs="Sylfaen"/>
              </w:rPr>
              <w:t>რომლებიც</w:t>
            </w:r>
            <w:proofErr w:type="spellEnd"/>
            <w:r w:rsidRPr="00547234">
              <w:rPr>
                <w:rFonts w:ascii="Sylfaen" w:hAnsi="Sylfaen" w:cs="Sylfaen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</w:rPr>
              <w:t>სწავლობენ</w:t>
            </w:r>
            <w:proofErr w:type="spellEnd"/>
            <w:r w:rsidRPr="00547234">
              <w:t>/</w:t>
            </w:r>
            <w:proofErr w:type="spellStart"/>
            <w:r w:rsidRPr="00547234">
              <w:rPr>
                <w:rFonts w:ascii="Sylfaen" w:hAnsi="Sylfaen" w:cs="Sylfaen"/>
              </w:rPr>
              <w:t>სწავლობდნენ</w:t>
            </w:r>
            <w:proofErr w:type="spellEnd"/>
            <w:r w:rsidRPr="00547234">
              <w:rPr>
                <w:rFonts w:ascii="Sylfaen" w:hAnsi="Sylfaen" w:cs="Sylfaen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</w:rPr>
              <w:t>და</w:t>
            </w:r>
            <w:proofErr w:type="spellEnd"/>
            <w:r w:rsidRPr="00547234">
              <w:rPr>
                <w:rFonts w:ascii="Sylfaen" w:hAnsi="Sylfaen" w:cs="Sylfaen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</w:rPr>
              <w:t>მიღებული</w:t>
            </w:r>
            <w:proofErr w:type="spellEnd"/>
            <w:r w:rsidRPr="00547234">
              <w:rPr>
                <w:rFonts w:ascii="Sylfaen" w:hAnsi="Sylfaen" w:cs="Sylfaen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</w:rPr>
              <w:t>აქვთ</w:t>
            </w:r>
            <w:proofErr w:type="spellEnd"/>
            <w:r w:rsidRPr="00547234">
              <w:rPr>
                <w:rFonts w:ascii="Sylfaen" w:hAnsi="Sylfaen" w:cs="Sylfaen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</w:rPr>
              <w:t>კრედიტები</w:t>
            </w:r>
            <w:proofErr w:type="spellEnd"/>
            <w:r w:rsidRPr="00547234">
              <w:rPr>
                <w:rFonts w:ascii="Sylfaen" w:hAnsi="Sylfaen" w:cs="Sylfaen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</w:rPr>
              <w:t>უცხო</w:t>
            </w:r>
            <w:proofErr w:type="spellEnd"/>
            <w:r w:rsidRPr="00547234">
              <w:rPr>
                <w:rFonts w:ascii="Sylfaen" w:hAnsi="Sylfaen" w:cs="Sylfaen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</w:rPr>
              <w:t>ქვეყანაში</w:t>
            </w:r>
            <w:proofErr w:type="spellEnd"/>
            <w:r w:rsidRPr="00547234">
              <w:rPr>
                <w:rFonts w:ascii="Sylfaen" w:hAnsi="Sylfaen" w:cs="Sylfaen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</w:rPr>
              <w:t>ამ</w:t>
            </w:r>
            <w:proofErr w:type="spellEnd"/>
            <w:r w:rsidRPr="00547234">
              <w:rPr>
                <w:rFonts w:ascii="Sylfaen" w:hAnsi="Sylfaen" w:cs="Sylfaen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</w:rPr>
              <w:t>ქვეყნის</w:t>
            </w:r>
            <w:proofErr w:type="spellEnd"/>
            <w:r w:rsidRPr="00547234">
              <w:rPr>
                <w:rFonts w:ascii="Sylfaen" w:hAnsi="Sylfaen" w:cs="Sylfaen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</w:rPr>
              <w:t>კანონმდებლობის</w:t>
            </w:r>
            <w:proofErr w:type="spellEnd"/>
            <w:r w:rsidRPr="00547234">
              <w:rPr>
                <w:rFonts w:ascii="Sylfaen" w:hAnsi="Sylfaen" w:cs="Sylfaen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</w:rPr>
              <w:t>შესაბამისად</w:t>
            </w:r>
            <w:proofErr w:type="spellEnd"/>
            <w:r w:rsidRPr="00547234">
              <w:rPr>
                <w:rFonts w:ascii="Sylfaen" w:hAnsi="Sylfaen" w:cs="Sylfaen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</w:rPr>
              <w:t>აღიარებულ</w:t>
            </w:r>
            <w:proofErr w:type="spellEnd"/>
            <w:r w:rsidRPr="00547234">
              <w:rPr>
                <w:rFonts w:ascii="Sylfaen" w:hAnsi="Sylfaen" w:cs="Sylfaen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</w:rPr>
              <w:t>უმაღლეს</w:t>
            </w:r>
            <w:proofErr w:type="spellEnd"/>
            <w:r w:rsidRPr="00547234">
              <w:rPr>
                <w:rFonts w:ascii="Sylfaen" w:hAnsi="Sylfaen" w:cs="Sylfaen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</w:rPr>
              <w:t>საგანმანათლებლო</w:t>
            </w:r>
            <w:proofErr w:type="spellEnd"/>
            <w:r w:rsidRPr="00547234">
              <w:rPr>
                <w:rFonts w:ascii="Sylfaen" w:hAnsi="Sylfaen" w:cs="Sylfaen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</w:rPr>
              <w:t>დაწესებულებაში</w:t>
            </w:r>
            <w:proofErr w:type="spellEnd"/>
            <w:r w:rsidRPr="00547234">
              <w:t>.</w:t>
            </w:r>
          </w:p>
          <w:p w:rsidR="00566C11" w:rsidRPr="00547234" w:rsidRDefault="00566C11" w:rsidP="00D84D6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291" w:hanging="284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547234">
              <w:rPr>
                <w:rFonts w:ascii="Sylfaen" w:hAnsi="Sylfaen" w:cs="Sylfaen"/>
                <w:sz w:val="20"/>
                <w:szCs w:val="20"/>
                <w:lang w:val="ka-GE"/>
              </w:rPr>
              <w:t>გარე და შიდა მობილობა.</w:t>
            </w:r>
          </w:p>
          <w:p w:rsidR="00134AAB" w:rsidRPr="00547234" w:rsidRDefault="00134AAB" w:rsidP="00D84D66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</w:tr>
      <w:tr w:rsidR="00FD430A" w:rsidRPr="00547234" w:rsidTr="00D064E3">
        <w:trPr>
          <w:trHeight w:val="143"/>
        </w:trPr>
        <w:tc>
          <w:tcPr>
            <w:tcW w:w="107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547234" w:rsidRDefault="00761D47" w:rsidP="00D84D6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47234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</w:t>
            </w:r>
            <w:r w:rsidR="00FD430A" w:rsidRPr="00547234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547234">
              <w:rPr>
                <w:rFonts w:ascii="Sylfaen" w:hAnsi="Sylfaen"/>
                <w:b/>
                <w:sz w:val="20"/>
                <w:szCs w:val="20"/>
                <w:lang w:val="ka-GE"/>
              </w:rPr>
              <w:t>მიზნები</w:t>
            </w:r>
            <w:r w:rsidR="00134AAB" w:rsidRPr="00547234">
              <w:rPr>
                <w:rFonts w:ascii="Sylfaen" w:hAnsi="Sylfaen"/>
                <w:b/>
                <w:sz w:val="20"/>
                <w:szCs w:val="20"/>
                <w:lang w:val="ka-GE"/>
              </w:rPr>
              <w:t>:</w:t>
            </w:r>
          </w:p>
        </w:tc>
      </w:tr>
      <w:tr w:rsidR="00FD430A" w:rsidRPr="00547234" w:rsidTr="00D84D66">
        <w:trPr>
          <w:trHeight w:val="541"/>
        </w:trPr>
        <w:tc>
          <w:tcPr>
            <w:tcW w:w="107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6C11" w:rsidRPr="00547234" w:rsidRDefault="00566C11" w:rsidP="00D84D66">
            <w:pPr>
              <w:spacing w:after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47234">
              <w:rPr>
                <w:rFonts w:ascii="Sylfaen" w:hAnsi="Sylfaen"/>
                <w:sz w:val="20"/>
                <w:szCs w:val="20"/>
                <w:lang w:val="ka-GE"/>
              </w:rPr>
              <w:t>მათემატიკის საბაკალავრო პროგრამის მიზანია მოამზადოს მაღალკვალიფიციური სპეციალისტი, რომელსაც ექნება:</w:t>
            </w:r>
          </w:p>
          <w:p w:rsidR="005E40B9" w:rsidRDefault="00566C11" w:rsidP="00D84D66">
            <w:pPr>
              <w:pStyle w:val="ListParagraph"/>
              <w:numPr>
                <w:ilvl w:val="0"/>
                <w:numId w:val="26"/>
              </w:numPr>
              <w:tabs>
                <w:tab w:val="clear" w:pos="720"/>
                <w:tab w:val="num" w:pos="291"/>
              </w:tabs>
              <w:spacing w:after="0" w:line="240" w:lineRule="auto"/>
              <w:ind w:left="291" w:hanging="291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E40B9">
              <w:rPr>
                <w:rFonts w:ascii="Sylfaen" w:hAnsi="Sylfaen" w:cs="Sylfaen"/>
                <w:sz w:val="20"/>
                <w:szCs w:val="20"/>
                <w:lang w:val="ka-GE"/>
              </w:rPr>
              <w:t>მათემატიკის</w:t>
            </w:r>
            <w:r w:rsidRPr="005E40B9">
              <w:rPr>
                <w:rFonts w:ascii="Sylfaen" w:hAnsi="Sylfaen"/>
                <w:sz w:val="20"/>
                <w:szCs w:val="20"/>
                <w:lang w:val="ka-GE"/>
              </w:rPr>
              <w:t xml:space="preserve"> ფართო ცოდნა;</w:t>
            </w:r>
          </w:p>
          <w:p w:rsidR="005E40B9" w:rsidRPr="005E40B9" w:rsidRDefault="005E40B9" w:rsidP="00D84D66">
            <w:pPr>
              <w:pStyle w:val="ListParagraph"/>
              <w:numPr>
                <w:ilvl w:val="0"/>
                <w:numId w:val="26"/>
              </w:numPr>
              <w:tabs>
                <w:tab w:val="clear" w:pos="720"/>
                <w:tab w:val="num" w:pos="291"/>
              </w:tabs>
              <w:spacing w:after="0" w:line="240" w:lineRule="auto"/>
              <w:ind w:left="291" w:hanging="291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E40B9">
              <w:rPr>
                <w:rFonts w:ascii="Sylfaen" w:hAnsi="Sylfaen" w:cs="Sylfaen"/>
                <w:sz w:val="20"/>
                <w:szCs w:val="20"/>
                <w:lang w:val="ka-GE"/>
              </w:rPr>
              <w:t>მათემატიკური</w:t>
            </w:r>
            <w:r w:rsidRPr="005E40B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E40B9">
              <w:rPr>
                <w:rFonts w:ascii="Sylfaen" w:hAnsi="Sylfaen" w:cs="Sylfaen"/>
                <w:sz w:val="20"/>
                <w:szCs w:val="20"/>
                <w:lang w:val="ka-GE"/>
              </w:rPr>
              <w:t>თეორიებისა</w:t>
            </w:r>
            <w:r w:rsidRPr="005E40B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E40B9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5E40B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E40B9">
              <w:rPr>
                <w:rFonts w:ascii="Sylfaen" w:hAnsi="Sylfaen" w:cs="Sylfaen"/>
                <w:sz w:val="20"/>
                <w:szCs w:val="20"/>
                <w:lang w:val="ka-GE"/>
              </w:rPr>
              <w:t>მეთოდების</w:t>
            </w:r>
            <w:r w:rsidRPr="005E40B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E40B9">
              <w:rPr>
                <w:rFonts w:ascii="Sylfaen" w:hAnsi="Sylfaen" w:cs="Sylfaen"/>
                <w:sz w:val="20"/>
                <w:szCs w:val="20"/>
                <w:lang w:val="ka-GE"/>
              </w:rPr>
              <w:t>გამოყენების</w:t>
            </w:r>
            <w:r w:rsidRPr="005E40B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E40B9">
              <w:rPr>
                <w:rFonts w:ascii="Sylfaen" w:hAnsi="Sylfaen" w:cs="Sylfaen"/>
                <w:sz w:val="20"/>
                <w:szCs w:val="20"/>
                <w:lang w:val="ka-GE"/>
              </w:rPr>
              <w:t>უნარი</w:t>
            </w:r>
            <w:r w:rsidRPr="005E40B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E40B9">
              <w:rPr>
                <w:rFonts w:ascii="Sylfaen" w:hAnsi="Sylfaen" w:cs="Sylfaen"/>
                <w:sz w:val="20"/>
                <w:szCs w:val="20"/>
                <w:lang w:val="ka-GE"/>
              </w:rPr>
              <w:t>თეორიული</w:t>
            </w:r>
            <w:r w:rsidRPr="005E40B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E40B9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5E40B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E40B9">
              <w:rPr>
                <w:rFonts w:ascii="Sylfaen" w:hAnsi="Sylfaen" w:cs="Sylfaen"/>
                <w:sz w:val="20"/>
                <w:szCs w:val="20"/>
                <w:lang w:val="ka-GE"/>
              </w:rPr>
              <w:t>გამოყენებითი</w:t>
            </w:r>
            <w:r w:rsidRPr="005E40B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E40B9">
              <w:rPr>
                <w:rFonts w:ascii="Sylfaen" w:hAnsi="Sylfaen" w:cs="Sylfaen"/>
                <w:sz w:val="20"/>
                <w:szCs w:val="20"/>
                <w:lang w:val="ka-GE"/>
              </w:rPr>
              <w:t>ხასიათის</w:t>
            </w:r>
            <w:r w:rsidRPr="005E40B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E40B9">
              <w:rPr>
                <w:rFonts w:ascii="Sylfaen" w:hAnsi="Sylfaen" w:cs="Sylfaen"/>
                <w:sz w:val="20"/>
                <w:szCs w:val="20"/>
                <w:lang w:val="ka-GE"/>
              </w:rPr>
              <w:t>პრობლემების</w:t>
            </w:r>
            <w:r w:rsidRPr="005E40B9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E40B9">
              <w:rPr>
                <w:rFonts w:ascii="Sylfaen" w:hAnsi="Sylfaen" w:cs="Sylfaen"/>
                <w:sz w:val="20"/>
                <w:szCs w:val="20"/>
                <w:lang w:val="ka-GE"/>
              </w:rPr>
              <w:t>გადასაჭრელად</w:t>
            </w:r>
            <w:r w:rsidRPr="005E40B9">
              <w:rPr>
                <w:rFonts w:ascii="Sylfaen" w:hAnsi="Sylfaen"/>
                <w:sz w:val="20"/>
                <w:szCs w:val="20"/>
              </w:rPr>
              <w:t>;</w:t>
            </w:r>
          </w:p>
          <w:p w:rsidR="00566C11" w:rsidRPr="00547234" w:rsidRDefault="00566C11" w:rsidP="00D84D66">
            <w:pPr>
              <w:numPr>
                <w:ilvl w:val="0"/>
                <w:numId w:val="26"/>
              </w:numPr>
              <w:tabs>
                <w:tab w:val="clear" w:pos="720"/>
                <w:tab w:val="num" w:pos="291"/>
              </w:tabs>
              <w:spacing w:after="0" w:line="240" w:lineRule="auto"/>
              <w:ind w:left="291" w:hanging="291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47234">
              <w:rPr>
                <w:rFonts w:ascii="Sylfaen" w:hAnsi="Sylfaen"/>
                <w:sz w:val="20"/>
                <w:szCs w:val="20"/>
                <w:lang w:val="ka-GE"/>
              </w:rPr>
              <w:t>ლოგიკური აზროვნების, კრიტიკული გააზრებისა და ანალიზის,  მონაცემების საფუძველზე სწორი დასკვნების გაკეთების უნარი</w:t>
            </w:r>
            <w:r w:rsidRPr="00547234">
              <w:rPr>
                <w:rFonts w:ascii="Sylfaen" w:hAnsi="Sylfaen"/>
                <w:sz w:val="20"/>
                <w:szCs w:val="20"/>
              </w:rPr>
              <w:t>;</w:t>
            </w:r>
          </w:p>
          <w:p w:rsidR="00481C1F" w:rsidRPr="00547234" w:rsidRDefault="00566C11" w:rsidP="00D84D66">
            <w:pPr>
              <w:numPr>
                <w:ilvl w:val="0"/>
                <w:numId w:val="26"/>
              </w:numPr>
              <w:tabs>
                <w:tab w:val="clear" w:pos="720"/>
                <w:tab w:val="num" w:pos="291"/>
              </w:tabs>
              <w:spacing w:after="0" w:line="240" w:lineRule="auto"/>
              <w:ind w:left="291" w:hanging="291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47234">
              <w:rPr>
                <w:rFonts w:ascii="Sylfaen" w:hAnsi="Sylfaen"/>
                <w:sz w:val="20"/>
                <w:szCs w:val="20"/>
                <w:lang w:val="ka-GE"/>
              </w:rPr>
              <w:t>მათემატიკურ საკითხებთან დაკავშირებით წერითი და ზეპირი ფორმით სპეციალისტებთან და არასპეციალისტებთან  კომუნიკაციის უნარი.</w:t>
            </w:r>
          </w:p>
        </w:tc>
      </w:tr>
      <w:tr w:rsidR="00FD430A" w:rsidRPr="00547234" w:rsidTr="00D064E3">
        <w:trPr>
          <w:trHeight w:val="284"/>
        </w:trPr>
        <w:tc>
          <w:tcPr>
            <w:tcW w:w="1075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547234" w:rsidRDefault="00761D47" w:rsidP="00D84D66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54723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</w:t>
            </w:r>
            <w:r w:rsidR="00FD430A" w:rsidRPr="00547234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54723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</w:t>
            </w:r>
            <w:r w:rsidRPr="00547234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 </w:t>
            </w:r>
          </w:p>
        </w:tc>
      </w:tr>
      <w:tr w:rsidR="00D03458" w:rsidRPr="00547234" w:rsidTr="00D064E3">
        <w:trPr>
          <w:trHeight w:val="1125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D03458" w:rsidRPr="00547234" w:rsidRDefault="00D03458" w:rsidP="00D84D6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4723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</w:p>
          <w:p w:rsidR="00D03458" w:rsidRPr="00547234" w:rsidRDefault="00D03458" w:rsidP="00D84D6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749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458" w:rsidRPr="00547234" w:rsidRDefault="00D03458" w:rsidP="00D84D6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547234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1. </w:t>
            </w:r>
            <w:r w:rsidR="001B512D" w:rsidRPr="00547234">
              <w:rPr>
                <w:rFonts w:ascii="Sylfaen" w:hAnsi="Sylfaen"/>
                <w:sz w:val="20"/>
                <w:szCs w:val="20"/>
                <w:lang w:val="ka-GE"/>
              </w:rPr>
              <w:t xml:space="preserve">აყალიბებს </w:t>
            </w:r>
            <w:r w:rsidRPr="00547234">
              <w:rPr>
                <w:rFonts w:ascii="Sylfaen" w:hAnsi="Sylfaen"/>
                <w:sz w:val="20"/>
                <w:szCs w:val="20"/>
                <w:lang w:val="ka-GE"/>
              </w:rPr>
              <w:t>მათემატიკის ფუნდამენტურ თეორიებს, პრინციპებს და  კონცეფციებს</w:t>
            </w:r>
            <w:r w:rsidRPr="00547234">
              <w:rPr>
                <w:rFonts w:ascii="Sylfaen" w:hAnsi="Sylfaen"/>
                <w:sz w:val="20"/>
                <w:szCs w:val="20"/>
              </w:rPr>
              <w:t>;</w:t>
            </w:r>
          </w:p>
          <w:p w:rsidR="00D03458" w:rsidRPr="00547234" w:rsidRDefault="00D03458" w:rsidP="00E51EA5">
            <w:pPr>
              <w:spacing w:after="0" w:line="240" w:lineRule="auto"/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54723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2. </w:t>
            </w:r>
            <w:r w:rsidR="008C766E" w:rsidRPr="00E51EA5"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აღწერს </w:t>
            </w:r>
            <w:r w:rsidR="008C766E" w:rsidRPr="00E51EA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 xml:space="preserve">მათემატიკის ისტორიული განვითარების ეტაპებს და თანამედროვე მეცნიერულ, </w:t>
            </w:r>
            <w:r w:rsidR="001A4C38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="008C766E" w:rsidRPr="00E51EA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ტექნოლოგიურ აზროვნებაზე  მათემატიკის ზეგავლენის ზოგიერთი ასპექტს.</w:t>
            </w:r>
          </w:p>
        </w:tc>
      </w:tr>
      <w:tr w:rsidR="00D03458" w:rsidRPr="00547234" w:rsidTr="00D064E3">
        <w:trPr>
          <w:trHeight w:val="1863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D03458" w:rsidRPr="00547234" w:rsidRDefault="002773BF" w:rsidP="00D84D6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უნარ</w:t>
            </w:r>
            <w:r w:rsidR="00D03458" w:rsidRPr="0054723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ი</w:t>
            </w:r>
          </w:p>
        </w:tc>
        <w:tc>
          <w:tcPr>
            <w:tcW w:w="749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458" w:rsidRPr="00547234" w:rsidRDefault="001B512D" w:rsidP="00D84D6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52" w:hanging="180"/>
              <w:jc w:val="both"/>
              <w:rPr>
                <w:rFonts w:ascii="Sylfaen" w:hAnsi="Sylfaen"/>
                <w:sz w:val="20"/>
                <w:szCs w:val="20"/>
              </w:rPr>
            </w:pPr>
            <w:r w:rsidRPr="00547234">
              <w:rPr>
                <w:rFonts w:ascii="Sylfaen" w:hAnsi="Sylfaen"/>
                <w:sz w:val="20"/>
                <w:szCs w:val="20"/>
                <w:lang w:val="ka-GE"/>
              </w:rPr>
              <w:t xml:space="preserve">იყენებს </w:t>
            </w:r>
            <w:r w:rsidR="00D03458" w:rsidRPr="00547234">
              <w:rPr>
                <w:rFonts w:ascii="Sylfaen" w:hAnsi="Sylfaen"/>
                <w:sz w:val="20"/>
                <w:szCs w:val="20"/>
                <w:lang w:val="ka-GE"/>
              </w:rPr>
              <w:t xml:space="preserve"> მათემატიკური </w:t>
            </w:r>
            <w:r w:rsidRPr="00547234">
              <w:rPr>
                <w:rFonts w:ascii="Sylfaen" w:hAnsi="Sylfaen"/>
                <w:sz w:val="20"/>
                <w:szCs w:val="20"/>
                <w:lang w:val="ka-GE"/>
              </w:rPr>
              <w:t>დებულებებ</w:t>
            </w:r>
            <w:r w:rsidR="00D03458" w:rsidRPr="00547234">
              <w:rPr>
                <w:rFonts w:ascii="Sylfaen" w:hAnsi="Sylfaen"/>
                <w:sz w:val="20"/>
                <w:szCs w:val="20"/>
                <w:lang w:val="ka-GE"/>
              </w:rPr>
              <w:t xml:space="preserve">ს, პრინციპებსა და </w:t>
            </w:r>
            <w:r w:rsidRPr="00547234">
              <w:rPr>
                <w:rFonts w:ascii="Sylfaen" w:hAnsi="Sylfaen"/>
                <w:sz w:val="20"/>
                <w:szCs w:val="20"/>
                <w:lang w:val="ka-GE"/>
              </w:rPr>
              <w:t>მეთოდებ</w:t>
            </w:r>
            <w:r w:rsidR="00D03458" w:rsidRPr="00547234">
              <w:rPr>
                <w:rFonts w:ascii="Sylfaen" w:hAnsi="Sylfaen"/>
                <w:sz w:val="20"/>
                <w:szCs w:val="20"/>
                <w:lang w:val="ka-GE"/>
              </w:rPr>
              <w:t>ს ამოცანების ამოსახსნელად</w:t>
            </w:r>
            <w:r w:rsidR="00D03458" w:rsidRPr="00547234">
              <w:rPr>
                <w:rFonts w:ascii="Sylfaen" w:hAnsi="Sylfaen"/>
                <w:sz w:val="20"/>
                <w:szCs w:val="20"/>
              </w:rPr>
              <w:t>;</w:t>
            </w:r>
          </w:p>
          <w:p w:rsidR="00D03458" w:rsidRPr="00547234" w:rsidRDefault="001B512D" w:rsidP="00D84D6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252" w:hanging="180"/>
              <w:jc w:val="both"/>
              <w:rPr>
                <w:rFonts w:ascii="Sylfaen" w:hAnsi="Sylfaen"/>
                <w:sz w:val="20"/>
                <w:szCs w:val="20"/>
              </w:rPr>
            </w:pPr>
            <w:r w:rsidRPr="00547234">
              <w:rPr>
                <w:rFonts w:ascii="Sylfaen" w:hAnsi="Sylfaen"/>
                <w:sz w:val="20"/>
                <w:szCs w:val="20"/>
                <w:lang w:val="ka-GE"/>
              </w:rPr>
              <w:t xml:space="preserve">ახდენს </w:t>
            </w:r>
            <w:r w:rsidR="00D03458" w:rsidRPr="00547234">
              <w:rPr>
                <w:rFonts w:ascii="Sylfaen" w:hAnsi="Sylfaen"/>
                <w:sz w:val="20"/>
                <w:szCs w:val="20"/>
                <w:lang w:val="ka-GE"/>
              </w:rPr>
              <w:t>ლოგიკურ მათემატიკურ მსჯელობა</w:t>
            </w:r>
            <w:r w:rsidRPr="00547234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="00D03458" w:rsidRPr="00547234">
              <w:rPr>
                <w:rFonts w:ascii="Sylfaen" w:hAnsi="Sylfaen"/>
                <w:sz w:val="20"/>
                <w:szCs w:val="20"/>
                <w:lang w:val="ka-GE"/>
              </w:rPr>
              <w:t xml:space="preserve"> მოცემულობების, დაშვებების და დასკვნების მკაფიო იდენტიფიკაციით.</w:t>
            </w:r>
          </w:p>
          <w:p w:rsidR="00D03458" w:rsidRPr="00547234" w:rsidRDefault="00D03458" w:rsidP="00B905DA">
            <w:pPr>
              <w:numPr>
                <w:ilvl w:val="0"/>
                <w:numId w:val="32"/>
              </w:numPr>
              <w:spacing w:after="0" w:line="240" w:lineRule="auto"/>
              <w:ind w:left="259" w:hanging="187"/>
              <w:jc w:val="both"/>
              <w:rPr>
                <w:rFonts w:ascii="Sylfaen" w:hAnsi="Sylfaen"/>
                <w:sz w:val="20"/>
                <w:szCs w:val="20"/>
              </w:rPr>
            </w:pPr>
            <w:r w:rsidRPr="00547234">
              <w:rPr>
                <w:rFonts w:ascii="Sylfaen" w:hAnsi="Sylfaen"/>
                <w:sz w:val="20"/>
                <w:szCs w:val="20"/>
                <w:lang w:val="ka-GE"/>
              </w:rPr>
              <w:t>შეუძლია მათემატიკურ საკითხებთან დაკავშირებით წერითი და ზეპირი ფორმით სპეციალისტებთან და არასპეციალისტებთან  კომუნიკაცია;</w:t>
            </w:r>
          </w:p>
          <w:p w:rsidR="00D03458" w:rsidRPr="00547234" w:rsidRDefault="00D03458" w:rsidP="00B905DA">
            <w:pPr>
              <w:numPr>
                <w:ilvl w:val="0"/>
                <w:numId w:val="32"/>
              </w:numPr>
              <w:spacing w:after="0" w:line="240" w:lineRule="auto"/>
              <w:ind w:left="259" w:hanging="187"/>
              <w:jc w:val="both"/>
              <w:rPr>
                <w:rFonts w:ascii="Sylfaen" w:hAnsi="Sylfaen"/>
                <w:sz w:val="20"/>
                <w:szCs w:val="20"/>
              </w:rPr>
            </w:pPr>
            <w:r w:rsidRPr="00547234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1B512D" w:rsidRPr="00547234">
              <w:rPr>
                <w:rFonts w:ascii="Sylfaen" w:hAnsi="Sylfaen"/>
                <w:sz w:val="20"/>
                <w:szCs w:val="20"/>
                <w:lang w:val="ka-GE"/>
              </w:rPr>
              <w:t xml:space="preserve">ახდენს </w:t>
            </w:r>
            <w:r w:rsidRPr="00547234">
              <w:rPr>
                <w:rFonts w:ascii="Sylfaen" w:hAnsi="Sylfaen"/>
                <w:sz w:val="20"/>
                <w:szCs w:val="20"/>
                <w:lang w:val="ka-GE"/>
              </w:rPr>
              <w:t xml:space="preserve"> რეალური სამყაროს რიგი მოვლენების მათემატიკური მოდელირება</w:t>
            </w:r>
            <w:r w:rsidR="001B512D" w:rsidRPr="00547234">
              <w:rPr>
                <w:rFonts w:ascii="Sylfaen" w:hAnsi="Sylfaen"/>
                <w:sz w:val="20"/>
                <w:szCs w:val="20"/>
                <w:lang w:val="ka-GE"/>
              </w:rPr>
              <w:t>ს</w:t>
            </w:r>
            <w:r w:rsidRPr="00547234">
              <w:rPr>
                <w:rFonts w:ascii="Sylfaen" w:hAnsi="Sylfaen"/>
                <w:sz w:val="20"/>
                <w:szCs w:val="20"/>
              </w:rPr>
              <w:t>;</w:t>
            </w:r>
          </w:p>
        </w:tc>
      </w:tr>
      <w:tr w:rsidR="00D03458" w:rsidRPr="00547234" w:rsidTr="00D064E3">
        <w:trPr>
          <w:trHeight w:val="453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D03458" w:rsidRPr="00547234" w:rsidRDefault="00D03458" w:rsidP="00D84D6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4723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პასუხისმგებლობა და ავტონომიურობა</w:t>
            </w:r>
          </w:p>
        </w:tc>
        <w:tc>
          <w:tcPr>
            <w:tcW w:w="749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05DA" w:rsidRPr="00B905DA" w:rsidRDefault="00B905DA" w:rsidP="00B905DA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B905DA">
              <w:rPr>
                <w:rFonts w:ascii="Sylfaen" w:hAnsi="Sylfaen" w:cs="Sylfaen"/>
                <w:color w:val="000000"/>
                <w:sz w:val="20"/>
                <w:szCs w:val="20"/>
              </w:rPr>
              <w:t>საკუთარი</w:t>
            </w:r>
            <w:proofErr w:type="spellEnd"/>
            <w:r w:rsidRPr="00B905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05DA">
              <w:rPr>
                <w:rFonts w:ascii="Sylfaen" w:hAnsi="Sylfaen" w:cs="Sylfaen"/>
                <w:color w:val="000000"/>
                <w:sz w:val="20"/>
                <w:szCs w:val="20"/>
              </w:rPr>
              <w:t>საქმიანობის</w:t>
            </w:r>
            <w:proofErr w:type="spellEnd"/>
            <w:r w:rsidRPr="00B905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05DA">
              <w:rPr>
                <w:rFonts w:ascii="Sylfaen" w:hAnsi="Sylfaen" w:cs="Sylfaen"/>
                <w:color w:val="000000"/>
                <w:sz w:val="20"/>
                <w:szCs w:val="20"/>
              </w:rPr>
              <w:t>ეთიკის</w:t>
            </w:r>
            <w:proofErr w:type="spellEnd"/>
            <w:r w:rsidRPr="00B905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05DA">
              <w:rPr>
                <w:rFonts w:ascii="Sylfaen" w:hAnsi="Sylfaen" w:cs="Sylfaen"/>
                <w:color w:val="000000"/>
                <w:sz w:val="20"/>
                <w:szCs w:val="20"/>
              </w:rPr>
              <w:t>პრინციპების</w:t>
            </w:r>
            <w:proofErr w:type="spellEnd"/>
            <w:r w:rsidRPr="00B905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05DA">
              <w:rPr>
                <w:rFonts w:ascii="Sylfaen" w:hAnsi="Sylfaen" w:cs="Sylfaen"/>
                <w:color w:val="000000"/>
                <w:sz w:val="20"/>
                <w:szCs w:val="20"/>
              </w:rPr>
              <w:t>დაცვით</w:t>
            </w:r>
            <w:proofErr w:type="spellEnd"/>
            <w:r w:rsidRPr="00B905D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05DA">
              <w:rPr>
                <w:rFonts w:ascii="Sylfaen" w:hAnsi="Sylfaen" w:cs="Sylfaen"/>
                <w:color w:val="000000"/>
                <w:sz w:val="20"/>
                <w:szCs w:val="20"/>
              </w:rPr>
              <w:t>განხორციელება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; </w:t>
            </w:r>
          </w:p>
          <w:p w:rsidR="00D03458" w:rsidRPr="00565572" w:rsidRDefault="00565572" w:rsidP="00B905DA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765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565572">
              <w:rPr>
                <w:rFonts w:ascii="Sylfaen" w:hAnsi="Sylfaen" w:cs="Sylfaen"/>
                <w:sz w:val="20"/>
                <w:szCs w:val="20"/>
                <w:lang w:val="ka-GE" w:eastAsia="ru-RU"/>
              </w:rPr>
              <w:t>აქვს საკუთარი ცოდნისა და უნარ-ჩვევების ობიექტურად შეფასების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,</w:t>
            </w:r>
            <w:r w:rsidRPr="00565572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  <w:r w:rsidR="00B905DA" w:rsidRPr="0056557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შემდგომი სწავლის საჭიროების დადგენ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ის</w:t>
            </w:r>
            <w:r w:rsidR="00B905DA" w:rsidRPr="0056557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მისი დამოუკიდებლობის მაღალი ხარისხით </w:t>
            </w:r>
            <w:r w:rsidR="002773BF" w:rsidRPr="00565572">
              <w:rPr>
                <w:rFonts w:ascii="Sylfaen" w:hAnsi="Sylfaen" w:cs="Sylfaen"/>
                <w:sz w:val="20"/>
                <w:szCs w:val="20"/>
                <w:lang w:val="ka-GE"/>
              </w:rPr>
              <w:t>განხორციელე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ბის უნარი</w:t>
            </w:r>
          </w:p>
          <w:p w:rsidR="00AC1FF4" w:rsidRPr="00AC1FF4" w:rsidRDefault="00AC1FF4" w:rsidP="00AC1FF4">
            <w:pPr>
              <w:spacing w:after="0" w:line="240" w:lineRule="auto"/>
              <w:jc w:val="both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D430A" w:rsidRPr="00547234" w:rsidTr="00D064E3">
        <w:trPr>
          <w:trHeight w:val="298"/>
        </w:trPr>
        <w:tc>
          <w:tcPr>
            <w:tcW w:w="10750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547234" w:rsidRDefault="009D7832" w:rsidP="00D84D66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54723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</w:t>
            </w:r>
            <w:r w:rsidR="00FD430A" w:rsidRPr="00547234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54723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მეთოდები</w:t>
            </w:r>
          </w:p>
        </w:tc>
      </w:tr>
      <w:tr w:rsidR="00FD430A" w:rsidRPr="00547234" w:rsidTr="00D84D66">
        <w:trPr>
          <w:trHeight w:val="395"/>
        </w:trPr>
        <w:tc>
          <w:tcPr>
            <w:tcW w:w="107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547234" w:rsidRDefault="00566C11" w:rsidP="00D84D6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47234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ვერბალური, წერითი მუშაობის,</w:t>
            </w:r>
            <w:r w:rsidR="00702562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დემონსტრირების, პრაქტიკული, </w:t>
            </w:r>
            <w:r w:rsidRPr="00547234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 ინდუქციის, დედუქციის,  ანალიზის და სინთეზის მეთოდ</w:t>
            </w:r>
            <w:r w:rsidR="00702562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ებ</w:t>
            </w:r>
            <w:r w:rsidRPr="00547234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ი.</w:t>
            </w:r>
          </w:p>
        </w:tc>
      </w:tr>
      <w:tr w:rsidR="00FD430A" w:rsidRPr="00547234" w:rsidTr="00D064E3">
        <w:trPr>
          <w:trHeight w:val="298"/>
        </w:trPr>
        <w:tc>
          <w:tcPr>
            <w:tcW w:w="107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547234" w:rsidRDefault="009D7832" w:rsidP="00D84D6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4723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FD430A" w:rsidRPr="00547234" w:rsidTr="00D84D66">
        <w:trPr>
          <w:trHeight w:val="645"/>
        </w:trPr>
        <w:tc>
          <w:tcPr>
            <w:tcW w:w="107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4D66" w:rsidRPr="0026119E" w:rsidRDefault="00D84D66" w:rsidP="00D84D6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6119E">
              <w:rPr>
                <w:rFonts w:ascii="Sylfaen" w:hAnsi="Sylfaen"/>
                <w:sz w:val="20"/>
                <w:szCs w:val="20"/>
                <w:lang w:val="ka-GE"/>
              </w:rPr>
              <w:t>სწავლის ხანგრძლი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ვ</w:t>
            </w:r>
            <w:r w:rsidRPr="0026119E">
              <w:rPr>
                <w:rFonts w:ascii="Sylfaen" w:hAnsi="Sylfaen"/>
                <w:sz w:val="20"/>
                <w:szCs w:val="20"/>
                <w:lang w:val="ka-GE"/>
              </w:rPr>
              <w:t xml:space="preserve">ობაა 4 წელი (რვა სემესტრი). </w:t>
            </w:r>
          </w:p>
          <w:p w:rsidR="00D84D66" w:rsidRPr="0026119E" w:rsidRDefault="00D84D66" w:rsidP="00D84D6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6119E">
              <w:rPr>
                <w:rFonts w:ascii="Sylfaen" w:hAnsi="Sylfaen"/>
                <w:sz w:val="20"/>
                <w:szCs w:val="20"/>
                <w:lang w:val="ka-GE"/>
              </w:rPr>
              <w:t xml:space="preserve">პროგრამისთვის განკუთვნილი 240 კრედიტი განაწილებულია შემდეგი სახით: </w:t>
            </w:r>
          </w:p>
          <w:p w:rsidR="00D84D66" w:rsidRPr="0026119E" w:rsidRDefault="00D84D66" w:rsidP="00D84D6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284" w:hanging="28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6119E">
              <w:rPr>
                <w:rFonts w:ascii="Sylfaen" w:hAnsi="Sylfaen" w:cs="Sylfaen"/>
                <w:sz w:val="20"/>
                <w:szCs w:val="20"/>
                <w:lang w:val="ka-GE"/>
              </w:rPr>
              <w:t>ძირითადი</w:t>
            </w:r>
            <w:r w:rsidRPr="0026119E">
              <w:rPr>
                <w:rFonts w:ascii="Sylfaen" w:hAnsi="Sylfaen"/>
                <w:sz w:val="20"/>
                <w:szCs w:val="20"/>
                <w:lang w:val="ka-GE"/>
              </w:rPr>
              <w:t xml:space="preserve"> სწავლის სფეროს სავალდებულო სასწავლო კურსები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-135</w:t>
            </w:r>
            <w:r w:rsidRPr="0026119E">
              <w:rPr>
                <w:rFonts w:ascii="Sylfaen" w:hAnsi="Sylfaen"/>
                <w:sz w:val="20"/>
                <w:szCs w:val="20"/>
                <w:lang w:val="ka-GE"/>
              </w:rPr>
              <w:t xml:space="preserve"> კრედიტი; </w:t>
            </w:r>
          </w:p>
          <w:p w:rsidR="00D84D66" w:rsidRPr="0026119E" w:rsidRDefault="00D84D66" w:rsidP="00D84D6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6119E">
              <w:rPr>
                <w:rFonts w:ascii="Sylfaen" w:hAnsi="Sylfaen"/>
                <w:sz w:val="20"/>
                <w:szCs w:val="20"/>
                <w:lang w:val="ka-GE"/>
              </w:rPr>
              <w:t xml:space="preserve">II. ძირითადი სწავლის სფეროს არჩევითი სასწავლო კურსები - </w:t>
            </w:r>
            <w:r w:rsidRPr="0026119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20 </w:t>
            </w:r>
            <w:r w:rsidRPr="0026119E">
              <w:rPr>
                <w:rFonts w:ascii="Sylfaen" w:hAnsi="Sylfaen"/>
                <w:sz w:val="20"/>
                <w:szCs w:val="20"/>
                <w:lang w:val="ka-GE"/>
              </w:rPr>
              <w:t xml:space="preserve"> კრედიტი;  </w:t>
            </w:r>
          </w:p>
          <w:p w:rsidR="00D84D66" w:rsidRPr="0026119E" w:rsidRDefault="00D84D66" w:rsidP="00D84D66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6119E">
              <w:rPr>
                <w:rFonts w:ascii="Sylfaen" w:hAnsi="Sylfaen"/>
                <w:sz w:val="20"/>
                <w:szCs w:val="20"/>
                <w:lang w:val="ka-GE"/>
              </w:rPr>
              <w:t xml:space="preserve">III. </w:t>
            </w:r>
            <w:r w:rsidRPr="0026119E">
              <w:rPr>
                <w:rFonts w:ascii="Sylfaen" w:hAnsi="Sylfaen" w:cs="Sylfaen"/>
                <w:sz w:val="20"/>
                <w:szCs w:val="20"/>
                <w:lang w:val="ka-GE"/>
              </w:rPr>
              <w:t>თავისუფალი კომპონენტის სავალდებულო სასწავლო კურსები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- 25</w:t>
            </w:r>
            <w:r w:rsidRPr="0026119E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26119E">
              <w:rPr>
                <w:rFonts w:ascii="Sylfaen" w:hAnsi="Sylfaen"/>
                <w:sz w:val="20"/>
                <w:szCs w:val="20"/>
                <w:lang w:val="ka-GE"/>
              </w:rPr>
              <w:t xml:space="preserve">კრედიტი; </w:t>
            </w:r>
          </w:p>
          <w:p w:rsidR="00D84D66" w:rsidRDefault="00D84D66" w:rsidP="00D84D66">
            <w:pPr>
              <w:pStyle w:val="Default"/>
              <w:jc w:val="both"/>
              <w:rPr>
                <w:sz w:val="20"/>
                <w:szCs w:val="20"/>
                <w:lang w:val="ka-GE"/>
              </w:rPr>
            </w:pPr>
            <w:r w:rsidRPr="0026119E">
              <w:rPr>
                <w:sz w:val="20"/>
                <w:szCs w:val="20"/>
                <w:lang w:val="ka-GE"/>
              </w:rPr>
              <w:t xml:space="preserve">დამატებითი (Minor) </w:t>
            </w:r>
            <w:proofErr w:type="spellStart"/>
            <w:r w:rsidRPr="0026119E">
              <w:rPr>
                <w:sz w:val="20"/>
                <w:szCs w:val="20"/>
              </w:rPr>
              <w:t>პროგრამა</w:t>
            </w:r>
            <w:proofErr w:type="spellEnd"/>
            <w:r w:rsidRPr="0026119E">
              <w:rPr>
                <w:sz w:val="20"/>
                <w:szCs w:val="20"/>
                <w:lang w:val="ka-GE"/>
              </w:rPr>
              <w:t xml:space="preserve"> – 60 კრედიტი.</w:t>
            </w:r>
          </w:p>
          <w:p w:rsidR="00D84D66" w:rsidRPr="00547234" w:rsidRDefault="00D84D66" w:rsidP="00D84D66">
            <w:pPr>
              <w:pStyle w:val="Default"/>
              <w:jc w:val="both"/>
              <w:rPr>
                <w:b/>
                <w:bCs/>
                <w:sz w:val="20"/>
                <w:szCs w:val="20"/>
                <w:lang w:val="ka-GE"/>
              </w:rPr>
            </w:pPr>
            <w:r>
              <w:rPr>
                <w:b/>
                <w:bCs/>
                <w:sz w:val="20"/>
                <w:szCs w:val="20"/>
                <w:lang w:val="ka-GE"/>
              </w:rPr>
              <w:t xml:space="preserve">იხ. </w:t>
            </w:r>
            <w:r w:rsidRPr="00547234">
              <w:rPr>
                <w:b/>
                <w:bCs/>
                <w:sz w:val="20"/>
                <w:szCs w:val="20"/>
                <w:lang w:val="ka-GE"/>
              </w:rPr>
              <w:t>დანართი 1</w:t>
            </w:r>
            <w:r>
              <w:rPr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D84D66">
              <w:rPr>
                <w:bCs/>
                <w:sz w:val="20"/>
                <w:szCs w:val="20"/>
                <w:lang w:val="ka-GE"/>
              </w:rPr>
              <w:t>(პროგრამის სასწავლო გეგმა)</w:t>
            </w:r>
          </w:p>
        </w:tc>
      </w:tr>
      <w:tr w:rsidR="00FD430A" w:rsidRPr="00547234" w:rsidTr="00D064E3">
        <w:trPr>
          <w:trHeight w:val="284"/>
        </w:trPr>
        <w:tc>
          <w:tcPr>
            <w:tcW w:w="107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547234" w:rsidRDefault="009D7832" w:rsidP="00D84D6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4723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</w:t>
            </w:r>
          </w:p>
        </w:tc>
      </w:tr>
      <w:tr w:rsidR="00FD430A" w:rsidRPr="00547234" w:rsidTr="00D84D66">
        <w:trPr>
          <w:trHeight w:val="675"/>
        </w:trPr>
        <w:tc>
          <w:tcPr>
            <w:tcW w:w="107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45DB" w:rsidRPr="00547234" w:rsidRDefault="00E045DB" w:rsidP="00D84D66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547234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აკაკი წერეთლის სახელმწიფო უნივერსიტეტში არსებული შეფასების</w:t>
            </w:r>
            <w:r w:rsidRPr="00547234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 სისტემა იყოფა შემდეგ კომპონენტებად:</w:t>
            </w:r>
          </w:p>
          <w:p w:rsidR="00E045DB" w:rsidRPr="00547234" w:rsidRDefault="00E045DB" w:rsidP="00D84D66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547234">
              <w:rPr>
                <w:rFonts w:ascii="Sylfaen" w:eastAsia="Times New Roman" w:hAnsi="Sylfaen" w:cs="Arial Unicode MS"/>
                <w:color w:val="000000" w:themeColor="text1"/>
                <w:sz w:val="20"/>
                <w:szCs w:val="20"/>
                <w:lang w:val="ka-GE" w:eastAsia="ru-RU"/>
              </w:rPr>
              <w:t xml:space="preserve">საგანმანათლებლო პროგრამის კომპონენტის შეფასების საერთო ქულიდან (100 ქულა) </w:t>
            </w:r>
            <w:r w:rsidRPr="0054723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>შუალედური შეფასების ხვედრითი წილი შეადგენს ჯამურად 60 ქულას, რომელიც თავის მხრივ მოიცავს შემდეგი შეფასების ფორმებს:</w:t>
            </w:r>
          </w:p>
          <w:p w:rsidR="00E045DB" w:rsidRPr="00547234" w:rsidRDefault="00E045DB" w:rsidP="00D84D66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547234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 xml:space="preserve">სტუდენტის აქტივობა სასწავლო სემესტრის განმავლობაში </w:t>
            </w:r>
            <w:r w:rsidRPr="00547234">
              <w:rPr>
                <w:rFonts w:ascii="Sylfaen" w:eastAsia="Times New Roman" w:hAnsi="Sylfaen" w:cs="Sylfaen"/>
                <w:i/>
                <w:color w:val="000000" w:themeColor="text1"/>
                <w:sz w:val="20"/>
                <w:szCs w:val="20"/>
                <w:lang w:val="ka-GE" w:eastAsia="ru-RU"/>
              </w:rPr>
              <w:t>(მოიცავს შეფასების სხვადასხვა კომპონენტებს)</w:t>
            </w:r>
            <w:r w:rsidRPr="0054723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- არა უმეტესს  </w:t>
            </w:r>
            <w:r w:rsidRPr="00547234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30 ქულა;</w:t>
            </w:r>
          </w:p>
          <w:p w:rsidR="00E045DB" w:rsidRPr="00547234" w:rsidRDefault="00E045DB" w:rsidP="00D84D66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547234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შუალედური გამოცდა</w:t>
            </w:r>
            <w:r w:rsidRPr="0054723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- არა ნაკლებ </w:t>
            </w:r>
            <w:r w:rsidRPr="00547234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30 ქულა;</w:t>
            </w:r>
          </w:p>
          <w:p w:rsidR="00E045DB" w:rsidRPr="00547234" w:rsidRDefault="00E045DB" w:rsidP="00D84D66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547234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დასკვნითი გამოცდა - 40 ქულა.</w:t>
            </w:r>
          </w:p>
          <w:p w:rsidR="00E045DB" w:rsidRPr="00547234" w:rsidRDefault="00E045DB" w:rsidP="00D84D66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54723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დასკვნით გამოცდაზეგასვლის უფლებაეძლევა სტუდენტს, რომელის შუალედური შეფასებების კომპონენტებში მინიმალური კომპეტენციის ზღვარი ჯამურად შეადგენს </w:t>
            </w:r>
            <w:r w:rsidRPr="00547234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არანაკლებ 18 ქულას.</w:t>
            </w:r>
          </w:p>
          <w:p w:rsidR="00E045DB" w:rsidRPr="00547234" w:rsidRDefault="00E045DB" w:rsidP="00D84D66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547234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შეფასების სისტემა უშვებს:</w:t>
            </w:r>
          </w:p>
          <w:p w:rsidR="00E045DB" w:rsidRPr="00547234" w:rsidRDefault="00E045DB" w:rsidP="00D84D66">
            <w:pPr>
              <w:spacing w:after="0" w:line="240" w:lineRule="auto"/>
              <w:ind w:left="426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547234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ა) ხუთი სახის დადებით შეფასებას:</w:t>
            </w:r>
          </w:p>
          <w:p w:rsidR="00E045DB" w:rsidRPr="00547234" w:rsidRDefault="00E045DB" w:rsidP="00D84D66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54723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ა.ა) </w:t>
            </w:r>
            <w:r w:rsidRPr="0054723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ab/>
            </w:r>
            <w:r w:rsidRPr="00547234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(A) ფრიადი</w:t>
            </w:r>
            <w:r w:rsidRPr="0054723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შეფასების 91 - 100 ქულა;</w:t>
            </w:r>
          </w:p>
          <w:p w:rsidR="00E045DB" w:rsidRPr="00547234" w:rsidRDefault="00E045DB" w:rsidP="00D84D66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54723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ა.ბ) </w:t>
            </w:r>
            <w:r w:rsidRPr="0054723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ab/>
              <w:t>(</w:t>
            </w:r>
            <w:r w:rsidRPr="00547234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B) ძალიან კარგი</w:t>
            </w:r>
            <w:r w:rsidRPr="0054723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81 - 90 ქულა; </w:t>
            </w:r>
          </w:p>
          <w:p w:rsidR="00E045DB" w:rsidRPr="00547234" w:rsidRDefault="00E045DB" w:rsidP="00D84D66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54723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ა.გ) </w:t>
            </w:r>
            <w:r w:rsidRPr="0054723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ab/>
              <w:t>(</w:t>
            </w:r>
            <w:r w:rsidRPr="00547234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 xml:space="preserve">C) კარგი – </w:t>
            </w:r>
            <w:r w:rsidRPr="0054723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>მაქსიმალური შეფასების 71 - 80 ქულა;</w:t>
            </w:r>
          </w:p>
          <w:p w:rsidR="00E045DB" w:rsidRPr="00547234" w:rsidRDefault="00E045DB" w:rsidP="00D84D66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54723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ა.დ) </w:t>
            </w:r>
            <w:r w:rsidRPr="0054723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ab/>
            </w:r>
            <w:r w:rsidRPr="00547234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(D) დამაკმაყოფილებელი</w:t>
            </w:r>
            <w:r w:rsidRPr="0054723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61 - 70 ქულა; </w:t>
            </w:r>
          </w:p>
          <w:p w:rsidR="00E045DB" w:rsidRPr="00547234" w:rsidRDefault="00E045DB" w:rsidP="00D84D66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54723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ა.ე) </w:t>
            </w:r>
            <w:r w:rsidRPr="0054723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ab/>
            </w:r>
            <w:r w:rsidRPr="00547234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(E) საკმარისი</w:t>
            </w:r>
            <w:r w:rsidRPr="0054723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51 - 60 ქულა.</w:t>
            </w:r>
          </w:p>
          <w:p w:rsidR="00E045DB" w:rsidRPr="00547234" w:rsidRDefault="00E045DB" w:rsidP="00D84D66">
            <w:pPr>
              <w:spacing w:after="0" w:line="240" w:lineRule="auto"/>
              <w:ind w:left="426"/>
              <w:jc w:val="both"/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547234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ბ) ორი სახის უარყოფით შეფასებას:</w:t>
            </w:r>
          </w:p>
          <w:p w:rsidR="00E045DB" w:rsidRPr="00547234" w:rsidRDefault="00E045DB" w:rsidP="00D84D66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547234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ბ.ა) (FX) ვერ ჩააბარა</w:t>
            </w:r>
            <w:r w:rsidRPr="0054723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41 - 50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:rsidR="00E045DB" w:rsidRPr="00547234" w:rsidRDefault="00E045DB" w:rsidP="00D84D66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547234">
              <w:rPr>
                <w:rFonts w:ascii="Sylfaen" w:eastAsia="Times New Roman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>ბ.ბ) (F) ჩაიჭრა</w:t>
            </w:r>
            <w:r w:rsidRPr="00547234">
              <w:rPr>
                <w:rFonts w:ascii="Sylfaen" w:eastAsia="Times New Roman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E045DB" w:rsidRPr="00547234" w:rsidRDefault="00E045DB" w:rsidP="00D84D66">
            <w:pPr>
              <w:spacing w:after="0" w:line="240" w:lineRule="auto"/>
              <w:ind w:left="10" w:right="98"/>
              <w:jc w:val="both"/>
              <w:rPr>
                <w:rFonts w:ascii="Sylfaen" w:eastAsia="Calibri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</w:pPr>
            <w:r w:rsidRPr="00547234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საგანმანათლებლო პროგრამის სასწავლო კომპონენტში, FX - ის მიღების შემთხვევაშიდამატებითი გამოცდა დაინიშნება დასკვნითი გამოცდის </w:t>
            </w:r>
            <w:r w:rsidRPr="00547234">
              <w:rPr>
                <w:rFonts w:ascii="Sylfaen" w:eastAsia="Calibri" w:hAnsi="Sylfaen" w:cs="Sylfaen"/>
                <w:b/>
                <w:color w:val="000000" w:themeColor="text1"/>
                <w:sz w:val="20"/>
                <w:szCs w:val="20"/>
                <w:lang w:val="ka-GE" w:eastAsia="ru-RU"/>
              </w:rPr>
              <w:t xml:space="preserve">შედეგების გამოცხადებიდან არანაკლებ 5 დღეში </w:t>
            </w:r>
          </w:p>
          <w:p w:rsidR="00E045DB" w:rsidRPr="00547234" w:rsidRDefault="00E045DB" w:rsidP="00D84D6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547234">
              <w:rPr>
                <w:rFonts w:ascii="Sylfaen" w:hAnsi="Sylfaen" w:cs="Sylfaen"/>
                <w:bCs/>
                <w:color w:val="000000" w:themeColor="text1"/>
                <w:sz w:val="20"/>
                <w:szCs w:val="20"/>
                <w:lang w:val="ka-GE"/>
              </w:rPr>
              <w:t xml:space="preserve">დასკვნით გამოცდაზე სტუდენტის მიერ მიღებული </w:t>
            </w:r>
            <w:r w:rsidRPr="00547234">
              <w:rPr>
                <w:rFonts w:ascii="Sylfaen" w:hAnsi="Sylfaen" w:cs="Sylfaen"/>
                <w:b/>
                <w:bCs/>
                <w:color w:val="000000" w:themeColor="text1"/>
                <w:sz w:val="20"/>
                <w:szCs w:val="20"/>
                <w:lang w:val="ka-GE"/>
              </w:rPr>
              <w:t xml:space="preserve">შეფასების მინიმალური ზღვარი განისაზღვრება 15 ქულით </w:t>
            </w:r>
          </w:p>
          <w:p w:rsidR="00E045DB" w:rsidRPr="00547234" w:rsidRDefault="00E045DB" w:rsidP="00D84D6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547234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  <w:lastRenderedPageBreak/>
              <w:t xml:space="preserve"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 </w:t>
            </w:r>
          </w:p>
          <w:p w:rsidR="00E045DB" w:rsidRPr="00547234" w:rsidRDefault="00E045DB" w:rsidP="00D84D6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547234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:rsidR="00E045DB" w:rsidRPr="00547234" w:rsidRDefault="00E045DB" w:rsidP="00D84D66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</w:pPr>
            <w:r w:rsidRPr="00547234">
              <w:rPr>
                <w:rFonts w:ascii="Sylfaen" w:eastAsia="Calibri" w:hAnsi="Sylfaen" w:cs="Sylfaen"/>
                <w:color w:val="000000" w:themeColor="text1"/>
                <w:sz w:val="20"/>
                <w:szCs w:val="20"/>
                <w:lang w:val="ka-GE" w:eastAsia="ru-RU"/>
              </w:rPr>
              <w:t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0 - 50 ქულის მიღების შემთხვევაში, სტუდენტს უფორმდება შეფასება F - 0 ქულა.</w:t>
            </w:r>
          </w:p>
          <w:p w:rsidR="00D363BE" w:rsidRPr="00547234" w:rsidRDefault="00D363BE" w:rsidP="00D84D66">
            <w:pPr>
              <w:spacing w:after="0" w:line="240" w:lineRule="auto"/>
              <w:contextualSpacing/>
              <w:jc w:val="both"/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</w:pPr>
            <w:r w:rsidRPr="00547234">
              <w:rPr>
                <w:rFonts w:ascii="Sylfaen" w:hAnsi="Sylfaen" w:cs="Sylfaen"/>
                <w:color w:val="000000" w:themeColor="text1"/>
                <w:sz w:val="20"/>
                <w:szCs w:val="20"/>
                <w:u w:val="single"/>
                <w:lang w:val="ka-GE"/>
              </w:rPr>
              <w:t>საფუძველი:</w:t>
            </w:r>
            <w:r w:rsidRPr="00547234"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  <w:t xml:space="preserve"> საქართველოს განათლებისა და მეცნიერების მინისტრის 2007 წლის 35 იანვრის  </w:t>
            </w:r>
            <w:proofErr w:type="spellStart"/>
            <w:r w:rsidRPr="00547234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ბრძანება</w:t>
            </w:r>
            <w:proofErr w:type="spellEnd"/>
            <w:r w:rsidRPr="00547234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 №3</w:t>
            </w:r>
            <w:r w:rsidRPr="00547234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 და 2016 წლის 18 აგვისტოს </w:t>
            </w:r>
            <w:r w:rsidRPr="00547234">
              <w:rPr>
                <w:rFonts w:ascii="Sylfaen" w:hAnsi="Sylfaen"/>
                <w:color w:val="000000" w:themeColor="text1"/>
                <w:sz w:val="20"/>
                <w:szCs w:val="20"/>
              </w:rPr>
              <w:t>№</w:t>
            </w:r>
            <w:r w:rsidRPr="00547234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102/ნ ბრძანების შესაბამისად.</w:t>
            </w:r>
          </w:p>
          <w:p w:rsidR="007F5333" w:rsidRDefault="007F5333" w:rsidP="007F5333">
            <w:pPr>
              <w:spacing w:after="0" w:line="240" w:lineRule="auto"/>
              <w:jc w:val="both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eastAsia="Calibri" w:hAnsi="Sylfaen" w:cs="Sylfaen"/>
                <w:bCs/>
                <w:sz w:val="20"/>
                <w:szCs w:val="20"/>
                <w:lang w:val="af-ZA"/>
              </w:rPr>
              <w:t>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სილაბუსით.</w:t>
            </w:r>
          </w:p>
          <w:p w:rsidR="009D7832" w:rsidRPr="00547234" w:rsidRDefault="009D7832" w:rsidP="00D84D66">
            <w:pPr>
              <w:spacing w:after="0" w:line="240" w:lineRule="auto"/>
              <w:ind w:left="360"/>
              <w:jc w:val="both"/>
              <w:rPr>
                <w:rFonts w:ascii="Sylfaen" w:hAnsi="Sylfaen" w:cs="Sylfaen"/>
                <w:bCs/>
                <w:i/>
                <w:sz w:val="20"/>
                <w:szCs w:val="20"/>
              </w:rPr>
            </w:pPr>
          </w:p>
        </w:tc>
      </w:tr>
      <w:tr w:rsidR="00FD430A" w:rsidRPr="00547234" w:rsidTr="00D064E3">
        <w:trPr>
          <w:trHeight w:val="284"/>
        </w:trPr>
        <w:tc>
          <w:tcPr>
            <w:tcW w:w="107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5B60B3" w:rsidRPr="00547234" w:rsidRDefault="009D7832" w:rsidP="00D84D6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4723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  <w:r w:rsidR="005B60B3" w:rsidRPr="0054723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:  </w:t>
            </w:r>
          </w:p>
        </w:tc>
      </w:tr>
      <w:tr w:rsidR="00FD430A" w:rsidRPr="00547234" w:rsidTr="00D84D66">
        <w:trPr>
          <w:trHeight w:val="866"/>
        </w:trPr>
        <w:tc>
          <w:tcPr>
            <w:tcW w:w="107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6C11" w:rsidRPr="00547234" w:rsidRDefault="00566C11" w:rsidP="00D84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</w:pPr>
            <w:r w:rsidRPr="00547234"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  <w:t xml:space="preserve">მათემატიკის ბაკალავრის აკადემიური ხარისხი კარგი წინაპირობაა ყველა იმ სფეროში დასაქმებისათვის, რომლებშიც მოითხოვენ მათემატიკის ცოდნას, მათემატიკური მეთოდების ფლობას  და ლოგიკური აზროვნების უნარს. </w:t>
            </w:r>
          </w:p>
          <w:p w:rsidR="009D7832" w:rsidRPr="00547234" w:rsidRDefault="00566C11" w:rsidP="00D84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Sylfaen"/>
                <w:color w:val="000000"/>
                <w:sz w:val="20"/>
                <w:szCs w:val="20"/>
                <w:lang w:val="ka-GE"/>
              </w:rPr>
            </w:pPr>
            <w:r w:rsidRPr="00547234">
              <w:rPr>
                <w:rFonts w:ascii="Sylfaen" w:eastAsia="Times New Roman" w:hAnsi="Sylfaen" w:cs="Times New Roman"/>
                <w:sz w:val="20"/>
                <w:szCs w:val="20"/>
                <w:lang w:val="ka-GE" w:eastAsia="ru-RU"/>
              </w:rPr>
              <w:t>კურსდამთავრებულთა დასაქმების ძირითადი პოტენციური სფეროებია: განათლება, საბანკო და საფინანსო სექტორი, ბიზნესი, ადმინისტრაციული საქმიანობა.</w:t>
            </w:r>
          </w:p>
        </w:tc>
      </w:tr>
      <w:tr w:rsidR="00FD430A" w:rsidRPr="00547234" w:rsidTr="00D064E3">
        <w:trPr>
          <w:trHeight w:val="298"/>
        </w:trPr>
        <w:tc>
          <w:tcPr>
            <w:tcW w:w="107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547234" w:rsidRDefault="009D7832" w:rsidP="00D84D66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54723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</w:t>
            </w:r>
            <w:r w:rsidR="00FD430A" w:rsidRPr="00547234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54723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/</w:t>
            </w:r>
            <w:r w:rsidR="00FD430A" w:rsidRPr="00547234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54723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რესურსები</w:t>
            </w:r>
          </w:p>
        </w:tc>
      </w:tr>
      <w:tr w:rsidR="00FD430A" w:rsidRPr="00547234" w:rsidTr="00D84D66">
        <w:trPr>
          <w:trHeight w:val="284"/>
        </w:trPr>
        <w:tc>
          <w:tcPr>
            <w:tcW w:w="107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458" w:rsidRPr="00547234" w:rsidRDefault="00D03458" w:rsidP="00D84D66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4723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პროგრამა ხორციელდება აკაკი წერეთლის სახელმწიფო უნივერსიტეტის ზუსტ და საბუნებისმეტყველო მეცნიერებათა ფაკულტეტის  მათემატიკის დეპარტამენტის  ბაზაზე.  მათემატიკის დეპარტამენტში აკადემიურ საქმიანობას ახორციელებს 4 პროფესორი და 14 ასოცირებული პროფესორი.  </w:t>
            </w:r>
          </w:p>
          <w:p w:rsidR="00D03458" w:rsidRPr="00547234" w:rsidRDefault="00D03458" w:rsidP="00D84D66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54723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  პროგრამის განხორციელებისათვის გამოიყენება:</w:t>
            </w:r>
          </w:p>
          <w:p w:rsidR="00D03458" w:rsidRPr="00547234" w:rsidRDefault="00D03458" w:rsidP="00D84D6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47234">
              <w:rPr>
                <w:rFonts w:ascii="Sylfaen" w:hAnsi="Sylfaen" w:cs="Sylfaen"/>
                <w:sz w:val="20"/>
                <w:szCs w:val="20"/>
                <w:lang w:val="ka-GE"/>
              </w:rPr>
              <w:t>აკაკი წერეთლის სახელმწიფო უნივერსიტეტის ბიბლიოთეკაში, ასევე</w:t>
            </w:r>
            <w:r w:rsidRPr="00547234">
              <w:rPr>
                <w:rFonts w:ascii="Sylfaen" w:hAnsi="Sylfaen" w:cs="Sylfaen"/>
                <w:sz w:val="20"/>
                <w:szCs w:val="20"/>
              </w:rPr>
              <w:t>,</w:t>
            </w:r>
            <w:r w:rsidRPr="0054723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ზუსტ და საბუნებისმეტყველო მეცნიერებათა ფაკულტეტის</w:t>
            </w:r>
            <w:r w:rsidRPr="00547234">
              <w:rPr>
                <w:rFonts w:ascii="Sylfaen" w:hAnsi="Sylfaen" w:cs="Sylfaen"/>
                <w:sz w:val="20"/>
                <w:szCs w:val="20"/>
              </w:rPr>
              <w:t>,</w:t>
            </w:r>
            <w:r w:rsidRPr="0054723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მათემატიკის დეპარტამენტისა და პროგრამის განმახორციელებელი პერსონალის პირად ბიბლიოთეკებში არსებული ლიტერატურა.</w:t>
            </w:r>
          </w:p>
          <w:p w:rsidR="00D03458" w:rsidRPr="00547234" w:rsidRDefault="00D03458" w:rsidP="00D84D6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contextualSpacing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547234">
              <w:rPr>
                <w:rFonts w:ascii="Sylfaen" w:hAnsi="Sylfaen" w:cs="Sylfaen"/>
                <w:sz w:val="20"/>
                <w:szCs w:val="20"/>
              </w:rPr>
              <w:t>ზუსტ</w:t>
            </w:r>
            <w:proofErr w:type="spellEnd"/>
            <w:r w:rsidRPr="0054723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54723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  <w:sz w:val="20"/>
                <w:szCs w:val="20"/>
              </w:rPr>
              <w:t>საბუნებისმეტყველო</w:t>
            </w:r>
            <w:proofErr w:type="spellEnd"/>
            <w:r w:rsidRPr="0054723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  <w:sz w:val="20"/>
                <w:szCs w:val="20"/>
              </w:rPr>
              <w:t>მეცნიერებათა</w:t>
            </w:r>
            <w:proofErr w:type="spellEnd"/>
            <w:r w:rsidRPr="0054723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  <w:sz w:val="20"/>
                <w:szCs w:val="20"/>
              </w:rPr>
              <w:t>ფაკულტეტის</w:t>
            </w:r>
            <w:proofErr w:type="spellEnd"/>
            <w:r w:rsidR="00566C11" w:rsidRPr="00547234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  <w:sz w:val="20"/>
                <w:szCs w:val="20"/>
              </w:rPr>
              <w:t>ინტერნეტ-რესურსები</w:t>
            </w:r>
            <w:proofErr w:type="spellEnd"/>
            <w:r w:rsidRPr="0054723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54723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  <w:sz w:val="20"/>
                <w:szCs w:val="20"/>
              </w:rPr>
              <w:t>საპრეზენტაციო</w:t>
            </w:r>
            <w:proofErr w:type="spellEnd"/>
            <w:r w:rsidRPr="0054723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47234">
              <w:rPr>
                <w:rFonts w:ascii="Sylfaen" w:hAnsi="Sylfaen" w:cs="Sylfaen"/>
                <w:sz w:val="20"/>
                <w:szCs w:val="20"/>
              </w:rPr>
              <w:t>ტექნიკა</w:t>
            </w:r>
            <w:proofErr w:type="spellEnd"/>
            <w:r w:rsidRPr="00547234">
              <w:rPr>
                <w:rFonts w:ascii="Sylfaen" w:hAnsi="Sylfaen" w:cs="Sylfaen"/>
                <w:sz w:val="20"/>
                <w:szCs w:val="20"/>
              </w:rPr>
              <w:t>.</w:t>
            </w:r>
          </w:p>
          <w:p w:rsidR="00535F8D" w:rsidRPr="00547234" w:rsidRDefault="00535F8D" w:rsidP="00D84D66">
            <w:pPr>
              <w:pStyle w:val="ListParagraph"/>
              <w:spacing w:after="0" w:line="240" w:lineRule="auto"/>
              <w:ind w:left="0"/>
              <w:contextualSpacing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:rsidR="00DE2606" w:rsidRDefault="00DE2606" w:rsidP="00882020">
      <w:pPr>
        <w:spacing w:line="240" w:lineRule="auto"/>
        <w:rPr>
          <w:rFonts w:ascii="Sylfaen" w:hAnsi="Sylfaen"/>
          <w:b/>
          <w:sz w:val="20"/>
          <w:szCs w:val="20"/>
          <w:lang w:val="ka-GE"/>
        </w:rPr>
      </w:pPr>
    </w:p>
    <w:p w:rsidR="00DE2606" w:rsidRPr="00DE2606" w:rsidRDefault="00DE2606" w:rsidP="00DE2606">
      <w:pPr>
        <w:rPr>
          <w:rFonts w:ascii="Sylfaen" w:hAnsi="Sylfaen"/>
          <w:sz w:val="20"/>
          <w:szCs w:val="20"/>
          <w:lang w:val="ka-GE"/>
        </w:rPr>
      </w:pPr>
    </w:p>
    <w:p w:rsidR="00DE2606" w:rsidRDefault="00DE2606" w:rsidP="00DE2606">
      <w:pPr>
        <w:rPr>
          <w:rFonts w:ascii="Sylfaen" w:hAnsi="Sylfaen"/>
          <w:sz w:val="20"/>
          <w:szCs w:val="20"/>
          <w:lang w:val="ka-GE"/>
        </w:rPr>
      </w:pPr>
    </w:p>
    <w:p w:rsidR="00C23530" w:rsidRPr="00592C53" w:rsidRDefault="00DE2606" w:rsidP="00DE2606">
      <w:pPr>
        <w:tabs>
          <w:tab w:val="left" w:pos="1650"/>
        </w:tabs>
        <w:rPr>
          <w:rFonts w:ascii="Sylfaen" w:eastAsia="Times New Roman" w:hAnsi="Sylfaen" w:cs="Sylfaen"/>
          <w:b/>
          <w:lang w:val="ka-GE" w:eastAsia="ru-RU"/>
        </w:rPr>
      </w:pPr>
      <w:r>
        <w:rPr>
          <w:rFonts w:ascii="Sylfaen" w:hAnsi="Sylfaen"/>
          <w:sz w:val="20"/>
          <w:szCs w:val="20"/>
          <w:lang w:val="ka-GE"/>
        </w:rPr>
        <w:tab/>
      </w:r>
    </w:p>
    <w:sectPr w:rsidR="00C23530" w:rsidRPr="00592C53" w:rsidSect="00D84D66">
      <w:footerReference w:type="even" r:id="rId9"/>
      <w:footerReference w:type="default" r:id="rId10"/>
      <w:type w:val="nextColumn"/>
      <w:pgSz w:w="12240" w:h="15840"/>
      <w:pgMar w:top="567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622" w:rsidRDefault="00BB0622">
      <w:pPr>
        <w:spacing w:after="0" w:line="240" w:lineRule="auto"/>
      </w:pPr>
      <w:r>
        <w:separator/>
      </w:r>
    </w:p>
  </w:endnote>
  <w:endnote w:type="continuationSeparator" w:id="0">
    <w:p w:rsidR="00BB0622" w:rsidRDefault="00BB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48D" w:rsidRDefault="00DD748D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748D" w:rsidRDefault="00DD748D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48D" w:rsidRDefault="00DD748D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0B14">
      <w:rPr>
        <w:rStyle w:val="PageNumber"/>
        <w:noProof/>
      </w:rPr>
      <w:t>3</w:t>
    </w:r>
    <w:r>
      <w:rPr>
        <w:rStyle w:val="PageNumber"/>
      </w:rPr>
      <w:fldChar w:fldCharType="end"/>
    </w:r>
  </w:p>
  <w:p w:rsidR="00DD748D" w:rsidRDefault="00DD748D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622" w:rsidRDefault="00BB0622">
      <w:pPr>
        <w:spacing w:after="0" w:line="240" w:lineRule="auto"/>
      </w:pPr>
      <w:r>
        <w:separator/>
      </w:r>
    </w:p>
  </w:footnote>
  <w:footnote w:type="continuationSeparator" w:id="0">
    <w:p w:rsidR="00BB0622" w:rsidRDefault="00BB0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2429"/>
    <w:multiLevelType w:val="hybridMultilevel"/>
    <w:tmpl w:val="EE083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F1DDB"/>
    <w:multiLevelType w:val="hybridMultilevel"/>
    <w:tmpl w:val="0BA87F0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3" w15:restartNumberingAfterBreak="0">
    <w:nsid w:val="06243832"/>
    <w:multiLevelType w:val="hybridMultilevel"/>
    <w:tmpl w:val="288CF4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65A8A"/>
    <w:multiLevelType w:val="hybridMultilevel"/>
    <w:tmpl w:val="529491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446D6"/>
    <w:multiLevelType w:val="hybridMultilevel"/>
    <w:tmpl w:val="9006C2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D7795"/>
    <w:multiLevelType w:val="hybridMultilevel"/>
    <w:tmpl w:val="79D8E5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224510"/>
    <w:multiLevelType w:val="hybridMultilevel"/>
    <w:tmpl w:val="31BC592C"/>
    <w:lvl w:ilvl="0" w:tplc="A574C6F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C5010"/>
    <w:multiLevelType w:val="hybridMultilevel"/>
    <w:tmpl w:val="7EF4D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825EAB"/>
    <w:multiLevelType w:val="hybridMultilevel"/>
    <w:tmpl w:val="FFCE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E12D6"/>
    <w:multiLevelType w:val="hybridMultilevel"/>
    <w:tmpl w:val="8ACA0A0C"/>
    <w:lvl w:ilvl="0" w:tplc="8694502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cadNusx" w:hAnsi="AcadNusx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476B1A"/>
    <w:multiLevelType w:val="hybridMultilevel"/>
    <w:tmpl w:val="E8C0A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F1FB5"/>
    <w:multiLevelType w:val="hybridMultilevel"/>
    <w:tmpl w:val="3822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0600F"/>
    <w:multiLevelType w:val="hybridMultilevel"/>
    <w:tmpl w:val="D51C4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151E2"/>
    <w:multiLevelType w:val="hybridMultilevel"/>
    <w:tmpl w:val="E376D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72085"/>
    <w:multiLevelType w:val="hybridMultilevel"/>
    <w:tmpl w:val="A8AA017A"/>
    <w:lvl w:ilvl="0" w:tplc="04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255268B6"/>
    <w:multiLevelType w:val="hybridMultilevel"/>
    <w:tmpl w:val="2DBCE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4797E"/>
    <w:multiLevelType w:val="hybridMultilevel"/>
    <w:tmpl w:val="012EB0B8"/>
    <w:lvl w:ilvl="0" w:tplc="68260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E34FE2"/>
    <w:multiLevelType w:val="hybridMultilevel"/>
    <w:tmpl w:val="BAE2E7F4"/>
    <w:lvl w:ilvl="0" w:tplc="0B32D60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3406CF"/>
    <w:multiLevelType w:val="hybridMultilevel"/>
    <w:tmpl w:val="BF140B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B25E6"/>
    <w:multiLevelType w:val="hybridMultilevel"/>
    <w:tmpl w:val="D24E9B5C"/>
    <w:lvl w:ilvl="0" w:tplc="040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385311A4"/>
    <w:multiLevelType w:val="hybridMultilevel"/>
    <w:tmpl w:val="FD9A81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84E4F"/>
    <w:multiLevelType w:val="hybridMultilevel"/>
    <w:tmpl w:val="358493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E805FC"/>
    <w:multiLevelType w:val="hybridMultilevel"/>
    <w:tmpl w:val="7D887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D66FF7"/>
    <w:multiLevelType w:val="hybridMultilevel"/>
    <w:tmpl w:val="46081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3129AF"/>
    <w:multiLevelType w:val="hybridMultilevel"/>
    <w:tmpl w:val="012EB0B8"/>
    <w:lvl w:ilvl="0" w:tplc="68260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892633"/>
    <w:multiLevelType w:val="hybridMultilevel"/>
    <w:tmpl w:val="580C56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811ABA"/>
    <w:multiLevelType w:val="multilevel"/>
    <w:tmpl w:val="ECDE8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9D831FC"/>
    <w:multiLevelType w:val="hybridMultilevel"/>
    <w:tmpl w:val="B43A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6D0A6B"/>
    <w:multiLevelType w:val="hybridMultilevel"/>
    <w:tmpl w:val="D4E02FF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4DF27878"/>
    <w:multiLevelType w:val="hybridMultilevel"/>
    <w:tmpl w:val="DF7AE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45397"/>
    <w:multiLevelType w:val="hybridMultilevel"/>
    <w:tmpl w:val="41523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BF667D"/>
    <w:multiLevelType w:val="hybridMultilevel"/>
    <w:tmpl w:val="A7C00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FB4F376">
      <w:numFmt w:val="bullet"/>
      <w:lvlText w:val="-"/>
      <w:lvlJc w:val="left"/>
      <w:pPr>
        <w:ind w:left="2160" w:hanging="360"/>
      </w:pPr>
      <w:rPr>
        <w:rFonts w:ascii="Sylfaen" w:eastAsiaTheme="minorHAnsi" w:hAnsi="Sylfaen" w:cs="Sylfaen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0113429"/>
    <w:multiLevelType w:val="hybridMultilevel"/>
    <w:tmpl w:val="6BC4C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96C77"/>
    <w:multiLevelType w:val="hybridMultilevel"/>
    <w:tmpl w:val="70BA075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047265"/>
    <w:multiLevelType w:val="hybridMultilevel"/>
    <w:tmpl w:val="E74A8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892DF3"/>
    <w:multiLevelType w:val="hybridMultilevel"/>
    <w:tmpl w:val="D15AF7F4"/>
    <w:lvl w:ilvl="0" w:tplc="032E3872"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DAC367D"/>
    <w:multiLevelType w:val="hybridMultilevel"/>
    <w:tmpl w:val="512C8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D13E39"/>
    <w:multiLevelType w:val="hybridMultilevel"/>
    <w:tmpl w:val="9A482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C052790"/>
    <w:multiLevelType w:val="hybridMultilevel"/>
    <w:tmpl w:val="FE1AB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E736005"/>
    <w:multiLevelType w:val="hybridMultilevel"/>
    <w:tmpl w:val="F970E708"/>
    <w:lvl w:ilvl="0" w:tplc="14602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9"/>
  </w:num>
  <w:num w:numId="3">
    <w:abstractNumId w:val="37"/>
  </w:num>
  <w:num w:numId="4">
    <w:abstractNumId w:val="43"/>
  </w:num>
  <w:num w:numId="5">
    <w:abstractNumId w:val="32"/>
  </w:num>
  <w:num w:numId="6">
    <w:abstractNumId w:val="2"/>
  </w:num>
  <w:num w:numId="7">
    <w:abstractNumId w:val="10"/>
  </w:num>
  <w:num w:numId="8">
    <w:abstractNumId w:val="1"/>
  </w:num>
  <w:num w:numId="9">
    <w:abstractNumId w:val="34"/>
  </w:num>
  <w:num w:numId="10">
    <w:abstractNumId w:val="40"/>
  </w:num>
  <w:num w:numId="11">
    <w:abstractNumId w:val="28"/>
  </w:num>
  <w:num w:numId="12">
    <w:abstractNumId w:val="11"/>
  </w:num>
  <w:num w:numId="13">
    <w:abstractNumId w:val="42"/>
  </w:num>
  <w:num w:numId="14">
    <w:abstractNumId w:val="15"/>
  </w:num>
  <w:num w:numId="15">
    <w:abstractNumId w:val="33"/>
  </w:num>
  <w:num w:numId="16">
    <w:abstractNumId w:val="8"/>
  </w:num>
  <w:num w:numId="17">
    <w:abstractNumId w:val="6"/>
  </w:num>
  <w:num w:numId="18">
    <w:abstractNumId w:val="17"/>
  </w:num>
  <w:num w:numId="19">
    <w:abstractNumId w:val="22"/>
  </w:num>
  <w:num w:numId="20">
    <w:abstractNumId w:val="45"/>
  </w:num>
  <w:num w:numId="21">
    <w:abstractNumId w:val="31"/>
  </w:num>
  <w:num w:numId="22">
    <w:abstractNumId w:val="24"/>
  </w:num>
  <w:num w:numId="23">
    <w:abstractNumId w:val="9"/>
  </w:num>
  <w:num w:numId="24">
    <w:abstractNumId w:val="12"/>
  </w:num>
  <w:num w:numId="25">
    <w:abstractNumId w:val="25"/>
  </w:num>
  <w:num w:numId="26">
    <w:abstractNumId w:val="13"/>
  </w:num>
  <w:num w:numId="27">
    <w:abstractNumId w:val="41"/>
  </w:num>
  <w:num w:numId="28">
    <w:abstractNumId w:val="21"/>
  </w:num>
  <w:num w:numId="29">
    <w:abstractNumId w:val="36"/>
  </w:num>
  <w:num w:numId="30">
    <w:abstractNumId w:val="5"/>
  </w:num>
  <w:num w:numId="31">
    <w:abstractNumId w:val="26"/>
  </w:num>
  <w:num w:numId="32">
    <w:abstractNumId w:val="14"/>
  </w:num>
  <w:num w:numId="33">
    <w:abstractNumId w:val="18"/>
  </w:num>
  <w:num w:numId="34">
    <w:abstractNumId w:val="4"/>
  </w:num>
  <w:num w:numId="35">
    <w:abstractNumId w:val="23"/>
  </w:num>
  <w:num w:numId="36">
    <w:abstractNumId w:val="16"/>
  </w:num>
  <w:num w:numId="37">
    <w:abstractNumId w:val="38"/>
  </w:num>
  <w:num w:numId="38">
    <w:abstractNumId w:val="7"/>
  </w:num>
  <w:num w:numId="39">
    <w:abstractNumId w:val="3"/>
  </w:num>
  <w:num w:numId="40">
    <w:abstractNumId w:val="20"/>
  </w:num>
  <w:num w:numId="41">
    <w:abstractNumId w:val="39"/>
  </w:num>
  <w:num w:numId="42">
    <w:abstractNumId w:val="27"/>
  </w:num>
  <w:num w:numId="43">
    <w:abstractNumId w:val="46"/>
  </w:num>
  <w:num w:numId="44">
    <w:abstractNumId w:val="30"/>
  </w:num>
  <w:num w:numId="45">
    <w:abstractNumId w:val="0"/>
  </w:num>
  <w:num w:numId="46">
    <w:abstractNumId w:val="35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6B"/>
    <w:rsid w:val="00004EAF"/>
    <w:rsid w:val="00021ABB"/>
    <w:rsid w:val="00051AA3"/>
    <w:rsid w:val="00065B67"/>
    <w:rsid w:val="000828BB"/>
    <w:rsid w:val="000A3166"/>
    <w:rsid w:val="000A4A8F"/>
    <w:rsid w:val="000B1885"/>
    <w:rsid w:val="000C2C51"/>
    <w:rsid w:val="000C603F"/>
    <w:rsid w:val="000D5F02"/>
    <w:rsid w:val="000D762D"/>
    <w:rsid w:val="000E1EAE"/>
    <w:rsid w:val="00120135"/>
    <w:rsid w:val="0012145B"/>
    <w:rsid w:val="00125259"/>
    <w:rsid w:val="00134AAB"/>
    <w:rsid w:val="001370F8"/>
    <w:rsid w:val="0014789A"/>
    <w:rsid w:val="0015203D"/>
    <w:rsid w:val="0015259B"/>
    <w:rsid w:val="00152E82"/>
    <w:rsid w:val="0015476C"/>
    <w:rsid w:val="00155193"/>
    <w:rsid w:val="001616A2"/>
    <w:rsid w:val="001748AF"/>
    <w:rsid w:val="00175F46"/>
    <w:rsid w:val="00186300"/>
    <w:rsid w:val="001A0581"/>
    <w:rsid w:val="001A2F91"/>
    <w:rsid w:val="001A4C38"/>
    <w:rsid w:val="001B512D"/>
    <w:rsid w:val="001C4003"/>
    <w:rsid w:val="001C6FCE"/>
    <w:rsid w:val="001D6503"/>
    <w:rsid w:val="001E1CFA"/>
    <w:rsid w:val="00202B0E"/>
    <w:rsid w:val="00203227"/>
    <w:rsid w:val="00204D2A"/>
    <w:rsid w:val="00213B1A"/>
    <w:rsid w:val="00216CCB"/>
    <w:rsid w:val="002232BE"/>
    <w:rsid w:val="00244363"/>
    <w:rsid w:val="00250E07"/>
    <w:rsid w:val="0025620E"/>
    <w:rsid w:val="0026208A"/>
    <w:rsid w:val="00276054"/>
    <w:rsid w:val="002773BF"/>
    <w:rsid w:val="0028130B"/>
    <w:rsid w:val="00286DFC"/>
    <w:rsid w:val="00287BEB"/>
    <w:rsid w:val="002946AE"/>
    <w:rsid w:val="002A1077"/>
    <w:rsid w:val="002C1557"/>
    <w:rsid w:val="002C3E32"/>
    <w:rsid w:val="002C599F"/>
    <w:rsid w:val="002D0673"/>
    <w:rsid w:val="002E0F54"/>
    <w:rsid w:val="002E3464"/>
    <w:rsid w:val="002E6E77"/>
    <w:rsid w:val="002F2406"/>
    <w:rsid w:val="002F312E"/>
    <w:rsid w:val="0030499E"/>
    <w:rsid w:val="003108B5"/>
    <w:rsid w:val="00311A29"/>
    <w:rsid w:val="003155F3"/>
    <w:rsid w:val="00324C79"/>
    <w:rsid w:val="003275F7"/>
    <w:rsid w:val="00353DB6"/>
    <w:rsid w:val="003612B3"/>
    <w:rsid w:val="00364E4A"/>
    <w:rsid w:val="003702EC"/>
    <w:rsid w:val="00372E34"/>
    <w:rsid w:val="003A0F33"/>
    <w:rsid w:val="003B00F7"/>
    <w:rsid w:val="003B1D07"/>
    <w:rsid w:val="003B210B"/>
    <w:rsid w:val="003B5CA1"/>
    <w:rsid w:val="003B5FF9"/>
    <w:rsid w:val="003D2E27"/>
    <w:rsid w:val="003D728A"/>
    <w:rsid w:val="003E734E"/>
    <w:rsid w:val="003E7626"/>
    <w:rsid w:val="003F0F62"/>
    <w:rsid w:val="003F6419"/>
    <w:rsid w:val="003F75A6"/>
    <w:rsid w:val="0043197F"/>
    <w:rsid w:val="004438D6"/>
    <w:rsid w:val="00443D19"/>
    <w:rsid w:val="00445A73"/>
    <w:rsid w:val="004561FF"/>
    <w:rsid w:val="00456F58"/>
    <w:rsid w:val="004677E0"/>
    <w:rsid w:val="00472B1E"/>
    <w:rsid w:val="00472DAF"/>
    <w:rsid w:val="00481C1F"/>
    <w:rsid w:val="00496B77"/>
    <w:rsid w:val="004A0325"/>
    <w:rsid w:val="004B29E9"/>
    <w:rsid w:val="004B4488"/>
    <w:rsid w:val="004C137C"/>
    <w:rsid w:val="004D414B"/>
    <w:rsid w:val="004E0D8A"/>
    <w:rsid w:val="004F0C63"/>
    <w:rsid w:val="004F5A8F"/>
    <w:rsid w:val="00500223"/>
    <w:rsid w:val="00513A93"/>
    <w:rsid w:val="0052202E"/>
    <w:rsid w:val="00526D0A"/>
    <w:rsid w:val="005321EC"/>
    <w:rsid w:val="00534C33"/>
    <w:rsid w:val="00535F8D"/>
    <w:rsid w:val="0054148C"/>
    <w:rsid w:val="00547234"/>
    <w:rsid w:val="0055084E"/>
    <w:rsid w:val="005539B9"/>
    <w:rsid w:val="00553A37"/>
    <w:rsid w:val="00565572"/>
    <w:rsid w:val="00566C11"/>
    <w:rsid w:val="00573116"/>
    <w:rsid w:val="005734B4"/>
    <w:rsid w:val="00577708"/>
    <w:rsid w:val="00582C38"/>
    <w:rsid w:val="00592C53"/>
    <w:rsid w:val="0059601C"/>
    <w:rsid w:val="005A1B5D"/>
    <w:rsid w:val="005B323C"/>
    <w:rsid w:val="005B60B3"/>
    <w:rsid w:val="005C369D"/>
    <w:rsid w:val="005D033F"/>
    <w:rsid w:val="005E40B9"/>
    <w:rsid w:val="005E4C1D"/>
    <w:rsid w:val="005E5CAF"/>
    <w:rsid w:val="0060591E"/>
    <w:rsid w:val="00621D7E"/>
    <w:rsid w:val="00630B2C"/>
    <w:rsid w:val="00660B14"/>
    <w:rsid w:val="00662D65"/>
    <w:rsid w:val="00671403"/>
    <w:rsid w:val="0067249C"/>
    <w:rsid w:val="006777CE"/>
    <w:rsid w:val="00683DE4"/>
    <w:rsid w:val="006858BC"/>
    <w:rsid w:val="00693027"/>
    <w:rsid w:val="006952BF"/>
    <w:rsid w:val="006A0D75"/>
    <w:rsid w:val="006A4410"/>
    <w:rsid w:val="006B66B5"/>
    <w:rsid w:val="006B69C5"/>
    <w:rsid w:val="006B6CE6"/>
    <w:rsid w:val="006C73F5"/>
    <w:rsid w:val="007004CC"/>
    <w:rsid w:val="00701384"/>
    <w:rsid w:val="00702562"/>
    <w:rsid w:val="00726EA5"/>
    <w:rsid w:val="00727C45"/>
    <w:rsid w:val="007326FF"/>
    <w:rsid w:val="0073607C"/>
    <w:rsid w:val="0075158E"/>
    <w:rsid w:val="00761756"/>
    <w:rsid w:val="00761D47"/>
    <w:rsid w:val="00775A36"/>
    <w:rsid w:val="00776330"/>
    <w:rsid w:val="00794879"/>
    <w:rsid w:val="007A489B"/>
    <w:rsid w:val="007C18EC"/>
    <w:rsid w:val="007C45FC"/>
    <w:rsid w:val="007D257B"/>
    <w:rsid w:val="007E42D2"/>
    <w:rsid w:val="007E5D24"/>
    <w:rsid w:val="007F31C1"/>
    <w:rsid w:val="007F5333"/>
    <w:rsid w:val="00801439"/>
    <w:rsid w:val="00804378"/>
    <w:rsid w:val="00811863"/>
    <w:rsid w:val="008218C5"/>
    <w:rsid w:val="0083443D"/>
    <w:rsid w:val="008455E7"/>
    <w:rsid w:val="0084706E"/>
    <w:rsid w:val="008530FD"/>
    <w:rsid w:val="008557D6"/>
    <w:rsid w:val="00863AE2"/>
    <w:rsid w:val="00870ECA"/>
    <w:rsid w:val="00872514"/>
    <w:rsid w:val="00874D4E"/>
    <w:rsid w:val="00874D65"/>
    <w:rsid w:val="00882020"/>
    <w:rsid w:val="008A5DF2"/>
    <w:rsid w:val="008A7BBE"/>
    <w:rsid w:val="008B2DF9"/>
    <w:rsid w:val="008B39FA"/>
    <w:rsid w:val="008C2507"/>
    <w:rsid w:val="008C766E"/>
    <w:rsid w:val="008D0F41"/>
    <w:rsid w:val="008D6C90"/>
    <w:rsid w:val="008F1AC4"/>
    <w:rsid w:val="008F34BE"/>
    <w:rsid w:val="008F4686"/>
    <w:rsid w:val="0090289B"/>
    <w:rsid w:val="00902C83"/>
    <w:rsid w:val="00912083"/>
    <w:rsid w:val="00920E56"/>
    <w:rsid w:val="00921BF9"/>
    <w:rsid w:val="00924C24"/>
    <w:rsid w:val="00925754"/>
    <w:rsid w:val="009272D5"/>
    <w:rsid w:val="00932D2C"/>
    <w:rsid w:val="00935093"/>
    <w:rsid w:val="00946049"/>
    <w:rsid w:val="00951D9F"/>
    <w:rsid w:val="009536F4"/>
    <w:rsid w:val="00957C29"/>
    <w:rsid w:val="009708AA"/>
    <w:rsid w:val="009763D6"/>
    <w:rsid w:val="00976EC3"/>
    <w:rsid w:val="00994781"/>
    <w:rsid w:val="009C058B"/>
    <w:rsid w:val="009C14D2"/>
    <w:rsid w:val="009C6ECB"/>
    <w:rsid w:val="009D7832"/>
    <w:rsid w:val="009E2795"/>
    <w:rsid w:val="009E4322"/>
    <w:rsid w:val="009E4BF5"/>
    <w:rsid w:val="009F0776"/>
    <w:rsid w:val="00A02FEA"/>
    <w:rsid w:val="00A0621B"/>
    <w:rsid w:val="00A12678"/>
    <w:rsid w:val="00A14010"/>
    <w:rsid w:val="00A268F9"/>
    <w:rsid w:val="00A33B27"/>
    <w:rsid w:val="00A3421A"/>
    <w:rsid w:val="00A374A1"/>
    <w:rsid w:val="00A378BB"/>
    <w:rsid w:val="00A64BBA"/>
    <w:rsid w:val="00A76B38"/>
    <w:rsid w:val="00AB1A46"/>
    <w:rsid w:val="00AB502F"/>
    <w:rsid w:val="00AC1FF4"/>
    <w:rsid w:val="00AF05DC"/>
    <w:rsid w:val="00AF0ADF"/>
    <w:rsid w:val="00B01157"/>
    <w:rsid w:val="00B02236"/>
    <w:rsid w:val="00B03F29"/>
    <w:rsid w:val="00B06C22"/>
    <w:rsid w:val="00B11597"/>
    <w:rsid w:val="00B2525E"/>
    <w:rsid w:val="00B25B59"/>
    <w:rsid w:val="00B42381"/>
    <w:rsid w:val="00B42951"/>
    <w:rsid w:val="00B50380"/>
    <w:rsid w:val="00B517E5"/>
    <w:rsid w:val="00B5576B"/>
    <w:rsid w:val="00B57227"/>
    <w:rsid w:val="00B62C91"/>
    <w:rsid w:val="00B6669E"/>
    <w:rsid w:val="00B67552"/>
    <w:rsid w:val="00B70EBC"/>
    <w:rsid w:val="00B905DA"/>
    <w:rsid w:val="00BA402A"/>
    <w:rsid w:val="00BA7C58"/>
    <w:rsid w:val="00BB0622"/>
    <w:rsid w:val="00BC43E9"/>
    <w:rsid w:val="00BC4AF7"/>
    <w:rsid w:val="00BC60F9"/>
    <w:rsid w:val="00BE1A16"/>
    <w:rsid w:val="00BE23CD"/>
    <w:rsid w:val="00BE4634"/>
    <w:rsid w:val="00BF08D7"/>
    <w:rsid w:val="00BF1513"/>
    <w:rsid w:val="00C00388"/>
    <w:rsid w:val="00C0101C"/>
    <w:rsid w:val="00C032AE"/>
    <w:rsid w:val="00C23530"/>
    <w:rsid w:val="00C27FF6"/>
    <w:rsid w:val="00C307BD"/>
    <w:rsid w:val="00C32BDD"/>
    <w:rsid w:val="00C40503"/>
    <w:rsid w:val="00C41A1F"/>
    <w:rsid w:val="00C4270A"/>
    <w:rsid w:val="00C50956"/>
    <w:rsid w:val="00C52CF9"/>
    <w:rsid w:val="00C575B9"/>
    <w:rsid w:val="00C61E11"/>
    <w:rsid w:val="00C6702C"/>
    <w:rsid w:val="00C67ECE"/>
    <w:rsid w:val="00C67F7A"/>
    <w:rsid w:val="00C7305F"/>
    <w:rsid w:val="00C772B9"/>
    <w:rsid w:val="00C8722A"/>
    <w:rsid w:val="00C87E9B"/>
    <w:rsid w:val="00C95895"/>
    <w:rsid w:val="00C975C0"/>
    <w:rsid w:val="00CA0EEC"/>
    <w:rsid w:val="00CC1092"/>
    <w:rsid w:val="00CE3B62"/>
    <w:rsid w:val="00D02D0B"/>
    <w:rsid w:val="00D03458"/>
    <w:rsid w:val="00D064E3"/>
    <w:rsid w:val="00D11154"/>
    <w:rsid w:val="00D11BF0"/>
    <w:rsid w:val="00D14471"/>
    <w:rsid w:val="00D14DE6"/>
    <w:rsid w:val="00D20445"/>
    <w:rsid w:val="00D32563"/>
    <w:rsid w:val="00D34572"/>
    <w:rsid w:val="00D363BE"/>
    <w:rsid w:val="00D403BA"/>
    <w:rsid w:val="00D42927"/>
    <w:rsid w:val="00D42DA3"/>
    <w:rsid w:val="00D546B9"/>
    <w:rsid w:val="00D547AA"/>
    <w:rsid w:val="00D60791"/>
    <w:rsid w:val="00D70DD4"/>
    <w:rsid w:val="00D84D66"/>
    <w:rsid w:val="00D8598D"/>
    <w:rsid w:val="00DA4F5F"/>
    <w:rsid w:val="00DA6A6F"/>
    <w:rsid w:val="00DB3580"/>
    <w:rsid w:val="00DB437C"/>
    <w:rsid w:val="00DC2A3A"/>
    <w:rsid w:val="00DD29AE"/>
    <w:rsid w:val="00DD3ECE"/>
    <w:rsid w:val="00DD748D"/>
    <w:rsid w:val="00DD78FD"/>
    <w:rsid w:val="00DE2606"/>
    <w:rsid w:val="00DE34D0"/>
    <w:rsid w:val="00DF0D61"/>
    <w:rsid w:val="00E045DB"/>
    <w:rsid w:val="00E06F12"/>
    <w:rsid w:val="00E23011"/>
    <w:rsid w:val="00E513D5"/>
    <w:rsid w:val="00E51EA5"/>
    <w:rsid w:val="00E60755"/>
    <w:rsid w:val="00E81F58"/>
    <w:rsid w:val="00E86351"/>
    <w:rsid w:val="00E94FDF"/>
    <w:rsid w:val="00E950E2"/>
    <w:rsid w:val="00EA349B"/>
    <w:rsid w:val="00EA6D3A"/>
    <w:rsid w:val="00EB0D84"/>
    <w:rsid w:val="00EB42F8"/>
    <w:rsid w:val="00EE59FF"/>
    <w:rsid w:val="00EF0EDE"/>
    <w:rsid w:val="00EF353B"/>
    <w:rsid w:val="00F12D10"/>
    <w:rsid w:val="00F37A8F"/>
    <w:rsid w:val="00F416FE"/>
    <w:rsid w:val="00F503D2"/>
    <w:rsid w:val="00F57E82"/>
    <w:rsid w:val="00F60DB1"/>
    <w:rsid w:val="00F71ACE"/>
    <w:rsid w:val="00F76446"/>
    <w:rsid w:val="00F80652"/>
    <w:rsid w:val="00F81D78"/>
    <w:rsid w:val="00F84DAC"/>
    <w:rsid w:val="00F871B6"/>
    <w:rsid w:val="00FA0878"/>
    <w:rsid w:val="00FA3471"/>
    <w:rsid w:val="00FA4B5C"/>
    <w:rsid w:val="00FA77E0"/>
    <w:rsid w:val="00FA7E5D"/>
    <w:rsid w:val="00FB21BC"/>
    <w:rsid w:val="00FB271D"/>
    <w:rsid w:val="00FD430A"/>
    <w:rsid w:val="00FD6784"/>
    <w:rsid w:val="00FF0647"/>
    <w:rsid w:val="00FF6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29FCB7-AA91-421E-BEBF-4479712D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BE"/>
  </w:style>
  <w:style w:type="paragraph" w:styleId="Header">
    <w:name w:val="header"/>
    <w:basedOn w:val="Normal"/>
    <w:link w:val="Head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0E56"/>
    <w:pPr>
      <w:ind w:left="720"/>
      <w:contextualSpacing/>
    </w:pPr>
  </w:style>
  <w:style w:type="paragraph" w:customStyle="1" w:styleId="Default">
    <w:name w:val="Default"/>
    <w:rsid w:val="007D257B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4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43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43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30A"/>
    <w:rPr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C23530"/>
  </w:style>
  <w:style w:type="numbering" w:customStyle="1" w:styleId="NoList2">
    <w:name w:val="No List2"/>
    <w:next w:val="NoList"/>
    <w:uiPriority w:val="99"/>
    <w:semiHidden/>
    <w:unhideWhenUsed/>
    <w:rsid w:val="004D414B"/>
  </w:style>
  <w:style w:type="character" w:styleId="Strong">
    <w:name w:val="Strong"/>
    <w:basedOn w:val="DefaultParagraphFont"/>
    <w:uiPriority w:val="22"/>
    <w:qFormat/>
    <w:rsid w:val="0060591E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03458"/>
  </w:style>
  <w:style w:type="paragraph" w:styleId="NormalWeb">
    <w:name w:val="Normal (Web)"/>
    <w:basedOn w:val="Normal"/>
    <w:uiPriority w:val="99"/>
    <w:unhideWhenUsed/>
    <w:rsid w:val="00D03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59A82-F79F-4BD2-AFC2-23BC86288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Mac</cp:lastModifiedBy>
  <cp:revision>25</cp:revision>
  <cp:lastPrinted>2015-04-02T06:03:00Z</cp:lastPrinted>
  <dcterms:created xsi:type="dcterms:W3CDTF">2020-09-30T13:22:00Z</dcterms:created>
  <dcterms:modified xsi:type="dcterms:W3CDTF">2021-01-12T09:32:00Z</dcterms:modified>
</cp:coreProperties>
</file>