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C340A" w14:textId="77777777" w:rsidR="00313A4E" w:rsidRPr="00626258" w:rsidRDefault="00B60687" w:rsidP="00626258">
      <w:pPr>
        <w:pStyle w:val="Heading1"/>
        <w:spacing w:before="0" w:line="240" w:lineRule="auto"/>
        <w:jc w:val="center"/>
        <w:rPr>
          <w:rFonts w:ascii="Sylfaen" w:hAnsi="Sylfaen"/>
          <w:color w:val="auto"/>
          <w:sz w:val="20"/>
          <w:szCs w:val="20"/>
        </w:rPr>
      </w:pPr>
      <w:r w:rsidRPr="00626258">
        <w:rPr>
          <w:rFonts w:ascii="Sylfaen" w:hAnsi="Sylfaen"/>
          <w:noProof/>
          <w:sz w:val="20"/>
          <w:szCs w:val="20"/>
        </w:rPr>
        <w:drawing>
          <wp:inline distT="0" distB="0" distL="0" distR="0" wp14:anchorId="3CE3F59F" wp14:editId="1052AC82">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14:paraId="23451730" w14:textId="77777777" w:rsidR="00920E56" w:rsidRPr="00626258" w:rsidRDefault="00B60687" w:rsidP="00626258">
      <w:pPr>
        <w:pStyle w:val="Heading1"/>
        <w:spacing w:before="0" w:line="240" w:lineRule="auto"/>
        <w:jc w:val="center"/>
        <w:rPr>
          <w:rFonts w:ascii="Sylfaen" w:hAnsi="Sylfaen" w:cs="Sylfaen"/>
          <w:color w:val="auto"/>
          <w:sz w:val="20"/>
          <w:szCs w:val="20"/>
        </w:rPr>
      </w:pPr>
      <w:r w:rsidRPr="00626258">
        <w:rPr>
          <w:rFonts w:ascii="Sylfaen" w:hAnsi="Sylfaen"/>
          <w:color w:val="auto"/>
          <w:sz w:val="20"/>
          <w:szCs w:val="20"/>
          <w:lang w:val="ka-GE"/>
        </w:rPr>
        <w:t>კუ</w:t>
      </w:r>
      <w:r w:rsidR="003B5FF9" w:rsidRPr="00626258">
        <w:rPr>
          <w:rFonts w:ascii="Sylfaen" w:hAnsi="Sylfaen" w:cs="Sylfaen"/>
          <w:color w:val="auto"/>
          <w:sz w:val="20"/>
          <w:szCs w:val="20"/>
          <w:lang w:val="ka-GE"/>
        </w:rPr>
        <w:t>რიკულუმი</w:t>
      </w:r>
    </w:p>
    <w:p w14:paraId="2C973EB7" w14:textId="77777777" w:rsidR="00632D0D" w:rsidRPr="00626258" w:rsidRDefault="00632D0D" w:rsidP="00626258">
      <w:pPr>
        <w:spacing w:after="0" w:line="240" w:lineRule="auto"/>
        <w:rPr>
          <w:rFonts w:ascii="Sylfaen" w:hAnsi="Sylfaen"/>
          <w:sz w:val="20"/>
          <w:szCs w:val="2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844"/>
      </w:tblGrid>
      <w:tr w:rsidR="00761D47" w:rsidRPr="00626258" w14:paraId="5AB92CD5"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14DC7C0" w14:textId="77777777" w:rsidR="00761D47" w:rsidRPr="00626258" w:rsidRDefault="00761D47" w:rsidP="00626258">
            <w:pPr>
              <w:spacing w:after="0" w:line="240" w:lineRule="auto"/>
              <w:rPr>
                <w:rFonts w:ascii="Sylfaen" w:hAnsi="Sylfaen"/>
                <w:b/>
                <w:sz w:val="20"/>
                <w:szCs w:val="20"/>
              </w:rPr>
            </w:pPr>
            <w:proofErr w:type="spellStart"/>
            <w:r w:rsidRPr="00626258">
              <w:rPr>
                <w:rFonts w:ascii="Sylfaen" w:hAnsi="Sylfaen" w:cs="Sylfaen"/>
                <w:b/>
                <w:sz w:val="20"/>
                <w:szCs w:val="20"/>
              </w:rPr>
              <w:t>პროგრამის</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დასახელება</w:t>
            </w:r>
            <w:proofErr w:type="spellEnd"/>
          </w:p>
        </w:tc>
        <w:tc>
          <w:tcPr>
            <w:tcW w:w="6844" w:type="dxa"/>
            <w:tcBorders>
              <w:top w:val="single" w:sz="18" w:space="0" w:color="auto"/>
              <w:left w:val="single" w:sz="8" w:space="0" w:color="auto"/>
              <w:bottom w:val="single" w:sz="18" w:space="0" w:color="auto"/>
              <w:right w:val="single" w:sz="18" w:space="0" w:color="auto"/>
            </w:tcBorders>
          </w:tcPr>
          <w:p w14:paraId="502947ED" w14:textId="411E0B12" w:rsidR="00761D47" w:rsidRPr="00626258" w:rsidRDefault="00A34445" w:rsidP="008A76CD">
            <w:pPr>
              <w:spacing w:after="0" w:line="240" w:lineRule="auto"/>
              <w:rPr>
                <w:rFonts w:ascii="Sylfaen" w:hAnsi="Sylfaen" w:cs="Sylfaen"/>
                <w:sz w:val="20"/>
                <w:szCs w:val="20"/>
              </w:rPr>
            </w:pPr>
            <w:r w:rsidRPr="00626258">
              <w:rPr>
                <w:rFonts w:ascii="Sylfaen" w:eastAsia="Calibri" w:hAnsi="Sylfaen" w:cs="Times New Roman"/>
                <w:sz w:val="20"/>
                <w:szCs w:val="20"/>
                <w:lang w:val="ka-GE"/>
              </w:rPr>
              <w:t xml:space="preserve">დამატებითი </w:t>
            </w:r>
            <w:r w:rsidRPr="00626258">
              <w:rPr>
                <w:rFonts w:ascii="Sylfaen" w:eastAsia="Calibri" w:hAnsi="Sylfaen" w:cs="Times New Roman"/>
                <w:sz w:val="20"/>
                <w:szCs w:val="20"/>
              </w:rPr>
              <w:t xml:space="preserve">(MINOR) </w:t>
            </w:r>
            <w:r w:rsidRPr="00626258">
              <w:rPr>
                <w:rFonts w:ascii="Sylfaen" w:eastAsia="Calibri" w:hAnsi="Sylfaen" w:cs="Times New Roman"/>
                <w:sz w:val="20"/>
                <w:szCs w:val="20"/>
                <w:lang w:val="ka-GE"/>
              </w:rPr>
              <w:t xml:space="preserve"> პროგრამა</w:t>
            </w:r>
            <w:r w:rsidRPr="00626258">
              <w:rPr>
                <w:rFonts w:ascii="Sylfaen" w:hAnsi="Sylfaen"/>
                <w:sz w:val="20"/>
                <w:szCs w:val="20"/>
              </w:rPr>
              <w:t xml:space="preserve">  </w:t>
            </w:r>
            <w:r w:rsidR="00626258">
              <w:rPr>
                <w:rFonts w:ascii="Sylfaen" w:hAnsi="Sylfaen"/>
                <w:sz w:val="20"/>
                <w:szCs w:val="20"/>
                <w:lang w:val="ka-GE"/>
              </w:rPr>
              <w:t>„</w:t>
            </w:r>
            <w:r w:rsidR="008A76CD">
              <w:rPr>
                <w:rFonts w:ascii="Sylfaen" w:hAnsi="Sylfaen" w:cs="Sylfaen"/>
                <w:sz w:val="20"/>
                <w:szCs w:val="20"/>
                <w:lang w:val="ka-GE"/>
              </w:rPr>
              <w:t>ეკოლოგია</w:t>
            </w:r>
            <w:r w:rsidR="00626258">
              <w:rPr>
                <w:rFonts w:ascii="Sylfaen" w:hAnsi="Sylfaen" w:cs="Sylfaen"/>
                <w:sz w:val="20"/>
                <w:szCs w:val="20"/>
                <w:lang w:val="ka-GE"/>
              </w:rPr>
              <w:t>“</w:t>
            </w:r>
            <w:r w:rsidR="00C723AF" w:rsidRPr="00626258">
              <w:rPr>
                <w:rFonts w:ascii="Sylfaen" w:hAnsi="Sylfaen" w:cs="Sylfaen"/>
                <w:sz w:val="20"/>
                <w:szCs w:val="20"/>
              </w:rPr>
              <w:t xml:space="preserve"> </w:t>
            </w:r>
          </w:p>
        </w:tc>
      </w:tr>
      <w:tr w:rsidR="00761D47" w:rsidRPr="00626258" w14:paraId="6D16D2D4"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CF9CA23" w14:textId="77777777" w:rsidR="00761D47" w:rsidRPr="00626258" w:rsidRDefault="00761D47" w:rsidP="00626258">
            <w:pPr>
              <w:spacing w:after="0" w:line="240" w:lineRule="auto"/>
              <w:rPr>
                <w:rFonts w:ascii="Sylfaen" w:hAnsi="Sylfaen"/>
                <w:b/>
                <w:sz w:val="20"/>
                <w:szCs w:val="20"/>
              </w:rPr>
            </w:pPr>
            <w:proofErr w:type="spellStart"/>
            <w:r w:rsidRPr="00626258">
              <w:rPr>
                <w:rFonts w:ascii="Sylfaen" w:hAnsi="Sylfaen" w:cs="Sylfaen"/>
                <w:b/>
                <w:sz w:val="20"/>
                <w:szCs w:val="20"/>
              </w:rPr>
              <w:t>მისანიჭებელი</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აკადემიური</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ხარისხი</w:t>
            </w:r>
            <w:proofErr w:type="spellEnd"/>
            <w:r w:rsidRPr="00626258">
              <w:rPr>
                <w:rFonts w:ascii="Sylfaen" w:hAnsi="Sylfaen"/>
                <w:b/>
                <w:sz w:val="20"/>
                <w:szCs w:val="20"/>
              </w:rPr>
              <w:t>/</w:t>
            </w:r>
            <w:proofErr w:type="spellStart"/>
            <w:r w:rsidRPr="00626258">
              <w:rPr>
                <w:rFonts w:ascii="Sylfaen" w:hAnsi="Sylfaen" w:cs="Sylfaen"/>
                <w:b/>
                <w:sz w:val="20"/>
                <w:szCs w:val="20"/>
              </w:rPr>
              <w:t>კვალიფიკაცია</w:t>
            </w:r>
            <w:proofErr w:type="spellEnd"/>
          </w:p>
        </w:tc>
        <w:tc>
          <w:tcPr>
            <w:tcW w:w="6844" w:type="dxa"/>
            <w:tcBorders>
              <w:top w:val="single" w:sz="18" w:space="0" w:color="auto"/>
              <w:left w:val="single" w:sz="8" w:space="0" w:color="auto"/>
              <w:bottom w:val="single" w:sz="18" w:space="0" w:color="auto"/>
              <w:right w:val="single" w:sz="18" w:space="0" w:color="auto"/>
            </w:tcBorders>
          </w:tcPr>
          <w:p w14:paraId="65CC63A0" w14:textId="77777777" w:rsidR="0024526A" w:rsidRPr="00626258" w:rsidRDefault="00115AE9" w:rsidP="00626258">
            <w:pPr>
              <w:spacing w:after="0" w:line="240" w:lineRule="auto"/>
              <w:jc w:val="both"/>
              <w:rPr>
                <w:rFonts w:ascii="Sylfaen" w:hAnsi="Sylfaen"/>
                <w:b/>
                <w:sz w:val="20"/>
                <w:szCs w:val="20"/>
                <w:lang w:val="ka-GE"/>
              </w:rPr>
            </w:pPr>
            <w:r w:rsidRPr="00626258">
              <w:rPr>
                <w:rFonts w:ascii="Sylfaen" w:hAnsi="Sylfaen"/>
                <w:b/>
                <w:sz w:val="20"/>
                <w:szCs w:val="20"/>
                <w:lang w:val="ka-GE"/>
              </w:rPr>
              <w:t>––––––––––</w:t>
            </w:r>
          </w:p>
        </w:tc>
      </w:tr>
      <w:tr w:rsidR="00761D47" w:rsidRPr="00626258" w14:paraId="7E14EF95"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FA309D3" w14:textId="77777777" w:rsidR="00761D47" w:rsidRPr="00626258" w:rsidRDefault="00761D47" w:rsidP="00626258">
            <w:pPr>
              <w:spacing w:after="0" w:line="240" w:lineRule="auto"/>
              <w:rPr>
                <w:rFonts w:ascii="Sylfaen" w:hAnsi="Sylfaen" w:cs="Sylfaen"/>
                <w:b/>
                <w:sz w:val="20"/>
                <w:szCs w:val="20"/>
              </w:rPr>
            </w:pPr>
            <w:proofErr w:type="spellStart"/>
            <w:r w:rsidRPr="00626258">
              <w:rPr>
                <w:rFonts w:ascii="Sylfaen" w:hAnsi="Sylfaen" w:cs="Sylfaen"/>
                <w:b/>
                <w:sz w:val="20"/>
                <w:szCs w:val="20"/>
              </w:rPr>
              <w:t>ფაკულტეტის</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დასახელება</w:t>
            </w:r>
            <w:proofErr w:type="spellEnd"/>
          </w:p>
        </w:tc>
        <w:tc>
          <w:tcPr>
            <w:tcW w:w="6844" w:type="dxa"/>
            <w:tcBorders>
              <w:top w:val="single" w:sz="18" w:space="0" w:color="auto"/>
              <w:left w:val="single" w:sz="8" w:space="0" w:color="auto"/>
              <w:bottom w:val="single" w:sz="18" w:space="0" w:color="auto"/>
              <w:right w:val="single" w:sz="18" w:space="0" w:color="auto"/>
            </w:tcBorders>
          </w:tcPr>
          <w:p w14:paraId="4CBCB267" w14:textId="77777777" w:rsidR="00761D47" w:rsidRPr="00626258" w:rsidRDefault="00B15A0B" w:rsidP="00626258">
            <w:pPr>
              <w:spacing w:after="0" w:line="240" w:lineRule="auto"/>
              <w:jc w:val="both"/>
              <w:rPr>
                <w:rFonts w:ascii="Sylfaen" w:hAnsi="Sylfaen"/>
                <w:sz w:val="20"/>
                <w:szCs w:val="20"/>
                <w:lang w:val="ka-GE"/>
              </w:rPr>
            </w:pPr>
            <w:r w:rsidRPr="00626258">
              <w:rPr>
                <w:rFonts w:ascii="Sylfaen" w:hAnsi="Sylfaen"/>
                <w:sz w:val="20"/>
                <w:szCs w:val="20"/>
                <w:lang w:val="ka-GE"/>
              </w:rPr>
              <w:t>ზუსტ</w:t>
            </w:r>
            <w:r w:rsidR="0024526A" w:rsidRPr="00626258">
              <w:rPr>
                <w:rFonts w:ascii="Sylfaen" w:hAnsi="Sylfaen"/>
                <w:sz w:val="20"/>
                <w:szCs w:val="20"/>
                <w:lang w:val="ka-GE"/>
              </w:rPr>
              <w:t xml:space="preserve">  და  საბუნებისმეტყველო მეცნიერებათა</w:t>
            </w:r>
            <w:r w:rsidRPr="00626258">
              <w:rPr>
                <w:rFonts w:ascii="Sylfaen" w:hAnsi="Sylfaen"/>
                <w:sz w:val="20"/>
                <w:szCs w:val="20"/>
                <w:lang w:val="ka-GE"/>
              </w:rPr>
              <w:t xml:space="preserve"> ფაკულტეტი</w:t>
            </w:r>
          </w:p>
        </w:tc>
      </w:tr>
      <w:tr w:rsidR="00761D47" w:rsidRPr="001865F5" w14:paraId="206F11D4" w14:textId="77777777" w:rsidTr="00115AE9">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43822FD" w14:textId="77777777" w:rsidR="00761D47" w:rsidRPr="00626258" w:rsidRDefault="00761D47" w:rsidP="00626258">
            <w:pPr>
              <w:spacing w:after="0" w:line="240" w:lineRule="auto"/>
              <w:rPr>
                <w:rFonts w:ascii="Sylfaen" w:hAnsi="Sylfaen" w:cs="Sylfaen"/>
                <w:b/>
                <w:sz w:val="20"/>
                <w:szCs w:val="20"/>
                <w:lang w:val="ka-GE"/>
              </w:rPr>
            </w:pPr>
            <w:r w:rsidRPr="00626258">
              <w:rPr>
                <w:rFonts w:ascii="Sylfaen" w:hAnsi="Sylfaen" w:cs="Sylfaen"/>
                <w:b/>
                <w:sz w:val="20"/>
                <w:szCs w:val="20"/>
                <w:lang w:val="ka-GE"/>
              </w:rPr>
              <w:t>პროგრამის ხელმძღვანელი/</w:t>
            </w:r>
            <w:r w:rsidR="00632D0D" w:rsidRPr="00626258">
              <w:rPr>
                <w:rFonts w:ascii="Sylfaen" w:hAnsi="Sylfaen" w:cs="Sylfaen"/>
                <w:b/>
                <w:sz w:val="20"/>
                <w:szCs w:val="20"/>
              </w:rPr>
              <w:t xml:space="preserve"> </w:t>
            </w:r>
            <w:r w:rsidRPr="00626258">
              <w:rPr>
                <w:rFonts w:ascii="Sylfaen" w:hAnsi="Sylfaen" w:cs="Sylfaen"/>
                <w:b/>
                <w:sz w:val="20"/>
                <w:szCs w:val="20"/>
                <w:lang w:val="ka-GE"/>
              </w:rPr>
              <w:t>ხელმძღვანელები/კოორდინატორი</w:t>
            </w:r>
          </w:p>
        </w:tc>
        <w:tc>
          <w:tcPr>
            <w:tcW w:w="6844" w:type="dxa"/>
            <w:tcBorders>
              <w:top w:val="single" w:sz="18" w:space="0" w:color="auto"/>
              <w:left w:val="single" w:sz="8" w:space="0" w:color="auto"/>
              <w:bottom w:val="single" w:sz="18" w:space="0" w:color="auto"/>
              <w:right w:val="single" w:sz="18" w:space="0" w:color="auto"/>
            </w:tcBorders>
          </w:tcPr>
          <w:p w14:paraId="6D9C7AAD" w14:textId="4DCBCAE2" w:rsidR="00761D47" w:rsidRDefault="008A76CD" w:rsidP="00626258">
            <w:pPr>
              <w:spacing w:after="0" w:line="240" w:lineRule="auto"/>
              <w:jc w:val="both"/>
              <w:rPr>
                <w:rFonts w:ascii="Sylfaen" w:hAnsi="Sylfaen"/>
                <w:sz w:val="20"/>
                <w:szCs w:val="20"/>
                <w:lang w:val="ka-GE"/>
              </w:rPr>
            </w:pPr>
            <w:r>
              <w:rPr>
                <w:rFonts w:ascii="Sylfaen" w:hAnsi="Sylfaen"/>
                <w:b/>
                <w:sz w:val="20"/>
                <w:szCs w:val="20"/>
                <w:lang w:val="ka-GE"/>
              </w:rPr>
              <w:t>მაია გაბუნია</w:t>
            </w:r>
            <w:r w:rsidR="00632D0D" w:rsidRPr="002473BC">
              <w:rPr>
                <w:rFonts w:ascii="Sylfaen" w:hAnsi="Sylfaen"/>
                <w:b/>
                <w:sz w:val="20"/>
                <w:szCs w:val="20"/>
                <w:lang w:val="ka-GE"/>
              </w:rPr>
              <w:t xml:space="preserve"> </w:t>
            </w:r>
            <w:r w:rsidR="00C574A4" w:rsidRPr="00626258">
              <w:rPr>
                <w:rFonts w:ascii="Sylfaen" w:hAnsi="Sylfaen"/>
                <w:b/>
                <w:sz w:val="20"/>
                <w:szCs w:val="20"/>
                <w:lang w:val="ka-GE"/>
              </w:rPr>
              <w:t xml:space="preserve">− </w:t>
            </w:r>
            <w:r w:rsidR="0024526A" w:rsidRPr="00626258">
              <w:rPr>
                <w:rFonts w:ascii="Sylfaen" w:hAnsi="Sylfaen"/>
                <w:sz w:val="20"/>
                <w:szCs w:val="20"/>
                <w:lang w:val="ka-GE"/>
              </w:rPr>
              <w:t>ასოც</w:t>
            </w:r>
            <w:r w:rsidR="00632D0D" w:rsidRPr="002473BC">
              <w:rPr>
                <w:rFonts w:ascii="Sylfaen" w:hAnsi="Sylfaen"/>
                <w:sz w:val="20"/>
                <w:szCs w:val="20"/>
                <w:lang w:val="ka-GE"/>
              </w:rPr>
              <w:t>ირებული</w:t>
            </w:r>
            <w:r w:rsidR="00C574A4" w:rsidRPr="00626258">
              <w:rPr>
                <w:rFonts w:ascii="Sylfaen" w:hAnsi="Sylfaen"/>
                <w:sz w:val="20"/>
                <w:szCs w:val="20"/>
                <w:lang w:val="ka-GE"/>
              </w:rPr>
              <w:t xml:space="preserve"> </w:t>
            </w:r>
            <w:r w:rsidR="0024526A" w:rsidRPr="00626258">
              <w:rPr>
                <w:rFonts w:ascii="Sylfaen" w:hAnsi="Sylfaen"/>
                <w:sz w:val="20"/>
                <w:szCs w:val="20"/>
                <w:lang w:val="ka-GE"/>
              </w:rPr>
              <w:t>პროფესორი</w:t>
            </w:r>
            <w:r w:rsidR="00A34445" w:rsidRPr="002473BC">
              <w:rPr>
                <w:rFonts w:ascii="Sylfaen" w:hAnsi="Sylfaen"/>
                <w:sz w:val="20"/>
                <w:szCs w:val="20"/>
                <w:lang w:val="ka-GE"/>
              </w:rPr>
              <w:t>,</w:t>
            </w:r>
            <w:r w:rsidR="000A6670">
              <w:rPr>
                <w:rFonts w:ascii="Sylfaen" w:hAnsi="Sylfaen"/>
                <w:sz w:val="20"/>
                <w:szCs w:val="20"/>
                <w:lang w:val="ka-GE"/>
              </w:rPr>
              <w:t xml:space="preserve"> ბიოლოგიის დოქტორი, </w:t>
            </w:r>
            <w:r w:rsidR="0024526A" w:rsidRPr="00626258">
              <w:rPr>
                <w:rFonts w:ascii="Sylfaen" w:hAnsi="Sylfaen"/>
                <w:sz w:val="20"/>
                <w:szCs w:val="20"/>
                <w:lang w:val="ka-GE"/>
              </w:rPr>
              <w:t xml:space="preserve"> </w:t>
            </w:r>
            <w:r>
              <w:rPr>
                <w:rFonts w:ascii="Sylfaen" w:hAnsi="Sylfaen"/>
                <w:sz w:val="20"/>
                <w:szCs w:val="20"/>
                <w:lang w:val="ka-GE"/>
              </w:rPr>
              <w:t>ეკოლოგიის მიმართულების</w:t>
            </w:r>
            <w:r w:rsidR="0024526A" w:rsidRPr="00626258">
              <w:rPr>
                <w:rFonts w:ascii="Sylfaen" w:hAnsi="Sylfaen"/>
                <w:sz w:val="20"/>
                <w:szCs w:val="20"/>
                <w:lang w:val="ka-GE"/>
              </w:rPr>
              <w:t xml:space="preserve"> ხელმძღვანელი</w:t>
            </w:r>
          </w:p>
          <w:p w14:paraId="67B095A5" w14:textId="7AF7FBA5" w:rsidR="000A6670" w:rsidRDefault="000A6670" w:rsidP="000A6670">
            <w:pPr>
              <w:spacing w:after="0" w:line="240" w:lineRule="auto"/>
              <w:jc w:val="both"/>
              <w:rPr>
                <w:rFonts w:ascii="Sylfaen" w:hAnsi="Sylfaen" w:cs="Sylfaen"/>
                <w:sz w:val="20"/>
                <w:szCs w:val="20"/>
                <w:lang w:val="ka-GE"/>
              </w:rPr>
            </w:pPr>
            <w:r>
              <w:rPr>
                <w:rFonts w:ascii="Sylfaen" w:hAnsi="Sylfaen"/>
                <w:sz w:val="20"/>
                <w:szCs w:val="20"/>
                <w:lang w:val="ka-GE"/>
              </w:rPr>
              <w:t xml:space="preserve">ტელ.: </w:t>
            </w:r>
            <w:r>
              <w:rPr>
                <w:rFonts w:ascii="Sylfaen" w:hAnsi="Sylfaen" w:cs="Sylfaen"/>
                <w:sz w:val="20"/>
                <w:szCs w:val="20"/>
                <w:lang w:val="ka-GE"/>
              </w:rPr>
              <w:t xml:space="preserve">0(431) </w:t>
            </w:r>
            <w:r w:rsidR="008A76CD">
              <w:rPr>
                <w:rFonts w:ascii="Sylfaen" w:hAnsi="Sylfaen" w:cs="Sylfaen"/>
                <w:sz w:val="20"/>
                <w:szCs w:val="20"/>
                <w:lang w:val="ka-GE"/>
              </w:rPr>
              <w:t>253549</w:t>
            </w:r>
            <w:r>
              <w:rPr>
                <w:rFonts w:ascii="Sylfaen" w:hAnsi="Sylfaen" w:cs="Sylfaen"/>
                <w:sz w:val="20"/>
                <w:szCs w:val="20"/>
                <w:lang w:val="ka-GE"/>
              </w:rPr>
              <w:t xml:space="preserve">;  </w:t>
            </w:r>
            <w:r w:rsidR="008A76CD">
              <w:rPr>
                <w:rFonts w:ascii="Sylfaen" w:hAnsi="Sylfaen" w:cs="Sylfaen"/>
                <w:sz w:val="20"/>
                <w:szCs w:val="20"/>
                <w:lang w:val="ka-GE"/>
              </w:rPr>
              <w:t>577 39 24 01</w:t>
            </w:r>
            <w:r>
              <w:rPr>
                <w:rFonts w:ascii="Sylfaen" w:hAnsi="Sylfaen" w:cs="Sylfaen"/>
                <w:sz w:val="20"/>
                <w:szCs w:val="20"/>
                <w:lang w:val="ka-GE"/>
              </w:rPr>
              <w:t xml:space="preserve">; </w:t>
            </w:r>
          </w:p>
          <w:p w14:paraId="78A30120" w14:textId="4F08E916" w:rsidR="000A6670" w:rsidRPr="001865F5" w:rsidRDefault="000A6670" w:rsidP="001865F5">
            <w:pPr>
              <w:spacing w:after="0" w:line="240" w:lineRule="auto"/>
              <w:jc w:val="both"/>
              <w:rPr>
                <w:rFonts w:ascii="Sylfaen" w:hAnsi="Sylfaen"/>
                <w:color w:val="943634" w:themeColor="accent2" w:themeShade="BF"/>
                <w:sz w:val="20"/>
                <w:szCs w:val="20"/>
                <w:lang w:val="ka-GE"/>
              </w:rPr>
            </w:pPr>
            <w:r>
              <w:rPr>
                <w:rFonts w:ascii="Sylfaen" w:hAnsi="Sylfaen" w:cs="Sylfaen"/>
                <w:sz w:val="20"/>
                <w:szCs w:val="20"/>
                <w:lang w:val="ka-GE"/>
              </w:rPr>
              <w:t>ელ. ფოსტა:</w:t>
            </w:r>
            <w:hyperlink r:id="rId9" w:history="1">
              <w:r w:rsidR="001865F5">
                <w:rPr>
                  <w:rStyle w:val="Hyperlink"/>
                  <w:rFonts w:ascii="Sylfaen" w:hAnsi="Sylfaen"/>
                  <w:sz w:val="20"/>
                  <w:szCs w:val="20"/>
                  <w:lang w:val="ka-GE"/>
                </w:rPr>
                <w:t>maia.gabunia@atsu.edu.ge</w:t>
              </w:r>
            </w:hyperlink>
            <w:r w:rsidR="001865F5">
              <w:rPr>
                <w:rFonts w:ascii="Sylfaen" w:hAnsi="Sylfaen"/>
                <w:sz w:val="20"/>
                <w:szCs w:val="20"/>
                <w:lang w:val="ka-GE"/>
              </w:rPr>
              <w:t xml:space="preserve">  </w:t>
            </w:r>
            <w:r w:rsidR="001865F5" w:rsidRPr="001865F5">
              <w:rPr>
                <w:rFonts w:ascii="Sylfaen" w:hAnsi="Sylfaen"/>
                <w:sz w:val="20"/>
                <w:szCs w:val="20"/>
                <w:lang w:val="ka-GE"/>
              </w:rPr>
              <w:t xml:space="preserve">, </w:t>
            </w:r>
            <w:r w:rsidR="001865F5">
              <w:rPr>
                <w:rFonts w:ascii="Sylfaen" w:hAnsi="Sylfaen"/>
                <w:sz w:val="20"/>
                <w:szCs w:val="20"/>
                <w:lang w:val="ka-GE"/>
              </w:rPr>
              <w:t xml:space="preserve">             </w:t>
            </w:r>
            <w:r w:rsidR="001865F5">
              <w:rPr>
                <w:rStyle w:val="Hyperlink"/>
                <w:lang w:val="ka-GE"/>
              </w:rPr>
              <w:t xml:space="preserve">mmgabunia@gmail.com     </w:t>
            </w:r>
            <w:bookmarkStart w:id="0" w:name="_GoBack"/>
            <w:bookmarkEnd w:id="0"/>
            <w:r w:rsidR="001865F5" w:rsidRPr="001865F5">
              <w:rPr>
                <w:rFonts w:ascii="Sylfaen" w:hAnsi="Sylfaen"/>
                <w:sz w:val="20"/>
                <w:szCs w:val="20"/>
                <w:lang w:val="ka-GE"/>
              </w:rPr>
              <w:t xml:space="preserve"> </w:t>
            </w:r>
          </w:p>
        </w:tc>
      </w:tr>
      <w:tr w:rsidR="00761D47" w:rsidRPr="00626258" w14:paraId="47B634FE" w14:textId="77777777" w:rsidTr="00115AE9">
        <w:trPr>
          <w:trHeight w:val="581"/>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600BA664" w14:textId="77777777" w:rsidR="00761D47" w:rsidRPr="00626258" w:rsidRDefault="00761D47" w:rsidP="00626258">
            <w:pPr>
              <w:spacing w:after="0" w:line="240" w:lineRule="auto"/>
              <w:rPr>
                <w:rFonts w:ascii="Sylfaen" w:hAnsi="Sylfaen"/>
                <w:b/>
                <w:sz w:val="20"/>
                <w:szCs w:val="20"/>
              </w:rPr>
            </w:pPr>
            <w:proofErr w:type="spellStart"/>
            <w:r w:rsidRPr="00626258">
              <w:rPr>
                <w:rFonts w:ascii="Sylfaen" w:hAnsi="Sylfaen" w:cs="Sylfaen"/>
                <w:b/>
                <w:sz w:val="20"/>
                <w:szCs w:val="20"/>
              </w:rPr>
              <w:t>პროგრამის</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ხანგრძლივობა</w:t>
            </w:r>
            <w:proofErr w:type="spellEnd"/>
            <w:r w:rsidRPr="00626258">
              <w:rPr>
                <w:rFonts w:ascii="Sylfaen" w:hAnsi="Sylfaen"/>
                <w:b/>
                <w:sz w:val="20"/>
                <w:szCs w:val="20"/>
              </w:rPr>
              <w:t>/</w:t>
            </w:r>
            <w:r w:rsidR="0075097B" w:rsidRPr="00626258">
              <w:rPr>
                <w:rFonts w:ascii="Sylfaen" w:hAnsi="Sylfaen"/>
                <w:b/>
                <w:sz w:val="20"/>
                <w:szCs w:val="20"/>
                <w:lang w:val="ka-GE"/>
              </w:rPr>
              <w:t xml:space="preserve"> </w:t>
            </w:r>
            <w:proofErr w:type="spellStart"/>
            <w:r w:rsidRPr="00626258">
              <w:rPr>
                <w:rFonts w:ascii="Sylfaen" w:hAnsi="Sylfaen" w:cs="Sylfaen"/>
                <w:b/>
                <w:sz w:val="20"/>
                <w:szCs w:val="20"/>
              </w:rPr>
              <w:t>მოცულობა</w:t>
            </w:r>
            <w:proofErr w:type="spellEnd"/>
            <w:r w:rsidRPr="00626258">
              <w:rPr>
                <w:rFonts w:ascii="Sylfaen" w:hAnsi="Sylfaen"/>
                <w:b/>
                <w:sz w:val="20"/>
                <w:szCs w:val="20"/>
              </w:rPr>
              <w:t xml:space="preserve"> (</w:t>
            </w:r>
            <w:proofErr w:type="spellStart"/>
            <w:r w:rsidRPr="00626258">
              <w:rPr>
                <w:rFonts w:ascii="Sylfaen" w:hAnsi="Sylfaen" w:cs="Sylfaen"/>
                <w:b/>
                <w:sz w:val="20"/>
                <w:szCs w:val="20"/>
              </w:rPr>
              <w:t>სემესტრი</w:t>
            </w:r>
            <w:proofErr w:type="spellEnd"/>
            <w:r w:rsidRPr="00626258">
              <w:rPr>
                <w:rFonts w:ascii="Sylfaen" w:hAnsi="Sylfaen"/>
                <w:b/>
                <w:sz w:val="20"/>
                <w:szCs w:val="20"/>
              </w:rPr>
              <w:t xml:space="preserve">, </w:t>
            </w:r>
            <w:proofErr w:type="spellStart"/>
            <w:r w:rsidRPr="00626258">
              <w:rPr>
                <w:rFonts w:ascii="Sylfaen" w:hAnsi="Sylfaen" w:cs="Sylfaen"/>
                <w:b/>
                <w:sz w:val="20"/>
                <w:szCs w:val="20"/>
              </w:rPr>
              <w:t>კრედიტების</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რაოდენობა</w:t>
            </w:r>
            <w:proofErr w:type="spellEnd"/>
            <w:r w:rsidRPr="00626258">
              <w:rPr>
                <w:rFonts w:ascii="Sylfaen" w:hAnsi="Sylfaen"/>
                <w:b/>
                <w:sz w:val="20"/>
                <w:szCs w:val="20"/>
              </w:rPr>
              <w:t>)</w:t>
            </w:r>
          </w:p>
        </w:tc>
        <w:tc>
          <w:tcPr>
            <w:tcW w:w="6844" w:type="dxa"/>
            <w:tcBorders>
              <w:top w:val="single" w:sz="18" w:space="0" w:color="auto"/>
              <w:right w:val="single" w:sz="18" w:space="0" w:color="auto"/>
            </w:tcBorders>
          </w:tcPr>
          <w:p w14:paraId="39FB22E5" w14:textId="38DAAA15" w:rsidR="00657360" w:rsidRPr="00626258" w:rsidRDefault="0024526A" w:rsidP="00626258">
            <w:pPr>
              <w:spacing w:after="0" w:line="240" w:lineRule="auto"/>
              <w:jc w:val="both"/>
              <w:rPr>
                <w:rFonts w:ascii="Sylfaen" w:hAnsi="Sylfaen"/>
                <w:sz w:val="20"/>
                <w:szCs w:val="20"/>
                <w:lang w:val="ka-GE"/>
              </w:rPr>
            </w:pPr>
            <w:r w:rsidRPr="00626258">
              <w:rPr>
                <w:rFonts w:ascii="Sylfaen" w:hAnsi="Sylfaen"/>
                <w:sz w:val="20"/>
                <w:szCs w:val="20"/>
                <w:lang w:val="ka-GE"/>
              </w:rPr>
              <w:t>პროგრამის</w:t>
            </w:r>
            <w:r w:rsidR="00632D0D" w:rsidRPr="00626258">
              <w:rPr>
                <w:rFonts w:ascii="Sylfaen" w:hAnsi="Sylfaen"/>
                <w:sz w:val="20"/>
                <w:szCs w:val="20"/>
                <w:lang w:val="ka-GE"/>
              </w:rPr>
              <w:t xml:space="preserve"> </w:t>
            </w:r>
            <w:r w:rsidRPr="00626258">
              <w:rPr>
                <w:rFonts w:ascii="Sylfaen" w:hAnsi="Sylfaen"/>
                <w:sz w:val="20"/>
                <w:szCs w:val="20"/>
                <w:lang w:val="ka-GE"/>
              </w:rPr>
              <w:t>ხანგრძლივობა</w:t>
            </w:r>
            <w:r w:rsidR="00657360" w:rsidRPr="00626258">
              <w:rPr>
                <w:rFonts w:ascii="Sylfaen" w:hAnsi="Sylfaen"/>
                <w:sz w:val="20"/>
                <w:szCs w:val="20"/>
                <w:lang w:val="ka-GE"/>
              </w:rPr>
              <w:t xml:space="preserve"> −</w:t>
            </w:r>
            <w:r w:rsidR="00632D0D" w:rsidRPr="00626258">
              <w:rPr>
                <w:rFonts w:ascii="Sylfaen" w:hAnsi="Sylfaen"/>
                <w:sz w:val="20"/>
                <w:szCs w:val="20"/>
                <w:lang w:val="ka-GE"/>
              </w:rPr>
              <w:t xml:space="preserve"> </w:t>
            </w:r>
            <w:r w:rsidR="00C574A4" w:rsidRPr="00626258">
              <w:rPr>
                <w:rFonts w:ascii="Sylfaen" w:hAnsi="Sylfaen"/>
                <w:sz w:val="20"/>
                <w:szCs w:val="20"/>
                <w:lang w:val="ka-GE"/>
              </w:rPr>
              <w:t>ექვსი</w:t>
            </w:r>
            <w:r w:rsidR="00657360" w:rsidRPr="00626258">
              <w:rPr>
                <w:rFonts w:ascii="Sylfaen" w:hAnsi="Sylfaen"/>
                <w:sz w:val="20"/>
                <w:szCs w:val="20"/>
                <w:lang w:val="ka-GE"/>
              </w:rPr>
              <w:t xml:space="preserve"> სემესტრი.</w:t>
            </w:r>
          </w:p>
          <w:p w14:paraId="461FA97F" w14:textId="5ABA1EBD" w:rsidR="003A1824" w:rsidRPr="00626258" w:rsidRDefault="00657360" w:rsidP="00626258">
            <w:pPr>
              <w:spacing w:after="0" w:line="240" w:lineRule="auto"/>
              <w:jc w:val="both"/>
              <w:rPr>
                <w:rFonts w:ascii="Sylfaen" w:hAnsi="Sylfaen"/>
                <w:color w:val="943634" w:themeColor="accent2" w:themeShade="BF"/>
                <w:sz w:val="20"/>
                <w:szCs w:val="20"/>
                <w:lang w:val="ka-GE"/>
              </w:rPr>
            </w:pPr>
            <w:r w:rsidRPr="00626258">
              <w:rPr>
                <w:rFonts w:ascii="Sylfaen" w:hAnsi="Sylfaen"/>
                <w:sz w:val="20"/>
                <w:szCs w:val="20"/>
                <w:lang w:val="ka-GE"/>
              </w:rPr>
              <w:t xml:space="preserve">პროგრამის მოცულობა − </w:t>
            </w:r>
            <w:r w:rsidR="00774CDC" w:rsidRPr="00626258">
              <w:rPr>
                <w:rFonts w:ascii="Sylfaen" w:hAnsi="Sylfaen"/>
                <w:sz w:val="20"/>
                <w:szCs w:val="20"/>
              </w:rPr>
              <w:t>60</w:t>
            </w:r>
            <w:r w:rsidR="00774CDC" w:rsidRPr="00626258">
              <w:rPr>
                <w:rFonts w:ascii="Sylfaen" w:hAnsi="Sylfaen"/>
                <w:b/>
                <w:sz w:val="20"/>
                <w:szCs w:val="20"/>
              </w:rPr>
              <w:t xml:space="preserve"> </w:t>
            </w:r>
            <w:r w:rsidR="0024526A" w:rsidRPr="00626258">
              <w:rPr>
                <w:rFonts w:ascii="Sylfaen" w:hAnsi="Sylfaen"/>
                <w:sz w:val="20"/>
                <w:szCs w:val="20"/>
                <w:lang w:val="ka-GE"/>
              </w:rPr>
              <w:t>კრედიტი</w:t>
            </w:r>
            <w:r w:rsidR="003A1824" w:rsidRPr="00626258">
              <w:rPr>
                <w:rFonts w:ascii="Sylfaen" w:hAnsi="Sylfaen"/>
                <w:sz w:val="20"/>
                <w:szCs w:val="20"/>
                <w:lang w:val="ka-GE"/>
              </w:rPr>
              <w:t>.</w:t>
            </w:r>
            <w:r w:rsidR="00632D0D" w:rsidRPr="00626258">
              <w:rPr>
                <w:rFonts w:ascii="Sylfaen" w:hAnsi="Sylfaen"/>
                <w:sz w:val="20"/>
                <w:szCs w:val="20"/>
                <w:lang w:val="ka-GE"/>
              </w:rPr>
              <w:t xml:space="preserve">  </w:t>
            </w:r>
          </w:p>
        </w:tc>
      </w:tr>
      <w:tr w:rsidR="00761D47" w:rsidRPr="00626258" w14:paraId="44B2BDD2" w14:textId="77777777" w:rsidTr="00115AE9">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341BD588" w14:textId="77777777" w:rsidR="00761D47" w:rsidRPr="00626258" w:rsidRDefault="00761D47" w:rsidP="00626258">
            <w:pPr>
              <w:spacing w:after="0" w:line="240" w:lineRule="auto"/>
              <w:rPr>
                <w:rFonts w:ascii="Sylfaen" w:hAnsi="Sylfaen"/>
                <w:b/>
                <w:sz w:val="20"/>
                <w:szCs w:val="20"/>
              </w:rPr>
            </w:pPr>
            <w:proofErr w:type="spellStart"/>
            <w:r w:rsidRPr="00626258">
              <w:rPr>
                <w:rFonts w:ascii="Sylfaen" w:hAnsi="Sylfaen" w:cs="Sylfaen"/>
                <w:b/>
                <w:sz w:val="20"/>
                <w:szCs w:val="20"/>
              </w:rPr>
              <w:t>სწავლების</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ენა</w:t>
            </w:r>
            <w:proofErr w:type="spellEnd"/>
          </w:p>
        </w:tc>
        <w:tc>
          <w:tcPr>
            <w:tcW w:w="6844" w:type="dxa"/>
            <w:tcBorders>
              <w:top w:val="single" w:sz="18" w:space="0" w:color="auto"/>
              <w:bottom w:val="single" w:sz="18" w:space="0" w:color="auto"/>
              <w:right w:val="single" w:sz="18" w:space="0" w:color="auto"/>
            </w:tcBorders>
          </w:tcPr>
          <w:p w14:paraId="2ADB9368" w14:textId="77777777" w:rsidR="00761D47" w:rsidRPr="00626258" w:rsidRDefault="003A1824" w:rsidP="00626258">
            <w:pPr>
              <w:spacing w:after="0" w:line="240" w:lineRule="auto"/>
              <w:jc w:val="both"/>
              <w:rPr>
                <w:rFonts w:ascii="Sylfaen" w:hAnsi="Sylfaen"/>
                <w:b/>
                <w:sz w:val="20"/>
                <w:szCs w:val="20"/>
                <w:lang w:val="ka-GE"/>
              </w:rPr>
            </w:pPr>
            <w:r w:rsidRPr="00626258">
              <w:rPr>
                <w:rFonts w:ascii="Sylfaen" w:hAnsi="Sylfaen"/>
                <w:b/>
                <w:sz w:val="20"/>
                <w:szCs w:val="20"/>
                <w:lang w:val="ka-GE"/>
              </w:rPr>
              <w:t>ქართული</w:t>
            </w:r>
          </w:p>
        </w:tc>
      </w:tr>
      <w:tr w:rsidR="00761D47" w:rsidRPr="00626258" w14:paraId="4E121E57" w14:textId="77777777" w:rsidTr="00115AE9">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1828EE3E" w14:textId="77777777" w:rsidR="00761D47" w:rsidRPr="00626258" w:rsidRDefault="00761D47" w:rsidP="00626258">
            <w:pPr>
              <w:spacing w:after="0" w:line="240" w:lineRule="auto"/>
              <w:rPr>
                <w:rFonts w:ascii="Sylfaen" w:hAnsi="Sylfaen"/>
                <w:b/>
                <w:sz w:val="20"/>
                <w:szCs w:val="20"/>
              </w:rPr>
            </w:pPr>
            <w:proofErr w:type="spellStart"/>
            <w:r w:rsidRPr="00626258">
              <w:rPr>
                <w:rFonts w:ascii="Sylfaen" w:hAnsi="Sylfaen" w:cs="Sylfaen"/>
                <w:b/>
                <w:sz w:val="20"/>
                <w:szCs w:val="20"/>
              </w:rPr>
              <w:t>პროგრამის</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შემუშავების</w:t>
            </w:r>
            <w:proofErr w:type="spellEnd"/>
            <w:r w:rsidRPr="00626258">
              <w:rPr>
                <w:rFonts w:ascii="Sylfaen" w:hAnsi="Sylfaen" w:cs="Sylfaen"/>
                <w:b/>
                <w:sz w:val="20"/>
                <w:szCs w:val="20"/>
                <w:lang w:val="ka-GE"/>
              </w:rPr>
              <w:t xml:space="preserve">ა და </w:t>
            </w:r>
            <w:proofErr w:type="spellStart"/>
            <w:r w:rsidRPr="00626258">
              <w:rPr>
                <w:rFonts w:ascii="Sylfaen" w:hAnsi="Sylfaen" w:cs="Sylfaen"/>
                <w:b/>
                <w:sz w:val="20"/>
                <w:szCs w:val="20"/>
              </w:rPr>
              <w:t>განახლების</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თარიღები</w:t>
            </w:r>
            <w:proofErr w:type="spellEnd"/>
            <w:r w:rsidRPr="00626258">
              <w:rPr>
                <w:rFonts w:ascii="Sylfaen" w:hAnsi="Sylfaen" w:cs="Sylfaen"/>
                <w:b/>
                <w:sz w:val="20"/>
                <w:szCs w:val="20"/>
              </w:rPr>
              <w:t>;</w:t>
            </w:r>
          </w:p>
        </w:tc>
        <w:tc>
          <w:tcPr>
            <w:tcW w:w="6844" w:type="dxa"/>
            <w:tcBorders>
              <w:top w:val="single" w:sz="18" w:space="0" w:color="auto"/>
              <w:bottom w:val="single" w:sz="18" w:space="0" w:color="auto"/>
              <w:right w:val="single" w:sz="18" w:space="0" w:color="auto"/>
            </w:tcBorders>
          </w:tcPr>
          <w:p w14:paraId="4C6B22A5" w14:textId="3F3DE365" w:rsidR="00083A09" w:rsidRPr="004F5CFB" w:rsidRDefault="00657360" w:rsidP="00083A09">
            <w:pPr>
              <w:spacing w:after="0" w:line="240" w:lineRule="auto"/>
              <w:jc w:val="both"/>
              <w:rPr>
                <w:rFonts w:ascii="Sylfaen" w:eastAsia="Times New Roman" w:hAnsi="Sylfaen" w:cs="Sylfaen"/>
                <w:sz w:val="20"/>
                <w:szCs w:val="20"/>
                <w:lang w:val="ka-GE" w:eastAsia="ru-RU"/>
              </w:rPr>
            </w:pPr>
            <w:proofErr w:type="spellStart"/>
            <w:r w:rsidRPr="00626258">
              <w:rPr>
                <w:rFonts w:ascii="Sylfaen" w:hAnsi="Sylfaen" w:cs="Sylfaen"/>
                <w:sz w:val="20"/>
                <w:szCs w:val="20"/>
              </w:rPr>
              <w:t>აკრედიტ</w:t>
            </w:r>
            <w:proofErr w:type="spellEnd"/>
            <w:r w:rsidR="00C574A4" w:rsidRPr="00626258">
              <w:rPr>
                <w:rFonts w:ascii="Sylfaen" w:hAnsi="Sylfaen" w:cs="Sylfaen"/>
                <w:sz w:val="20"/>
                <w:szCs w:val="20"/>
                <w:lang w:val="ka-GE"/>
              </w:rPr>
              <w:t>აციის</w:t>
            </w:r>
            <w:r w:rsidR="00626258" w:rsidRPr="00626258">
              <w:rPr>
                <w:rFonts w:ascii="Sylfaen" w:hAnsi="Sylfaen" w:cs="Sylfaen"/>
                <w:sz w:val="20"/>
                <w:szCs w:val="20"/>
                <w:lang w:val="ka-GE"/>
              </w:rPr>
              <w:t xml:space="preserve"> საბჭოს</w:t>
            </w:r>
            <w:r w:rsidRPr="00626258">
              <w:rPr>
                <w:rFonts w:ascii="Sylfaen" w:hAnsi="Sylfaen" w:cs="Arial"/>
                <w:sz w:val="20"/>
                <w:szCs w:val="20"/>
              </w:rPr>
              <w:t xml:space="preserve"> </w:t>
            </w:r>
            <w:proofErr w:type="spellStart"/>
            <w:r w:rsidRPr="00626258">
              <w:rPr>
                <w:rFonts w:ascii="Sylfaen" w:hAnsi="Sylfaen" w:cs="Sylfaen"/>
                <w:sz w:val="20"/>
                <w:szCs w:val="20"/>
              </w:rPr>
              <w:t>გადაწყვეტილება</w:t>
            </w:r>
            <w:proofErr w:type="spellEnd"/>
            <w:r w:rsidR="00083A09">
              <w:rPr>
                <w:rFonts w:ascii="Sylfaen" w:hAnsi="Sylfaen" w:cs="Arial"/>
                <w:sz w:val="20"/>
                <w:szCs w:val="20"/>
              </w:rPr>
              <w:t>: №50</w:t>
            </w:r>
            <w:r w:rsidRPr="00626258">
              <w:rPr>
                <w:rFonts w:ascii="Sylfaen" w:hAnsi="Sylfaen" w:cs="Arial"/>
                <w:sz w:val="20"/>
                <w:szCs w:val="20"/>
              </w:rPr>
              <w:t xml:space="preserve">; </w:t>
            </w:r>
          </w:p>
          <w:p w14:paraId="754888E7" w14:textId="2A2C48AF" w:rsidR="00657360" w:rsidRPr="00626258" w:rsidRDefault="00657360" w:rsidP="00626258">
            <w:pPr>
              <w:spacing w:after="0" w:line="240" w:lineRule="auto"/>
              <w:jc w:val="both"/>
              <w:rPr>
                <w:rFonts w:ascii="Sylfaen" w:hAnsi="Sylfaen" w:cs="Arial"/>
                <w:sz w:val="20"/>
                <w:szCs w:val="20"/>
              </w:rPr>
            </w:pPr>
          </w:p>
          <w:p w14:paraId="77352D27" w14:textId="32E58007" w:rsidR="00626258" w:rsidRPr="00626258" w:rsidRDefault="00626258" w:rsidP="00626258">
            <w:pPr>
              <w:spacing w:after="0" w:line="240" w:lineRule="auto"/>
              <w:jc w:val="both"/>
              <w:rPr>
                <w:rFonts w:ascii="Sylfaen" w:hAnsi="Sylfaen"/>
                <w:color w:val="943634" w:themeColor="accent2" w:themeShade="BF"/>
                <w:sz w:val="20"/>
                <w:szCs w:val="20"/>
                <w:lang w:val="ka-GE"/>
              </w:rPr>
            </w:pPr>
          </w:p>
        </w:tc>
      </w:tr>
      <w:tr w:rsidR="00761D47" w:rsidRPr="00626258" w14:paraId="5797431B" w14:textId="77777777" w:rsidTr="00115AE9">
        <w:tc>
          <w:tcPr>
            <w:tcW w:w="106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2822BC1C" w14:textId="77777777" w:rsidR="00761D47" w:rsidRPr="00626258" w:rsidRDefault="00761D47" w:rsidP="00626258">
            <w:pPr>
              <w:spacing w:after="0" w:line="240" w:lineRule="auto"/>
              <w:rPr>
                <w:rFonts w:ascii="Sylfaen" w:hAnsi="Sylfaen"/>
                <w:sz w:val="20"/>
                <w:szCs w:val="20"/>
              </w:rPr>
            </w:pPr>
            <w:proofErr w:type="spellStart"/>
            <w:r w:rsidRPr="00626258">
              <w:rPr>
                <w:rFonts w:ascii="Sylfaen" w:hAnsi="Sylfaen" w:cs="Sylfaen"/>
                <w:b/>
                <w:sz w:val="20"/>
                <w:szCs w:val="20"/>
              </w:rPr>
              <w:t>პროგრამაზე</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დაშვების</w:t>
            </w:r>
            <w:proofErr w:type="spellEnd"/>
            <w:r w:rsidR="00632D0D" w:rsidRPr="00626258">
              <w:rPr>
                <w:rFonts w:ascii="Sylfaen" w:hAnsi="Sylfaen" w:cs="Sylfaen"/>
                <w:b/>
                <w:sz w:val="20"/>
                <w:szCs w:val="20"/>
              </w:rPr>
              <w:t xml:space="preserve"> </w:t>
            </w:r>
            <w:proofErr w:type="spellStart"/>
            <w:r w:rsidRPr="00626258">
              <w:rPr>
                <w:rFonts w:ascii="Sylfaen" w:hAnsi="Sylfaen" w:cs="Sylfaen"/>
                <w:b/>
                <w:sz w:val="20"/>
                <w:szCs w:val="20"/>
              </w:rPr>
              <w:t>წინაპირობები</w:t>
            </w:r>
            <w:proofErr w:type="spellEnd"/>
            <w:r w:rsidRPr="00626258">
              <w:rPr>
                <w:rFonts w:ascii="Sylfaen" w:hAnsi="Sylfaen"/>
                <w:b/>
                <w:sz w:val="20"/>
                <w:szCs w:val="20"/>
              </w:rPr>
              <w:t xml:space="preserve"> (</w:t>
            </w:r>
            <w:proofErr w:type="spellStart"/>
            <w:r w:rsidRPr="00626258">
              <w:rPr>
                <w:rFonts w:ascii="Sylfaen" w:hAnsi="Sylfaen" w:cs="Sylfaen"/>
                <w:b/>
                <w:sz w:val="20"/>
                <w:szCs w:val="20"/>
              </w:rPr>
              <w:t>მოთხოვნები</w:t>
            </w:r>
            <w:proofErr w:type="spellEnd"/>
            <w:r w:rsidRPr="00626258">
              <w:rPr>
                <w:rFonts w:ascii="Sylfaen" w:hAnsi="Sylfaen"/>
                <w:b/>
                <w:sz w:val="20"/>
                <w:szCs w:val="20"/>
              </w:rPr>
              <w:t>)</w:t>
            </w:r>
          </w:p>
        </w:tc>
      </w:tr>
      <w:tr w:rsidR="00C307BD" w:rsidRPr="00626258" w14:paraId="622276BC" w14:textId="77777777" w:rsidTr="00115AE9">
        <w:tc>
          <w:tcPr>
            <w:tcW w:w="10638" w:type="dxa"/>
            <w:gridSpan w:val="3"/>
            <w:tcBorders>
              <w:top w:val="single" w:sz="18" w:space="0" w:color="auto"/>
              <w:left w:val="single" w:sz="18" w:space="0" w:color="auto"/>
              <w:right w:val="single" w:sz="18" w:space="0" w:color="auto"/>
            </w:tcBorders>
          </w:tcPr>
          <w:p w14:paraId="60F640D8" w14:textId="2D521E9C" w:rsidR="003B529F" w:rsidRPr="00626258" w:rsidRDefault="00626258" w:rsidP="008A76CD">
            <w:pPr>
              <w:spacing w:after="0" w:line="240" w:lineRule="auto"/>
              <w:jc w:val="both"/>
              <w:rPr>
                <w:rFonts w:ascii="Sylfaen" w:hAnsi="Sylfaen" w:cs="Sylfaen"/>
                <w:sz w:val="20"/>
                <w:szCs w:val="20"/>
                <w:lang w:val="ka-GE"/>
              </w:rPr>
            </w:pPr>
            <w:r>
              <w:rPr>
                <w:rFonts w:ascii="Sylfaen" w:hAnsi="Sylfaen" w:cs="Sylfaen"/>
                <w:bCs/>
                <w:sz w:val="20"/>
                <w:szCs w:val="20"/>
                <w:lang w:val="ka-GE"/>
              </w:rPr>
              <w:t>დამატებითი (</w:t>
            </w:r>
            <w:r>
              <w:rPr>
                <w:rFonts w:ascii="Sylfaen" w:hAnsi="Sylfaen" w:cs="Sylfaen"/>
                <w:bCs/>
                <w:sz w:val="20"/>
                <w:szCs w:val="20"/>
              </w:rPr>
              <w:t xml:space="preserve">minor) </w:t>
            </w:r>
            <w:r w:rsidR="00C574A4" w:rsidRPr="00626258">
              <w:rPr>
                <w:rFonts w:ascii="Sylfaen" w:hAnsi="Sylfaen" w:cs="Sylfaen"/>
                <w:bCs/>
                <w:sz w:val="20"/>
                <w:szCs w:val="20"/>
                <w:lang w:val="de-DE"/>
              </w:rPr>
              <w:t xml:space="preserve">პროგრამა წარმოადგენს საბაკალავრო </w:t>
            </w:r>
            <w:r>
              <w:rPr>
                <w:rFonts w:ascii="Sylfaen" w:hAnsi="Sylfaen" w:cs="Sylfaen"/>
                <w:bCs/>
                <w:sz w:val="20"/>
                <w:szCs w:val="20"/>
                <w:lang w:val="ka-GE"/>
              </w:rPr>
              <w:t xml:space="preserve">საგანმანათლებლო </w:t>
            </w:r>
            <w:r w:rsidR="00C574A4" w:rsidRPr="00626258">
              <w:rPr>
                <w:rFonts w:ascii="Sylfaen" w:hAnsi="Sylfaen" w:cs="Sylfaen"/>
                <w:bCs/>
                <w:sz w:val="20"/>
                <w:szCs w:val="20"/>
                <w:lang w:val="de-DE"/>
              </w:rPr>
              <w:t>პროგრამის</w:t>
            </w:r>
            <w:r>
              <w:rPr>
                <w:rFonts w:ascii="Sylfaen" w:hAnsi="Sylfaen" w:cs="Sylfaen"/>
                <w:bCs/>
                <w:sz w:val="20"/>
                <w:szCs w:val="20"/>
                <w:lang w:val="ka-GE"/>
              </w:rPr>
              <w:t xml:space="preserve"> „</w:t>
            </w:r>
            <w:r w:rsidR="008A76CD">
              <w:rPr>
                <w:rFonts w:ascii="Sylfaen" w:hAnsi="Sylfaen" w:cs="Sylfaen"/>
                <w:bCs/>
                <w:sz w:val="20"/>
                <w:szCs w:val="20"/>
                <w:lang w:val="ka-GE"/>
              </w:rPr>
              <w:t>ეკოლოგია</w:t>
            </w:r>
            <w:r>
              <w:rPr>
                <w:rFonts w:ascii="Sylfaen" w:hAnsi="Sylfaen" w:cs="Sylfaen"/>
                <w:bCs/>
                <w:sz w:val="20"/>
                <w:szCs w:val="20"/>
                <w:lang w:val="ka-GE"/>
              </w:rPr>
              <w:t>“ შემადგენელ</w:t>
            </w:r>
            <w:r w:rsidR="00C574A4" w:rsidRPr="00626258">
              <w:rPr>
                <w:rFonts w:ascii="Sylfaen" w:hAnsi="Sylfaen" w:cs="Sylfaen"/>
                <w:bCs/>
                <w:sz w:val="20"/>
                <w:szCs w:val="20"/>
                <w:lang w:val="de-DE"/>
              </w:rPr>
              <w:t xml:space="preserve"> სავალდებულო ნაწილს</w:t>
            </w:r>
            <w:r w:rsidR="002D5F08">
              <w:rPr>
                <w:rFonts w:ascii="Sylfaen" w:hAnsi="Sylfaen" w:cs="Sylfaen"/>
                <w:bCs/>
                <w:sz w:val="20"/>
                <w:szCs w:val="20"/>
                <w:lang w:val="de-DE"/>
              </w:rPr>
              <w:t>, რომელსაც ირჩევს</w:t>
            </w:r>
            <w:r w:rsidR="002D5F08">
              <w:rPr>
                <w:rFonts w:ascii="Sylfaen" w:hAnsi="Sylfaen" w:cs="Sylfaen"/>
                <w:bCs/>
                <w:sz w:val="20"/>
                <w:szCs w:val="20"/>
                <w:lang w:val="ka-GE"/>
              </w:rPr>
              <w:t xml:space="preserve"> </w:t>
            </w:r>
            <w:r w:rsidR="002D5F08">
              <w:rPr>
                <w:rFonts w:ascii="Sylfaen" w:eastAsia="Calibri" w:hAnsi="Sylfaen" w:cs="Sylfaen"/>
                <w:bCs/>
                <w:sz w:val="20"/>
                <w:szCs w:val="20"/>
                <w:lang w:val="ka-GE"/>
              </w:rPr>
              <w:t>სტუდენტი</w:t>
            </w:r>
            <w:r>
              <w:rPr>
                <w:rFonts w:ascii="Sylfaen" w:eastAsia="Calibri" w:hAnsi="Sylfaen" w:cs="Sylfaen"/>
                <w:bCs/>
                <w:sz w:val="20"/>
                <w:szCs w:val="20"/>
                <w:lang w:val="ka-GE"/>
              </w:rPr>
              <w:t xml:space="preserve"> </w:t>
            </w:r>
            <w:r w:rsidR="002D5F08">
              <w:rPr>
                <w:rFonts w:ascii="Sylfaen" w:eastAsia="Calibri" w:hAnsi="Sylfaen" w:cs="Sylfaen"/>
                <w:bCs/>
                <w:sz w:val="20"/>
                <w:szCs w:val="20"/>
                <w:lang w:val="ka-GE"/>
              </w:rPr>
              <w:t xml:space="preserve">მესამე სემესტრიდან </w:t>
            </w:r>
            <w:r w:rsidR="00C574A4" w:rsidRPr="00626258">
              <w:rPr>
                <w:rFonts w:ascii="Sylfaen" w:eastAsia="Calibri" w:hAnsi="Sylfaen" w:cs="Sylfaen"/>
                <w:bCs/>
                <w:sz w:val="20"/>
                <w:szCs w:val="20"/>
                <w:lang w:val="ka-GE"/>
              </w:rPr>
              <w:t>პირადი განცხადების საფუძველზე</w:t>
            </w:r>
            <w:r>
              <w:rPr>
                <w:rFonts w:ascii="Sylfaen" w:eastAsia="Calibri" w:hAnsi="Sylfaen" w:cs="Sylfaen"/>
                <w:bCs/>
                <w:sz w:val="20"/>
                <w:szCs w:val="20"/>
                <w:lang w:val="ka-GE"/>
              </w:rPr>
              <w:t xml:space="preserve">. </w:t>
            </w:r>
            <w:r w:rsidR="00C574A4" w:rsidRPr="00626258">
              <w:rPr>
                <w:rFonts w:ascii="Sylfaen" w:eastAsia="Calibri" w:hAnsi="Sylfaen" w:cs="Sylfaen"/>
                <w:bCs/>
                <w:sz w:val="20"/>
                <w:szCs w:val="20"/>
                <w:lang w:val="ka-GE"/>
              </w:rPr>
              <w:t xml:space="preserve">  </w:t>
            </w:r>
          </w:p>
        </w:tc>
      </w:tr>
      <w:tr w:rsidR="002D5F08" w:rsidRPr="00626258" w14:paraId="17E1A633"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F31E316" w14:textId="2E9FABF0" w:rsidR="002D5F08" w:rsidRPr="002D5F08" w:rsidRDefault="002D5F08" w:rsidP="002D5F08">
            <w:pPr>
              <w:tabs>
                <w:tab w:val="left" w:pos="33"/>
                <w:tab w:val="left" w:pos="283"/>
              </w:tabs>
              <w:spacing w:after="0" w:line="240" w:lineRule="auto"/>
              <w:jc w:val="both"/>
              <w:rPr>
                <w:rFonts w:ascii="Sylfaen" w:hAnsi="Sylfaen"/>
                <w:b/>
                <w:sz w:val="20"/>
                <w:szCs w:val="20"/>
                <w:lang w:val="ka-GE"/>
              </w:rPr>
            </w:pPr>
            <w:r w:rsidRPr="002D5F08">
              <w:rPr>
                <w:rFonts w:ascii="Sylfaen" w:hAnsi="Sylfaen"/>
                <w:b/>
                <w:sz w:val="20"/>
                <w:szCs w:val="20"/>
                <w:lang w:val="ka-GE"/>
              </w:rPr>
              <w:t>პროგრამის მიზანი</w:t>
            </w:r>
          </w:p>
        </w:tc>
      </w:tr>
      <w:tr w:rsidR="002D5F08" w:rsidRPr="00626258" w14:paraId="2B0EA572" w14:textId="77777777" w:rsidTr="00B958CD">
        <w:trPr>
          <w:trHeight w:val="747"/>
        </w:trPr>
        <w:tc>
          <w:tcPr>
            <w:tcW w:w="10638" w:type="dxa"/>
            <w:gridSpan w:val="3"/>
            <w:tcBorders>
              <w:top w:val="single" w:sz="18" w:space="0" w:color="auto"/>
              <w:left w:val="single" w:sz="18" w:space="0" w:color="auto"/>
              <w:bottom w:val="single" w:sz="18" w:space="0" w:color="auto"/>
              <w:right w:val="single" w:sz="18" w:space="0" w:color="auto"/>
            </w:tcBorders>
          </w:tcPr>
          <w:p w14:paraId="4D98261E" w14:textId="77777777" w:rsidR="008A76CD" w:rsidRDefault="002D5F08" w:rsidP="008A76CD">
            <w:pPr>
              <w:spacing w:after="0" w:line="240" w:lineRule="auto"/>
              <w:jc w:val="both"/>
              <w:rPr>
                <w:rFonts w:ascii="Sylfaen" w:hAnsi="Sylfaen"/>
                <w:sz w:val="20"/>
                <w:szCs w:val="20"/>
                <w:lang w:val="ka-GE"/>
              </w:rPr>
            </w:pPr>
            <w:r>
              <w:rPr>
                <w:rFonts w:ascii="Sylfaen" w:hAnsi="Sylfaen" w:cs="Sylfaen"/>
                <w:bCs/>
                <w:sz w:val="20"/>
                <w:szCs w:val="20"/>
                <w:lang w:val="ka-GE"/>
              </w:rPr>
              <w:t>დამატებითი (</w:t>
            </w:r>
            <w:r>
              <w:rPr>
                <w:rFonts w:ascii="Sylfaen" w:hAnsi="Sylfaen" w:cs="Sylfaen"/>
                <w:bCs/>
                <w:sz w:val="20"/>
                <w:szCs w:val="20"/>
              </w:rPr>
              <w:t xml:space="preserve">minor) </w:t>
            </w:r>
            <w:r w:rsidRPr="00626258">
              <w:rPr>
                <w:rFonts w:ascii="Sylfaen" w:hAnsi="Sylfaen"/>
                <w:sz w:val="20"/>
                <w:szCs w:val="20"/>
                <w:lang w:val="ka-GE"/>
              </w:rPr>
              <w:t xml:space="preserve">პროგრამის მიზანია </w:t>
            </w:r>
            <w:r w:rsidRPr="0026119E">
              <w:rPr>
                <w:rFonts w:ascii="Sylfaen" w:hAnsi="Sylfaen"/>
                <w:sz w:val="20"/>
                <w:szCs w:val="20"/>
                <w:lang w:val="ka-GE"/>
              </w:rPr>
              <w:t xml:space="preserve">სტუდენტს </w:t>
            </w:r>
            <w:r>
              <w:rPr>
                <w:rFonts w:ascii="Sylfaen" w:hAnsi="Sylfaen"/>
                <w:sz w:val="20"/>
                <w:szCs w:val="20"/>
                <w:lang w:val="ka-GE"/>
              </w:rPr>
              <w:t>მისცეს თეორიული ზოგადი განათლება</w:t>
            </w:r>
            <w:r w:rsidR="008A76CD">
              <w:rPr>
                <w:rFonts w:ascii="Sylfaen" w:hAnsi="Sylfaen"/>
                <w:sz w:val="20"/>
                <w:szCs w:val="20"/>
                <w:lang w:val="ka-GE"/>
              </w:rPr>
              <w:t>, პრაქტიკული უნარ-ჩვევევი</w:t>
            </w:r>
            <w:r>
              <w:rPr>
                <w:rFonts w:ascii="Sylfaen" w:hAnsi="Sylfaen"/>
                <w:sz w:val="20"/>
                <w:szCs w:val="20"/>
                <w:lang w:val="ka-GE"/>
              </w:rPr>
              <w:t xml:space="preserve"> </w:t>
            </w:r>
            <w:r w:rsidR="008A76CD">
              <w:rPr>
                <w:rFonts w:ascii="Sylfaen" w:hAnsi="Sylfaen"/>
                <w:sz w:val="20"/>
                <w:szCs w:val="20"/>
                <w:lang w:val="ka-GE"/>
              </w:rPr>
              <w:t>ეკოლოგიურ დისციპლინებში</w:t>
            </w:r>
          </w:p>
          <w:p w14:paraId="557D0C85" w14:textId="60FB2384" w:rsidR="008A76CD" w:rsidRPr="008A76CD" w:rsidRDefault="008A76CD" w:rsidP="008A76CD">
            <w:pPr>
              <w:pStyle w:val="ListParagraph"/>
              <w:numPr>
                <w:ilvl w:val="0"/>
                <w:numId w:val="13"/>
              </w:numPr>
              <w:spacing w:after="0" w:line="240" w:lineRule="auto"/>
              <w:jc w:val="both"/>
              <w:rPr>
                <w:rFonts w:ascii="Sylfaen" w:hAnsi="Sylfaen"/>
                <w:noProof/>
                <w:sz w:val="20"/>
                <w:szCs w:val="20"/>
                <w:lang w:val="ka-GE"/>
              </w:rPr>
            </w:pPr>
            <w:r w:rsidRPr="008A76CD">
              <w:rPr>
                <w:rFonts w:ascii="Sylfaen" w:hAnsi="Sylfaen" w:cs="Sylfaen"/>
                <w:noProof/>
                <w:sz w:val="20"/>
                <w:szCs w:val="20"/>
                <w:lang w:val="ka-GE"/>
              </w:rPr>
              <w:t>გააცნოს</w:t>
            </w:r>
            <w:r w:rsidRPr="008A76CD">
              <w:rPr>
                <w:rFonts w:ascii="Sylfaen" w:hAnsi="Sylfaen"/>
                <w:noProof/>
                <w:sz w:val="20"/>
                <w:szCs w:val="20"/>
                <w:lang w:val="ka-GE"/>
              </w:rPr>
              <w:t xml:space="preserve"> სტუდენტებს ძირითადი ეკოლოგიური ფაქტორები და მათი მოქმედების სპეციფიკა მცენარეთა და ცხოველთა ცალკეულ ორგანიზმებზე,</w:t>
            </w:r>
          </w:p>
          <w:p w14:paraId="39563970" w14:textId="77777777" w:rsidR="008A76CD" w:rsidRPr="004F5CFB" w:rsidRDefault="008A76CD" w:rsidP="008A76CD">
            <w:pPr>
              <w:pStyle w:val="ListParagraph"/>
              <w:numPr>
                <w:ilvl w:val="0"/>
                <w:numId w:val="13"/>
              </w:numPr>
              <w:tabs>
                <w:tab w:val="left" w:pos="284"/>
              </w:tabs>
              <w:spacing w:line="240" w:lineRule="auto"/>
              <w:jc w:val="both"/>
              <w:rPr>
                <w:rFonts w:ascii="Sylfaen" w:hAnsi="Sylfaen"/>
                <w:noProof/>
                <w:sz w:val="20"/>
                <w:szCs w:val="20"/>
                <w:lang w:val="ka-GE"/>
              </w:rPr>
            </w:pPr>
            <w:r w:rsidRPr="004F5CFB">
              <w:rPr>
                <w:rFonts w:ascii="Sylfaen" w:hAnsi="Sylfaen"/>
                <w:noProof/>
                <w:sz w:val="20"/>
                <w:szCs w:val="20"/>
                <w:lang w:val="ka-GE"/>
              </w:rPr>
              <w:t xml:space="preserve">მისცეს სახეობრივი და ეკოსისტემური მრავალფეროვნების, პოპულაციების დაცვის, თანასაზოგადოებების ერთმანეთთან და გარემოსთან ურთიერთდამოკიდებულებების კანონზომიერებების ცოდნა.  </w:t>
            </w:r>
          </w:p>
          <w:p w14:paraId="46B1B8E3" w14:textId="1E68D75A" w:rsidR="002D5F08" w:rsidRPr="00626258" w:rsidRDefault="008A76CD" w:rsidP="008A76CD">
            <w:pPr>
              <w:pStyle w:val="ListParagraph"/>
              <w:numPr>
                <w:ilvl w:val="0"/>
                <w:numId w:val="13"/>
              </w:numPr>
              <w:tabs>
                <w:tab w:val="left" w:pos="284"/>
              </w:tabs>
              <w:spacing w:line="240" w:lineRule="auto"/>
              <w:jc w:val="both"/>
              <w:rPr>
                <w:rFonts w:ascii="Sylfaen" w:hAnsi="Sylfaen"/>
                <w:sz w:val="20"/>
                <w:szCs w:val="20"/>
                <w:lang w:val="ka-GE"/>
              </w:rPr>
            </w:pPr>
            <w:r w:rsidRPr="004F5CFB">
              <w:rPr>
                <w:rFonts w:ascii="Sylfaen" w:hAnsi="Sylfaen"/>
                <w:noProof/>
                <w:sz w:val="20"/>
                <w:szCs w:val="20"/>
                <w:lang w:val="ka-GE"/>
              </w:rPr>
              <w:t>გაანალიზოს ბიოსფეროზე ზემოქმედების მოსალოდნელი უარყოფითი შედეგები და გლობალურ-ეკოლოგიური საფრთხეები.</w:t>
            </w:r>
          </w:p>
        </w:tc>
      </w:tr>
      <w:tr w:rsidR="002D5F08" w:rsidRPr="00626258" w14:paraId="301B3D81" w14:textId="77777777" w:rsidTr="00115AE9">
        <w:tc>
          <w:tcPr>
            <w:tcW w:w="10638" w:type="dxa"/>
            <w:gridSpan w:val="3"/>
            <w:tcBorders>
              <w:top w:val="single" w:sz="18" w:space="0" w:color="auto"/>
              <w:left w:val="single" w:sz="18" w:space="0" w:color="auto"/>
              <w:right w:val="single" w:sz="18" w:space="0" w:color="auto"/>
            </w:tcBorders>
            <w:shd w:val="clear" w:color="auto" w:fill="E5DFEC" w:themeFill="accent4" w:themeFillTint="33"/>
          </w:tcPr>
          <w:p w14:paraId="631F8816" w14:textId="77777777" w:rsidR="002D5F08" w:rsidRDefault="002D5F08" w:rsidP="002D5F08">
            <w:pPr>
              <w:spacing w:after="0" w:line="240" w:lineRule="auto"/>
              <w:rPr>
                <w:rFonts w:ascii="Sylfaen" w:hAnsi="Sylfaen" w:cs="Sylfaen"/>
                <w:b/>
                <w:bCs/>
                <w:sz w:val="20"/>
                <w:szCs w:val="20"/>
              </w:rPr>
            </w:pPr>
            <w:r w:rsidRPr="00626258">
              <w:rPr>
                <w:rFonts w:ascii="Sylfaen" w:hAnsi="Sylfaen" w:cs="Sylfaen"/>
                <w:b/>
                <w:bCs/>
                <w:sz w:val="20"/>
                <w:szCs w:val="20"/>
                <w:lang w:val="ka-GE"/>
              </w:rPr>
              <w:t>სწავლის შედეგები</w:t>
            </w:r>
            <w:r w:rsidRPr="00626258">
              <w:rPr>
                <w:rFonts w:ascii="Sylfaen" w:hAnsi="Sylfaen"/>
                <w:b/>
                <w:bCs/>
                <w:sz w:val="20"/>
                <w:szCs w:val="20"/>
                <w:lang w:val="ka-GE"/>
              </w:rPr>
              <w:t xml:space="preserve">  (</w:t>
            </w:r>
            <w:r w:rsidRPr="00626258">
              <w:rPr>
                <w:rFonts w:ascii="Sylfaen" w:hAnsi="Sylfaen" w:cs="Sylfaen"/>
                <w:b/>
                <w:bCs/>
                <w:sz w:val="20"/>
                <w:szCs w:val="20"/>
                <w:lang w:val="ka-GE"/>
              </w:rPr>
              <w:t>ზოგადი და დარგობრივი კომპეტენციები</w:t>
            </w:r>
            <w:r w:rsidRPr="00626258">
              <w:rPr>
                <w:rFonts w:ascii="Sylfaen" w:hAnsi="Sylfaen" w:cs="Sylfaen"/>
                <w:b/>
                <w:bCs/>
                <w:sz w:val="20"/>
                <w:szCs w:val="20"/>
              </w:rPr>
              <w:t>)</w:t>
            </w:r>
          </w:p>
          <w:p w14:paraId="1F4834B8" w14:textId="60839F24" w:rsidR="00F3741B" w:rsidRPr="00F3741B" w:rsidRDefault="00F3741B" w:rsidP="002D5F08">
            <w:pPr>
              <w:spacing w:after="0" w:line="240" w:lineRule="auto"/>
              <w:rPr>
                <w:rFonts w:ascii="Sylfaen" w:hAnsi="Sylfaen"/>
                <w:bCs/>
                <w:sz w:val="20"/>
                <w:szCs w:val="20"/>
                <w:lang w:val="ka-GE"/>
              </w:rPr>
            </w:pPr>
          </w:p>
        </w:tc>
      </w:tr>
      <w:tr w:rsidR="002D5F08" w:rsidRPr="00626258" w14:paraId="27904B70" w14:textId="77777777" w:rsidTr="00B958CD">
        <w:trPr>
          <w:trHeight w:val="405"/>
        </w:trPr>
        <w:tc>
          <w:tcPr>
            <w:tcW w:w="3257" w:type="dxa"/>
            <w:tcBorders>
              <w:top w:val="single" w:sz="18" w:space="0" w:color="auto"/>
              <w:left w:val="single" w:sz="18" w:space="0" w:color="auto"/>
              <w:bottom w:val="single" w:sz="18" w:space="0" w:color="auto"/>
            </w:tcBorders>
            <w:shd w:val="clear" w:color="auto" w:fill="E5DFEC" w:themeFill="accent4" w:themeFillTint="33"/>
          </w:tcPr>
          <w:p w14:paraId="20133C5B" w14:textId="77777777" w:rsidR="002D5F08" w:rsidRPr="00626258" w:rsidRDefault="002D5F08" w:rsidP="002D5F08">
            <w:pPr>
              <w:spacing w:after="0" w:line="240" w:lineRule="auto"/>
              <w:rPr>
                <w:rFonts w:ascii="Sylfaen" w:hAnsi="Sylfaen" w:cs="Sylfaen"/>
                <w:b/>
                <w:bCs/>
                <w:sz w:val="20"/>
                <w:szCs w:val="20"/>
                <w:lang w:val="ka-GE"/>
              </w:rPr>
            </w:pPr>
            <w:r w:rsidRPr="00626258">
              <w:rPr>
                <w:rFonts w:ascii="Sylfaen" w:hAnsi="Sylfaen" w:cs="Sylfaen"/>
                <w:b/>
                <w:bCs/>
                <w:sz w:val="20"/>
                <w:szCs w:val="20"/>
                <w:lang w:val="ka-GE"/>
              </w:rPr>
              <w:t>ცოდნა და გაცნობიერება</w:t>
            </w:r>
          </w:p>
          <w:p w14:paraId="1CFF3545" w14:textId="77777777" w:rsidR="002D5F08" w:rsidRPr="00626258" w:rsidRDefault="002D5F08" w:rsidP="002D5F08">
            <w:pPr>
              <w:spacing w:after="0" w:line="240" w:lineRule="auto"/>
              <w:rPr>
                <w:rFonts w:ascii="Sylfaen" w:hAnsi="Sylfaen" w:cs="Sylfaen"/>
                <w:b/>
                <w:bCs/>
                <w:sz w:val="20"/>
                <w:szCs w:val="20"/>
                <w:lang w:val="ka-GE"/>
              </w:rPr>
            </w:pPr>
          </w:p>
        </w:tc>
        <w:tc>
          <w:tcPr>
            <w:tcW w:w="7381" w:type="dxa"/>
            <w:gridSpan w:val="2"/>
            <w:tcBorders>
              <w:top w:val="single" w:sz="18" w:space="0" w:color="auto"/>
              <w:bottom w:val="single" w:sz="18" w:space="0" w:color="auto"/>
              <w:right w:val="single" w:sz="18" w:space="0" w:color="auto"/>
            </w:tcBorders>
          </w:tcPr>
          <w:p w14:paraId="6A0E95D9" w14:textId="77777777" w:rsidR="005737C5" w:rsidRPr="004F5CFB" w:rsidRDefault="005737C5" w:rsidP="005737C5">
            <w:pPr>
              <w:pStyle w:val="ListParagraph"/>
              <w:numPr>
                <w:ilvl w:val="0"/>
                <w:numId w:val="12"/>
              </w:numPr>
              <w:tabs>
                <w:tab w:val="left" w:pos="253"/>
              </w:tabs>
              <w:spacing w:after="0" w:line="240" w:lineRule="auto"/>
              <w:jc w:val="both"/>
              <w:rPr>
                <w:rFonts w:ascii="Sylfaen" w:hAnsi="Sylfaen"/>
                <w:b/>
                <w:noProof/>
                <w:sz w:val="20"/>
                <w:szCs w:val="20"/>
                <w:lang w:val="ka-GE"/>
              </w:rPr>
            </w:pPr>
            <w:bookmarkStart w:id="1" w:name="_Hlk498455938"/>
            <w:r w:rsidRPr="004F5CFB">
              <w:rPr>
                <w:rFonts w:ascii="Sylfaen" w:hAnsi="Sylfaen"/>
                <w:noProof/>
                <w:sz w:val="20"/>
                <w:szCs w:val="20"/>
                <w:lang w:val="ka-GE"/>
              </w:rPr>
              <w:t>განსაზღვრავს ცოცხალი ორგანიზმების ურთიერთ და გარემომცველ სამყაროსთან დამოკიდებულების კანონზომიერებას;</w:t>
            </w:r>
          </w:p>
          <w:p w14:paraId="4C979A0C" w14:textId="77777777" w:rsidR="005737C5" w:rsidRPr="004F5CFB" w:rsidRDefault="005737C5" w:rsidP="005737C5">
            <w:pPr>
              <w:numPr>
                <w:ilvl w:val="0"/>
                <w:numId w:val="12"/>
              </w:numPr>
              <w:tabs>
                <w:tab w:val="left" w:pos="253"/>
              </w:tabs>
              <w:spacing w:after="0" w:line="240" w:lineRule="auto"/>
              <w:jc w:val="both"/>
              <w:rPr>
                <w:rFonts w:ascii="Sylfaen" w:hAnsi="Sylfaen"/>
                <w:sz w:val="20"/>
                <w:szCs w:val="20"/>
              </w:rPr>
            </w:pPr>
            <w:r w:rsidRPr="004F5CFB">
              <w:rPr>
                <w:rFonts w:ascii="Sylfaen" w:hAnsi="Sylfaen" w:cs="Sylfaen"/>
                <w:sz w:val="20"/>
                <w:szCs w:val="20"/>
                <w:lang w:val="ka-GE"/>
              </w:rPr>
              <w:t>აღწერს გარემოში არსებული ეკოლოგიური ფაქტორების ზემოქმედებას მცენარეთა და ცხოველთა სამყაროზე;</w:t>
            </w:r>
          </w:p>
          <w:p w14:paraId="6EFD8DA2" w14:textId="77777777" w:rsidR="005737C5" w:rsidRPr="004F5CFB" w:rsidRDefault="005737C5" w:rsidP="005737C5">
            <w:pPr>
              <w:pStyle w:val="ListParagraph"/>
              <w:numPr>
                <w:ilvl w:val="0"/>
                <w:numId w:val="12"/>
              </w:numPr>
              <w:tabs>
                <w:tab w:val="left" w:pos="253"/>
              </w:tabs>
              <w:spacing w:after="0" w:line="240" w:lineRule="auto"/>
              <w:jc w:val="both"/>
              <w:rPr>
                <w:rFonts w:ascii="Sylfaen" w:hAnsi="Sylfaen"/>
                <w:b/>
                <w:noProof/>
                <w:sz w:val="20"/>
                <w:szCs w:val="20"/>
                <w:lang w:val="ka-GE"/>
              </w:rPr>
            </w:pPr>
            <w:r w:rsidRPr="004F5CFB">
              <w:rPr>
                <w:rFonts w:ascii="Sylfaen" w:hAnsi="Sylfaen"/>
                <w:noProof/>
                <w:sz w:val="20"/>
                <w:szCs w:val="20"/>
                <w:lang w:val="ka-GE"/>
              </w:rPr>
              <w:t>იცნობს პოპულაციების დინამიკას და პოპულაციებს შორის ურთიერთკავშირის ძირითად პრინციპებს;</w:t>
            </w:r>
          </w:p>
          <w:p w14:paraId="102F6070" w14:textId="77777777" w:rsidR="005737C5" w:rsidRPr="004F5CFB" w:rsidRDefault="005737C5" w:rsidP="005737C5">
            <w:pPr>
              <w:numPr>
                <w:ilvl w:val="0"/>
                <w:numId w:val="12"/>
              </w:numPr>
              <w:tabs>
                <w:tab w:val="left" w:pos="253"/>
              </w:tabs>
              <w:spacing w:after="0" w:line="240" w:lineRule="auto"/>
              <w:jc w:val="both"/>
              <w:rPr>
                <w:rFonts w:ascii="Sylfaen" w:hAnsi="Sylfaen"/>
                <w:sz w:val="20"/>
                <w:szCs w:val="20"/>
              </w:rPr>
            </w:pPr>
            <w:r w:rsidRPr="004F5CFB">
              <w:rPr>
                <w:rFonts w:ascii="Sylfaen" w:hAnsi="Sylfaen" w:cs="Sylfaen"/>
                <w:sz w:val="20"/>
                <w:szCs w:val="20"/>
                <w:lang w:val="ka-GE"/>
              </w:rPr>
              <w:t>ჩამოთვლის ეკოსისტემის ძირითად ტიპებს და  აღწერს ბიოსფეროში არსებულ ცოცხალ ორგანიზმებს შორის  ურთიერთკავშირის ფორმებს;</w:t>
            </w:r>
          </w:p>
          <w:p w14:paraId="0493616A" w14:textId="247FCD32" w:rsidR="005737C5" w:rsidRPr="004F5CFB" w:rsidRDefault="00083A09" w:rsidP="005737C5">
            <w:pPr>
              <w:numPr>
                <w:ilvl w:val="0"/>
                <w:numId w:val="12"/>
              </w:numPr>
              <w:tabs>
                <w:tab w:val="clear" w:pos="720"/>
                <w:tab w:val="left" w:pos="253"/>
                <w:tab w:val="num" w:pos="360"/>
              </w:tabs>
              <w:spacing w:after="0" w:line="240" w:lineRule="auto"/>
              <w:jc w:val="both"/>
              <w:rPr>
                <w:rFonts w:ascii="Sylfaen" w:hAnsi="Sylfaen"/>
                <w:sz w:val="20"/>
                <w:szCs w:val="20"/>
              </w:rPr>
            </w:pPr>
            <w:r>
              <w:rPr>
                <w:rFonts w:ascii="Sylfaen" w:hAnsi="Sylfaen"/>
                <w:sz w:val="20"/>
                <w:szCs w:val="20"/>
                <w:lang w:val="ka-GE"/>
              </w:rPr>
              <w:t>აღწერს</w:t>
            </w:r>
            <w:r w:rsidR="005737C5" w:rsidRPr="004F5CFB">
              <w:rPr>
                <w:rFonts w:ascii="Sylfaen" w:hAnsi="Sylfaen"/>
                <w:sz w:val="20"/>
                <w:szCs w:val="20"/>
                <w:lang w:val="ka-GE"/>
              </w:rPr>
              <w:t xml:space="preserve"> გარემოზე ანთროპოგენური ზემოქმედების თავისებურებებს;</w:t>
            </w:r>
          </w:p>
          <w:p w14:paraId="250CBFE1" w14:textId="77777777" w:rsidR="005737C5" w:rsidRPr="004F5CFB" w:rsidRDefault="005737C5" w:rsidP="005737C5">
            <w:pPr>
              <w:numPr>
                <w:ilvl w:val="0"/>
                <w:numId w:val="12"/>
              </w:numPr>
              <w:tabs>
                <w:tab w:val="left" w:pos="253"/>
              </w:tabs>
              <w:spacing w:after="0" w:line="240" w:lineRule="auto"/>
              <w:jc w:val="both"/>
              <w:rPr>
                <w:rFonts w:ascii="Sylfaen" w:hAnsi="Sylfaen"/>
                <w:sz w:val="20"/>
                <w:szCs w:val="20"/>
              </w:rPr>
            </w:pPr>
            <w:r w:rsidRPr="004F5CFB">
              <w:rPr>
                <w:rFonts w:ascii="Sylfaen" w:hAnsi="Sylfaen" w:cs="Sylfaen"/>
                <w:sz w:val="20"/>
                <w:szCs w:val="20"/>
                <w:lang w:val="ka-GE"/>
              </w:rPr>
              <w:t>მიმოიხილავს ბიომრავალფეროვნებისა და ბიოკონსერვაციის საკითხებს;</w:t>
            </w:r>
          </w:p>
          <w:p w14:paraId="3B7C3880" w14:textId="0F59A77E" w:rsidR="002D5F08" w:rsidRPr="00626258" w:rsidRDefault="005737C5" w:rsidP="005737C5">
            <w:pPr>
              <w:numPr>
                <w:ilvl w:val="0"/>
                <w:numId w:val="12"/>
              </w:numPr>
              <w:tabs>
                <w:tab w:val="left" w:pos="253"/>
              </w:tabs>
              <w:spacing w:after="0" w:line="240" w:lineRule="auto"/>
              <w:jc w:val="both"/>
              <w:rPr>
                <w:rFonts w:ascii="Sylfaen" w:hAnsi="Sylfaen" w:cs="Sylfaen"/>
                <w:bCs/>
                <w:sz w:val="20"/>
                <w:szCs w:val="20"/>
                <w:lang w:val="ka-GE"/>
              </w:rPr>
            </w:pPr>
            <w:r w:rsidRPr="004F5CFB">
              <w:rPr>
                <w:rFonts w:ascii="Sylfaen" w:hAnsi="Sylfaen"/>
                <w:sz w:val="20"/>
                <w:szCs w:val="20"/>
                <w:lang w:val="ka-GE"/>
              </w:rPr>
              <w:lastRenderedPageBreak/>
              <w:t>განიხილავს გარემოს დაცვის,</w:t>
            </w:r>
            <w:r w:rsidRPr="004F5CFB">
              <w:rPr>
                <w:rFonts w:ascii="Sylfaen" w:hAnsi="Sylfaen"/>
                <w:sz w:val="20"/>
                <w:szCs w:val="20"/>
              </w:rPr>
              <w:t xml:space="preserve"> </w:t>
            </w:r>
            <w:r w:rsidRPr="004F5CFB">
              <w:rPr>
                <w:rFonts w:ascii="Sylfaen" w:hAnsi="Sylfaen"/>
                <w:sz w:val="20"/>
                <w:szCs w:val="20"/>
                <w:lang w:val="ka-GE"/>
              </w:rPr>
              <w:t>ნარჩენების კომპლექსური მართვის,  და ეკოლოგიური სამართლის საფუძვლებს, ბუნებათრესურსულ და ბუნებათდაცვით ურთიერთობებს.</w:t>
            </w:r>
            <w:bookmarkEnd w:id="1"/>
          </w:p>
        </w:tc>
      </w:tr>
      <w:tr w:rsidR="002D5F08" w:rsidRPr="00626258" w14:paraId="2F741EA7" w14:textId="77777777" w:rsidTr="00C219E4">
        <w:trPr>
          <w:trHeight w:val="800"/>
        </w:trPr>
        <w:tc>
          <w:tcPr>
            <w:tcW w:w="3257" w:type="dxa"/>
            <w:tcBorders>
              <w:top w:val="single" w:sz="18" w:space="0" w:color="auto"/>
              <w:left w:val="single" w:sz="18" w:space="0" w:color="auto"/>
            </w:tcBorders>
            <w:shd w:val="clear" w:color="auto" w:fill="E5DFEC" w:themeFill="accent4" w:themeFillTint="33"/>
          </w:tcPr>
          <w:p w14:paraId="65AABF5B" w14:textId="082F50E6" w:rsidR="002D5F08" w:rsidRPr="00626258" w:rsidRDefault="002D5F08" w:rsidP="002D5F08">
            <w:pPr>
              <w:spacing w:after="0" w:line="240" w:lineRule="auto"/>
              <w:rPr>
                <w:rFonts w:ascii="Sylfaen" w:hAnsi="Sylfaen" w:cs="Sylfaen"/>
                <w:b/>
                <w:bCs/>
                <w:sz w:val="20"/>
                <w:szCs w:val="20"/>
                <w:lang w:val="ka-GE"/>
              </w:rPr>
            </w:pPr>
            <w:r>
              <w:rPr>
                <w:rFonts w:ascii="Sylfaen" w:hAnsi="Sylfaen" w:cs="Sylfaen"/>
                <w:b/>
                <w:bCs/>
                <w:sz w:val="20"/>
                <w:szCs w:val="20"/>
                <w:lang w:val="ka-GE"/>
              </w:rPr>
              <w:lastRenderedPageBreak/>
              <w:t>უნარი</w:t>
            </w:r>
          </w:p>
        </w:tc>
        <w:tc>
          <w:tcPr>
            <w:tcW w:w="7381" w:type="dxa"/>
            <w:gridSpan w:val="2"/>
            <w:tcBorders>
              <w:top w:val="single" w:sz="18" w:space="0" w:color="auto"/>
              <w:right w:val="single" w:sz="18" w:space="0" w:color="auto"/>
            </w:tcBorders>
          </w:tcPr>
          <w:p w14:paraId="3BF8AC07" w14:textId="77777777" w:rsidR="005737C5" w:rsidRPr="004F5CFB" w:rsidRDefault="005737C5" w:rsidP="005737C5">
            <w:pPr>
              <w:pStyle w:val="ListParagraph"/>
              <w:numPr>
                <w:ilvl w:val="0"/>
                <w:numId w:val="16"/>
              </w:numPr>
              <w:tabs>
                <w:tab w:val="left" w:pos="253"/>
              </w:tabs>
              <w:spacing w:after="0" w:line="240" w:lineRule="auto"/>
              <w:jc w:val="both"/>
              <w:rPr>
                <w:rFonts w:ascii="Sylfaen" w:hAnsi="Sylfaen"/>
                <w:noProof/>
                <w:sz w:val="20"/>
                <w:szCs w:val="20"/>
                <w:lang w:val="ka-GE"/>
              </w:rPr>
            </w:pPr>
            <w:r w:rsidRPr="004F5CFB">
              <w:rPr>
                <w:rFonts w:ascii="Sylfaen" w:hAnsi="Sylfaen" w:cs="Sylfaen"/>
                <w:sz w:val="20"/>
                <w:szCs w:val="20"/>
                <w:lang w:val="ka-GE"/>
              </w:rPr>
              <w:t>შეისწავლის ორგანიზმებსა და პოპულაციებს შორის გენეტიკურ კავშირებს თანამედროვე ტექნიკური და ანალიტიკური მეთოდების გამოყენებით;</w:t>
            </w:r>
          </w:p>
          <w:p w14:paraId="4DEC64EE" w14:textId="77777777" w:rsidR="005737C5" w:rsidRPr="004F5CFB" w:rsidRDefault="005737C5" w:rsidP="005737C5">
            <w:pPr>
              <w:pStyle w:val="ListParagraph"/>
              <w:numPr>
                <w:ilvl w:val="0"/>
                <w:numId w:val="16"/>
              </w:numPr>
              <w:tabs>
                <w:tab w:val="left" w:pos="253"/>
              </w:tabs>
              <w:spacing w:after="0" w:line="240" w:lineRule="auto"/>
              <w:jc w:val="both"/>
              <w:rPr>
                <w:rFonts w:ascii="Sylfaen" w:hAnsi="Sylfaen" w:cs="Sylfaen"/>
                <w:sz w:val="20"/>
                <w:szCs w:val="20"/>
                <w:lang w:val="ka-GE"/>
              </w:rPr>
            </w:pPr>
            <w:r w:rsidRPr="004F5CFB">
              <w:rPr>
                <w:rFonts w:ascii="Sylfaen" w:hAnsi="Sylfaen" w:cs="Sylfaen"/>
                <w:sz w:val="20"/>
                <w:szCs w:val="20"/>
                <w:lang w:val="ka-GE"/>
              </w:rPr>
              <w:t>უზრუნველყოფს ეკოლოგიური პრობლების მრავლმხრივი ხედვისა და ანალიზის საფუძველზე დასაბუთებული დასკვნის გაკეთებას.</w:t>
            </w:r>
          </w:p>
          <w:p w14:paraId="290B3EC7" w14:textId="06C12D6F" w:rsidR="002D5F08" w:rsidRPr="00C219E4" w:rsidRDefault="002D5F08" w:rsidP="005737C5">
            <w:pPr>
              <w:pStyle w:val="ListParagraph"/>
              <w:tabs>
                <w:tab w:val="left" w:pos="253"/>
              </w:tabs>
              <w:spacing w:after="0" w:line="240" w:lineRule="auto"/>
              <w:jc w:val="both"/>
              <w:rPr>
                <w:rFonts w:ascii="Sylfaen" w:hAnsi="Sylfaen" w:cs="Sylfaen"/>
                <w:bCs/>
                <w:sz w:val="20"/>
                <w:szCs w:val="20"/>
                <w:lang w:val="ka-GE"/>
              </w:rPr>
            </w:pPr>
          </w:p>
        </w:tc>
      </w:tr>
      <w:tr w:rsidR="002D5F08" w:rsidRPr="00626258" w14:paraId="31057D52" w14:textId="77777777" w:rsidTr="00115AE9">
        <w:tc>
          <w:tcPr>
            <w:tcW w:w="106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4EA1D216" w14:textId="77777777" w:rsidR="002D5F08" w:rsidRPr="00626258" w:rsidRDefault="002D5F08" w:rsidP="002D5F08">
            <w:pPr>
              <w:spacing w:after="0" w:line="240" w:lineRule="auto"/>
              <w:rPr>
                <w:rFonts w:ascii="Sylfaen" w:hAnsi="Sylfaen"/>
                <w:bCs/>
                <w:sz w:val="20"/>
                <w:szCs w:val="20"/>
                <w:lang w:val="ka-GE"/>
              </w:rPr>
            </w:pPr>
            <w:r w:rsidRPr="00626258">
              <w:rPr>
                <w:rFonts w:ascii="Sylfaen" w:hAnsi="Sylfaen" w:cs="Sylfaen"/>
                <w:b/>
                <w:bCs/>
                <w:sz w:val="20"/>
                <w:szCs w:val="20"/>
                <w:lang w:val="ka-GE"/>
              </w:rPr>
              <w:t>სწავლების მეთოდები</w:t>
            </w:r>
          </w:p>
        </w:tc>
      </w:tr>
      <w:tr w:rsidR="002D5F08" w:rsidRPr="00626258" w14:paraId="7917106E"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3AA578C6" w14:textId="4C8BE481" w:rsidR="002D5F08" w:rsidRPr="00626258" w:rsidRDefault="00C219E4" w:rsidP="00C219E4">
            <w:pPr>
              <w:spacing w:after="0" w:line="240" w:lineRule="auto"/>
              <w:rPr>
                <w:rFonts w:ascii="Sylfaen" w:hAnsi="Sylfaen" w:cs="Sylfaen"/>
                <w:b/>
                <w:bCs/>
                <w:color w:val="943634" w:themeColor="accent2" w:themeShade="BF"/>
                <w:sz w:val="20"/>
                <w:szCs w:val="20"/>
              </w:rPr>
            </w:pPr>
            <w:r w:rsidRPr="0026119E">
              <w:rPr>
                <w:rFonts w:ascii="Sylfaen" w:hAnsi="Sylfaen" w:cs="Sylfaen"/>
                <w:bCs/>
                <w:sz w:val="20"/>
                <w:szCs w:val="20"/>
                <w:lang w:val="ka-GE"/>
              </w:rPr>
              <w:t>ვერბალური ანუ ზეპირსიტყვიერი, პრაქტიკული, ლაბორატორიული, ჯგუფური მუშაობის, წერითი მუშაობის, ახსნა-განმარტებითი, ანალიზის, სინთეზის,  დისკუსია/დებატების, ინდუქციური და დედუქციური, დემონსტრირების მეთოდები.</w:t>
            </w:r>
          </w:p>
        </w:tc>
      </w:tr>
      <w:tr w:rsidR="002D5F08" w:rsidRPr="00626258" w14:paraId="5BFABD03"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4DE3743" w14:textId="77777777" w:rsidR="002D5F08" w:rsidRPr="00626258" w:rsidRDefault="002D5F08" w:rsidP="002D5F08">
            <w:pPr>
              <w:spacing w:after="0" w:line="240" w:lineRule="auto"/>
              <w:rPr>
                <w:rFonts w:ascii="Sylfaen" w:hAnsi="Sylfaen" w:cs="Sylfaen"/>
                <w:b/>
                <w:bCs/>
                <w:sz w:val="20"/>
                <w:szCs w:val="20"/>
                <w:lang w:val="ka-GE"/>
              </w:rPr>
            </w:pPr>
            <w:r w:rsidRPr="00626258">
              <w:rPr>
                <w:rFonts w:ascii="Sylfaen" w:hAnsi="Sylfaen" w:cs="Sylfaen"/>
                <w:b/>
                <w:bCs/>
                <w:sz w:val="20"/>
                <w:szCs w:val="20"/>
                <w:lang w:val="ka-GE"/>
              </w:rPr>
              <w:t>პროგრამის სტრუქტურა</w:t>
            </w:r>
          </w:p>
        </w:tc>
      </w:tr>
      <w:tr w:rsidR="002D5F08" w:rsidRPr="00626258" w14:paraId="6C7C513C" w14:textId="77777777" w:rsidTr="00C219E4">
        <w:trPr>
          <w:trHeight w:val="680"/>
        </w:trPr>
        <w:tc>
          <w:tcPr>
            <w:tcW w:w="10638" w:type="dxa"/>
            <w:gridSpan w:val="3"/>
            <w:tcBorders>
              <w:top w:val="single" w:sz="18" w:space="0" w:color="auto"/>
              <w:left w:val="single" w:sz="18" w:space="0" w:color="auto"/>
              <w:bottom w:val="single" w:sz="18" w:space="0" w:color="auto"/>
              <w:right w:val="single" w:sz="18" w:space="0" w:color="auto"/>
            </w:tcBorders>
          </w:tcPr>
          <w:p w14:paraId="68C6CDC4" w14:textId="77777777" w:rsidR="002D5F08" w:rsidRDefault="00C219E4" w:rsidP="00C219E4">
            <w:pPr>
              <w:pStyle w:val="NormalWeb"/>
              <w:spacing w:before="0" w:beforeAutospacing="0" w:after="0" w:afterAutospacing="0"/>
              <w:rPr>
                <w:rStyle w:val="Strong"/>
                <w:rFonts w:ascii="Sylfaen" w:hAnsi="Sylfaen"/>
                <w:b w:val="0"/>
                <w:sz w:val="20"/>
                <w:szCs w:val="20"/>
                <w:lang w:val="ka-GE"/>
              </w:rPr>
            </w:pPr>
            <w:r w:rsidRPr="00C219E4">
              <w:rPr>
                <w:rStyle w:val="Strong"/>
                <w:rFonts w:ascii="Sylfaen" w:hAnsi="Sylfaen" w:cs="Sylfaen"/>
                <w:b w:val="0"/>
                <w:sz w:val="20"/>
                <w:szCs w:val="20"/>
                <w:lang w:val="ka-GE"/>
              </w:rPr>
              <w:t>დამატებითი (</w:t>
            </w:r>
            <w:r w:rsidRPr="00C219E4">
              <w:rPr>
                <w:rStyle w:val="Strong"/>
                <w:rFonts w:ascii="Sylfaen" w:hAnsi="Sylfaen" w:cs="Sylfaen"/>
                <w:b w:val="0"/>
                <w:sz w:val="20"/>
                <w:szCs w:val="20"/>
                <w:lang w:val="en-US"/>
              </w:rPr>
              <w:t xml:space="preserve">minor) </w:t>
            </w:r>
            <w:r w:rsidRPr="00C219E4">
              <w:rPr>
                <w:rStyle w:val="Strong"/>
                <w:rFonts w:ascii="Sylfaen" w:hAnsi="Sylfaen" w:cs="Sylfaen"/>
                <w:b w:val="0"/>
                <w:sz w:val="20"/>
                <w:szCs w:val="20"/>
                <w:lang w:val="ka-GE"/>
              </w:rPr>
              <w:t xml:space="preserve">პროგრამის ხანგრძლივობაა </w:t>
            </w:r>
            <w:r w:rsidR="002D5F08" w:rsidRPr="00C219E4">
              <w:rPr>
                <w:rStyle w:val="Strong"/>
                <w:rFonts w:ascii="Sylfaen" w:hAnsi="Sylfaen"/>
                <w:b w:val="0"/>
                <w:sz w:val="20"/>
                <w:szCs w:val="20"/>
                <w:lang w:val="ka-GE"/>
              </w:rPr>
              <w:t xml:space="preserve">ექვსი </w:t>
            </w:r>
            <w:r w:rsidR="002D5F08" w:rsidRPr="00C219E4">
              <w:rPr>
                <w:rStyle w:val="Strong"/>
                <w:rFonts w:ascii="Sylfaen" w:hAnsi="Sylfaen" w:cs="Sylfaen"/>
                <w:b w:val="0"/>
                <w:sz w:val="20"/>
                <w:szCs w:val="20"/>
                <w:lang w:val="ka-GE"/>
              </w:rPr>
              <w:t>სემესტრი</w:t>
            </w:r>
            <w:r w:rsidRPr="00C219E4">
              <w:rPr>
                <w:rStyle w:val="Strong"/>
                <w:rFonts w:ascii="Sylfaen" w:hAnsi="Sylfaen"/>
                <w:b w:val="0"/>
                <w:sz w:val="20"/>
                <w:szCs w:val="20"/>
                <w:lang w:val="ka-GE"/>
              </w:rPr>
              <w:t xml:space="preserve">, მოცულობა - </w:t>
            </w:r>
            <w:r w:rsidR="002D5F08" w:rsidRPr="00C219E4">
              <w:rPr>
                <w:rStyle w:val="Strong"/>
                <w:rFonts w:ascii="Sylfaen" w:hAnsi="Sylfaen"/>
                <w:b w:val="0"/>
                <w:sz w:val="20"/>
                <w:szCs w:val="20"/>
                <w:lang w:val="ka-GE"/>
              </w:rPr>
              <w:t xml:space="preserve">60 </w:t>
            </w:r>
            <w:r w:rsidRPr="00C219E4">
              <w:rPr>
                <w:rStyle w:val="Strong"/>
                <w:rFonts w:ascii="Sylfaen" w:hAnsi="Sylfaen" w:cs="Sylfaen"/>
                <w:b w:val="0"/>
                <w:sz w:val="20"/>
                <w:szCs w:val="20"/>
                <w:lang w:val="ka-GE"/>
              </w:rPr>
              <w:t xml:space="preserve">კრედიტი (სემესტრში 10 კრედიტი). </w:t>
            </w:r>
            <w:r w:rsidR="002D5F08" w:rsidRPr="00C219E4">
              <w:rPr>
                <w:rStyle w:val="Strong"/>
                <w:rFonts w:ascii="Sylfaen" w:hAnsi="Sylfaen"/>
                <w:b w:val="0"/>
                <w:sz w:val="20"/>
                <w:szCs w:val="20"/>
                <w:lang w:val="ka-GE"/>
              </w:rPr>
              <w:t xml:space="preserve">   </w:t>
            </w:r>
          </w:p>
          <w:p w14:paraId="418D8035" w14:textId="3511B17C" w:rsidR="00F3741B" w:rsidRPr="00626258" w:rsidRDefault="00F3741B" w:rsidP="00C219E4">
            <w:pPr>
              <w:pStyle w:val="NormalWeb"/>
              <w:spacing w:before="0" w:beforeAutospacing="0" w:after="0" w:afterAutospacing="0"/>
              <w:rPr>
                <w:rFonts w:ascii="Sylfaen" w:hAnsi="Sylfaen"/>
                <w:sz w:val="20"/>
                <w:szCs w:val="20"/>
              </w:rPr>
            </w:pPr>
            <w:r>
              <w:rPr>
                <w:rStyle w:val="Strong"/>
                <w:rFonts w:ascii="Sylfaen" w:hAnsi="Sylfaen"/>
                <w:b w:val="0"/>
                <w:sz w:val="20"/>
                <w:szCs w:val="20"/>
                <w:lang w:val="ka-GE"/>
              </w:rPr>
              <w:t>იხ. დანართი 1</w:t>
            </w:r>
          </w:p>
        </w:tc>
      </w:tr>
      <w:tr w:rsidR="002D5F08" w:rsidRPr="00626258" w14:paraId="185225C1"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8455EC8" w14:textId="77777777" w:rsidR="002D5F08" w:rsidRPr="00626258" w:rsidRDefault="002D5F08" w:rsidP="002D5F08">
            <w:pPr>
              <w:spacing w:after="0" w:line="240" w:lineRule="auto"/>
              <w:rPr>
                <w:rFonts w:ascii="Sylfaen" w:hAnsi="Sylfaen" w:cs="Sylfaen"/>
                <w:b/>
                <w:bCs/>
                <w:color w:val="943634" w:themeColor="accent2" w:themeShade="BF"/>
                <w:sz w:val="20"/>
                <w:szCs w:val="20"/>
                <w:lang w:val="ka-GE"/>
              </w:rPr>
            </w:pPr>
            <w:r w:rsidRPr="00626258">
              <w:rPr>
                <w:rFonts w:ascii="Sylfaen" w:hAnsi="Sylfaen" w:cs="Sylfaen"/>
                <w:b/>
                <w:bCs/>
                <w:sz w:val="20"/>
                <w:szCs w:val="20"/>
                <w:lang w:val="ka-GE"/>
              </w:rPr>
              <w:t>სტუდენტის ცოდნის შეფასების სისტემა და კრიტერიუმები</w:t>
            </w:r>
          </w:p>
        </w:tc>
      </w:tr>
      <w:tr w:rsidR="002D5F08" w:rsidRPr="00626258" w14:paraId="3C7F4F65"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4ABC2BAA" w14:textId="77777777" w:rsidR="000A6670" w:rsidRPr="0026119E" w:rsidRDefault="000A6670" w:rsidP="000A6670">
            <w:pPr>
              <w:spacing w:after="0" w:line="240" w:lineRule="auto"/>
              <w:jc w:val="both"/>
              <w:rPr>
                <w:rFonts w:ascii="Sylfaen" w:hAnsi="Sylfaen" w:cs="Sylfaen"/>
                <w:noProof/>
                <w:sz w:val="20"/>
                <w:szCs w:val="20"/>
                <w:lang w:val="ka-GE"/>
              </w:rPr>
            </w:pPr>
            <w:r w:rsidRPr="0026119E">
              <w:rPr>
                <w:rFonts w:ascii="Sylfaen" w:hAnsi="Sylfaen" w:cs="Sylfaen"/>
                <w:noProof/>
                <w:sz w:val="20"/>
                <w:szCs w:val="20"/>
                <w:lang w:val="ka-GE"/>
              </w:rPr>
              <w:t>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w:t>
            </w:r>
            <w:r>
              <w:rPr>
                <w:rFonts w:ascii="Sylfaen" w:hAnsi="Sylfaen" w:cs="Sylfaen"/>
                <w:noProof/>
                <w:sz w:val="20"/>
                <w:szCs w:val="20"/>
                <w:lang w:val="ka-GE"/>
              </w:rPr>
              <w:t>3</w:t>
            </w:r>
            <w:r w:rsidRPr="0026119E">
              <w:rPr>
                <w:rFonts w:ascii="Sylfaen" w:hAnsi="Sylfaen" w:cs="Sylfaen"/>
                <w:noProof/>
                <w:sz w:val="20"/>
                <w:szCs w:val="20"/>
                <w:lang w:val="ka-GE"/>
              </w:rPr>
              <w:t xml:space="preserve"> (05.01.2007)</w:t>
            </w:r>
            <w:r>
              <w:rPr>
                <w:rFonts w:ascii="Sylfaen" w:hAnsi="Sylfaen" w:cs="Sylfaen"/>
                <w:noProof/>
                <w:sz w:val="20"/>
                <w:szCs w:val="20"/>
                <w:lang w:val="ka-GE"/>
              </w:rPr>
              <w:t xml:space="preserve"> ბრძანებ</w:t>
            </w:r>
            <w:r w:rsidRPr="0026119E">
              <w:rPr>
                <w:rFonts w:ascii="Sylfaen" w:hAnsi="Sylfaen" w:cs="Sylfaen"/>
                <w:noProof/>
                <w:sz w:val="20"/>
                <w:szCs w:val="20"/>
                <w:lang w:val="ka-GE"/>
              </w:rPr>
              <w:t>ით</w:t>
            </w:r>
            <w:r>
              <w:rPr>
                <w:rFonts w:ascii="Sylfaen" w:hAnsi="Sylfaen" w:cs="Sylfaen"/>
                <w:noProof/>
                <w:sz w:val="20"/>
                <w:szCs w:val="20"/>
                <w:lang w:val="ka-GE"/>
              </w:rPr>
              <w:t xml:space="preserve"> და</w:t>
            </w:r>
            <w:r w:rsidRPr="0026119E">
              <w:rPr>
                <w:rFonts w:ascii="Sylfaen" w:hAnsi="Sylfaen" w:cs="Sylfaen"/>
                <w:noProof/>
                <w:sz w:val="20"/>
                <w:szCs w:val="20"/>
                <w:lang w:val="ka-GE"/>
              </w:rPr>
              <w:t xml:space="preserve"> აკაკი წერეთლის სახელმწიფო უნივერსიტეტის აკადემიური საბჭოს </w:t>
            </w:r>
            <w:r>
              <w:rPr>
                <w:rFonts w:ascii="Sylfaen" w:hAnsi="Sylfaen" w:cs="Sylfaen"/>
                <w:noProof/>
                <w:sz w:val="20"/>
                <w:szCs w:val="20"/>
                <w:lang w:val="ka-GE"/>
              </w:rPr>
              <w:t>დადგენილებ</w:t>
            </w:r>
            <w:r w:rsidRPr="0026119E">
              <w:rPr>
                <w:rFonts w:ascii="Sylfaen" w:hAnsi="Sylfaen" w:cs="Sylfaen"/>
                <w:noProof/>
                <w:sz w:val="20"/>
                <w:szCs w:val="20"/>
                <w:lang w:val="ka-GE"/>
              </w:rPr>
              <w:t xml:space="preserve">ით № </w:t>
            </w:r>
            <w:r>
              <w:rPr>
                <w:rFonts w:ascii="Sylfaen" w:hAnsi="Sylfaen" w:cs="Sylfaen"/>
                <w:noProof/>
                <w:sz w:val="20"/>
                <w:szCs w:val="20"/>
                <w:lang w:val="ka-GE"/>
              </w:rPr>
              <w:t>5</w:t>
            </w:r>
            <w:r w:rsidRPr="0026119E">
              <w:rPr>
                <w:rFonts w:ascii="Sylfaen" w:hAnsi="Sylfaen" w:cs="Sylfaen"/>
                <w:noProof/>
                <w:sz w:val="20"/>
                <w:szCs w:val="20"/>
                <w:lang w:val="ka-GE"/>
              </w:rPr>
              <w:t>, (17/18)  15.09. 2017 განსაზღვრული პრინციპებით.</w:t>
            </w:r>
          </w:p>
          <w:p w14:paraId="0F9FCC49" w14:textId="77777777" w:rsidR="00C219E4" w:rsidRPr="0026119E" w:rsidRDefault="00C219E4" w:rsidP="00C219E4">
            <w:pPr>
              <w:spacing w:after="0" w:line="240" w:lineRule="auto"/>
              <w:jc w:val="both"/>
              <w:rPr>
                <w:rFonts w:ascii="Sylfaen" w:eastAsia="Times New Roman" w:hAnsi="Sylfaen" w:cs="Sylfaen"/>
                <w:b/>
                <w:noProof/>
                <w:sz w:val="20"/>
                <w:szCs w:val="20"/>
                <w:lang w:val="ka-GE"/>
              </w:rPr>
            </w:pPr>
          </w:p>
          <w:p w14:paraId="006CD79A" w14:textId="77777777" w:rsidR="00C219E4" w:rsidRPr="0026119E" w:rsidRDefault="00C219E4" w:rsidP="00C219E4">
            <w:pPr>
              <w:spacing w:after="0" w:line="240" w:lineRule="auto"/>
              <w:jc w:val="both"/>
              <w:rPr>
                <w:rFonts w:ascii="Sylfaen" w:eastAsia="Times New Roman" w:hAnsi="Sylfaen" w:cs="Arial Unicode MS"/>
                <w:b/>
                <w:noProof/>
                <w:sz w:val="20"/>
                <w:szCs w:val="20"/>
                <w:lang w:val="ka-GE"/>
              </w:rPr>
            </w:pPr>
            <w:r w:rsidRPr="0026119E">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26119E">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6A97E292" w14:textId="77777777" w:rsidR="00C219E4" w:rsidRPr="0026119E" w:rsidRDefault="00C219E4" w:rsidP="00C219E4">
            <w:pPr>
              <w:widowControl w:val="0"/>
              <w:spacing w:after="0" w:line="240" w:lineRule="auto"/>
              <w:jc w:val="both"/>
              <w:rPr>
                <w:rFonts w:ascii="Sylfaen" w:eastAsia="Times New Roman" w:hAnsi="Sylfaen" w:cs="Sylfaen"/>
                <w:sz w:val="20"/>
                <w:szCs w:val="20"/>
                <w:lang w:val="ka-GE"/>
              </w:rPr>
            </w:pPr>
            <w:r w:rsidRPr="0026119E">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26119E">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5FDBDAA6" w14:textId="77777777" w:rsidR="00C219E4" w:rsidRPr="0026119E" w:rsidRDefault="00C219E4" w:rsidP="00C219E4">
            <w:pPr>
              <w:pStyle w:val="ListParagraph"/>
              <w:widowControl w:val="0"/>
              <w:numPr>
                <w:ilvl w:val="0"/>
                <w:numId w:val="18"/>
              </w:numPr>
              <w:spacing w:after="0" w:line="240" w:lineRule="auto"/>
              <w:ind w:left="0" w:firstLine="0"/>
              <w:jc w:val="both"/>
              <w:rPr>
                <w:rFonts w:ascii="Sylfaen" w:eastAsia="Times New Roman" w:hAnsi="Sylfaen" w:cs="Sylfaen"/>
                <w:b/>
                <w:sz w:val="20"/>
                <w:szCs w:val="20"/>
                <w:lang w:val="ka-GE" w:eastAsia="ru-RU"/>
              </w:rPr>
            </w:pPr>
            <w:r w:rsidRPr="0026119E">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26119E">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26119E">
              <w:rPr>
                <w:rFonts w:ascii="Sylfaen" w:eastAsia="Times New Roman" w:hAnsi="Sylfaen" w:cs="Sylfaen"/>
                <w:b/>
                <w:sz w:val="20"/>
                <w:szCs w:val="20"/>
                <w:lang w:val="ka-GE" w:eastAsia="ru-RU"/>
              </w:rPr>
              <w:t>- არა უმეტეს 30 ქულა;</w:t>
            </w:r>
          </w:p>
          <w:p w14:paraId="105FEEEB" w14:textId="77777777" w:rsidR="00C219E4" w:rsidRPr="0026119E" w:rsidRDefault="00C219E4" w:rsidP="00C219E4">
            <w:pPr>
              <w:pStyle w:val="ListParagraph"/>
              <w:widowControl w:val="0"/>
              <w:numPr>
                <w:ilvl w:val="0"/>
                <w:numId w:val="18"/>
              </w:numPr>
              <w:spacing w:after="0" w:line="240" w:lineRule="auto"/>
              <w:ind w:left="0" w:firstLine="0"/>
              <w:jc w:val="both"/>
              <w:rPr>
                <w:rFonts w:ascii="Sylfaen" w:eastAsia="Times New Roman" w:hAnsi="Sylfaen" w:cs="Sylfaen"/>
                <w:b/>
                <w:sz w:val="20"/>
                <w:szCs w:val="20"/>
                <w:lang w:val="ka-GE" w:eastAsia="ru-RU"/>
              </w:rPr>
            </w:pPr>
            <w:r w:rsidRPr="0026119E">
              <w:rPr>
                <w:rFonts w:ascii="Sylfaen" w:eastAsia="Times New Roman" w:hAnsi="Sylfaen" w:cs="Sylfaen"/>
                <w:b/>
                <w:sz w:val="20"/>
                <w:szCs w:val="20"/>
                <w:lang w:val="ka-GE" w:eastAsia="ru-RU"/>
              </w:rPr>
              <w:t>შუალედური გამოცდა- არა ნაკლებ 30 ქულა;</w:t>
            </w:r>
          </w:p>
          <w:p w14:paraId="4B5D7454" w14:textId="77777777" w:rsidR="00C219E4" w:rsidRPr="0026119E" w:rsidRDefault="00C219E4" w:rsidP="00C219E4">
            <w:pPr>
              <w:pStyle w:val="ListParagraph"/>
              <w:widowControl w:val="0"/>
              <w:numPr>
                <w:ilvl w:val="0"/>
                <w:numId w:val="18"/>
              </w:numPr>
              <w:spacing w:after="0" w:line="240" w:lineRule="auto"/>
              <w:ind w:left="0" w:firstLine="0"/>
              <w:jc w:val="both"/>
              <w:rPr>
                <w:rFonts w:ascii="Sylfaen" w:eastAsia="Times New Roman" w:hAnsi="Sylfaen" w:cs="Sylfaen"/>
                <w:b/>
                <w:sz w:val="20"/>
                <w:szCs w:val="20"/>
                <w:lang w:val="ka-GE" w:eastAsia="ru-RU"/>
              </w:rPr>
            </w:pPr>
            <w:r w:rsidRPr="0026119E">
              <w:rPr>
                <w:rFonts w:ascii="Sylfaen" w:eastAsia="Times New Roman" w:hAnsi="Sylfaen" w:cs="Sylfaen"/>
                <w:b/>
                <w:sz w:val="20"/>
                <w:szCs w:val="20"/>
                <w:lang w:val="ka-GE" w:eastAsia="ru-RU"/>
              </w:rPr>
              <w:t>დასკვნითი გამოცდა - 40 ქულა.</w:t>
            </w:r>
          </w:p>
          <w:p w14:paraId="5B4494E1" w14:textId="77777777" w:rsidR="00C219E4" w:rsidRPr="0026119E" w:rsidRDefault="00C219E4" w:rsidP="00C219E4">
            <w:pPr>
              <w:spacing w:after="0" w:line="240" w:lineRule="auto"/>
              <w:jc w:val="both"/>
              <w:rPr>
                <w:rFonts w:ascii="Sylfaen" w:hAnsi="Sylfaen" w:cs="Sylfaen"/>
                <w:bCs/>
                <w:sz w:val="20"/>
                <w:szCs w:val="20"/>
                <w:lang w:val="ka-GE"/>
              </w:rPr>
            </w:pPr>
            <w:proofErr w:type="spellStart"/>
            <w:proofErr w:type="gramStart"/>
            <w:r w:rsidRPr="0026119E">
              <w:rPr>
                <w:rFonts w:ascii="Sylfaen" w:hAnsi="Sylfaen"/>
                <w:sz w:val="20"/>
                <w:szCs w:val="20"/>
              </w:rPr>
              <w:t>დასკვნით</w:t>
            </w:r>
            <w:proofErr w:type="spellEnd"/>
            <w:proofErr w:type="gramEnd"/>
            <w:r w:rsidRPr="0026119E">
              <w:rPr>
                <w:rFonts w:ascii="Sylfaen" w:hAnsi="Sylfaen"/>
                <w:sz w:val="20"/>
                <w:szCs w:val="20"/>
              </w:rPr>
              <w:t xml:space="preserve"> </w:t>
            </w:r>
            <w:proofErr w:type="spellStart"/>
            <w:r w:rsidRPr="0026119E">
              <w:rPr>
                <w:rFonts w:ascii="Sylfaen" w:hAnsi="Sylfaen"/>
                <w:sz w:val="20"/>
                <w:szCs w:val="20"/>
              </w:rPr>
              <w:t>გამოცდაზე</w:t>
            </w:r>
            <w:proofErr w:type="spellEnd"/>
            <w:r w:rsidRPr="0026119E">
              <w:rPr>
                <w:rFonts w:ascii="Sylfaen" w:hAnsi="Sylfaen"/>
                <w:sz w:val="20"/>
                <w:szCs w:val="20"/>
              </w:rPr>
              <w:t xml:space="preserve"> </w:t>
            </w:r>
            <w:proofErr w:type="spellStart"/>
            <w:r w:rsidRPr="0026119E">
              <w:rPr>
                <w:rFonts w:ascii="Sylfaen" w:hAnsi="Sylfaen"/>
                <w:sz w:val="20"/>
                <w:szCs w:val="20"/>
              </w:rPr>
              <w:t>გასვლის</w:t>
            </w:r>
            <w:proofErr w:type="spellEnd"/>
            <w:r w:rsidRPr="0026119E">
              <w:rPr>
                <w:rFonts w:ascii="Sylfaen" w:hAnsi="Sylfaen"/>
                <w:sz w:val="20"/>
                <w:szCs w:val="20"/>
              </w:rPr>
              <w:t xml:space="preserve"> </w:t>
            </w:r>
            <w:proofErr w:type="spellStart"/>
            <w:r w:rsidRPr="0026119E">
              <w:rPr>
                <w:rFonts w:ascii="Sylfaen" w:hAnsi="Sylfaen"/>
                <w:sz w:val="20"/>
                <w:szCs w:val="20"/>
              </w:rPr>
              <w:t>უფლება</w:t>
            </w:r>
            <w:proofErr w:type="spellEnd"/>
            <w:r w:rsidRPr="0026119E">
              <w:rPr>
                <w:rFonts w:ascii="Sylfaen" w:hAnsi="Sylfaen"/>
                <w:sz w:val="20"/>
                <w:szCs w:val="20"/>
              </w:rPr>
              <w:t xml:space="preserve"> </w:t>
            </w:r>
            <w:proofErr w:type="spellStart"/>
            <w:r w:rsidRPr="0026119E">
              <w:rPr>
                <w:rFonts w:ascii="Sylfaen" w:hAnsi="Sylfaen"/>
                <w:sz w:val="20"/>
                <w:szCs w:val="20"/>
              </w:rPr>
              <w:t>ეძლევა</w:t>
            </w:r>
            <w:proofErr w:type="spellEnd"/>
            <w:r w:rsidRPr="0026119E">
              <w:rPr>
                <w:rFonts w:ascii="Sylfaen" w:hAnsi="Sylfaen"/>
                <w:sz w:val="20"/>
                <w:szCs w:val="20"/>
              </w:rPr>
              <w:t xml:space="preserve"> </w:t>
            </w:r>
            <w:proofErr w:type="spellStart"/>
            <w:r w:rsidRPr="0026119E">
              <w:rPr>
                <w:rFonts w:ascii="Sylfaen" w:hAnsi="Sylfaen"/>
                <w:sz w:val="20"/>
                <w:szCs w:val="20"/>
              </w:rPr>
              <w:t>სტუდენტს</w:t>
            </w:r>
            <w:proofErr w:type="spellEnd"/>
            <w:r w:rsidRPr="0026119E">
              <w:rPr>
                <w:rFonts w:ascii="Sylfaen" w:hAnsi="Sylfaen"/>
                <w:sz w:val="20"/>
                <w:szCs w:val="20"/>
              </w:rPr>
              <w:t xml:space="preserve">, </w:t>
            </w:r>
            <w:proofErr w:type="spellStart"/>
            <w:r w:rsidRPr="0026119E">
              <w:rPr>
                <w:rFonts w:ascii="Sylfaen" w:hAnsi="Sylfaen"/>
                <w:sz w:val="20"/>
                <w:szCs w:val="20"/>
              </w:rPr>
              <w:t>რომლის</w:t>
            </w:r>
            <w:proofErr w:type="spellEnd"/>
            <w:r w:rsidRPr="0026119E">
              <w:rPr>
                <w:rFonts w:ascii="Sylfaen" w:hAnsi="Sylfaen"/>
                <w:sz w:val="20"/>
                <w:szCs w:val="20"/>
              </w:rPr>
              <w:t xml:space="preserve"> </w:t>
            </w:r>
            <w:proofErr w:type="spellStart"/>
            <w:r w:rsidRPr="0026119E">
              <w:rPr>
                <w:rFonts w:ascii="Sylfaen" w:hAnsi="Sylfaen"/>
                <w:sz w:val="20"/>
                <w:szCs w:val="20"/>
              </w:rPr>
              <w:t>შუალედური</w:t>
            </w:r>
            <w:proofErr w:type="spellEnd"/>
            <w:r w:rsidRPr="0026119E">
              <w:rPr>
                <w:rFonts w:ascii="Sylfaen" w:hAnsi="Sylfaen"/>
                <w:sz w:val="20"/>
                <w:szCs w:val="20"/>
              </w:rPr>
              <w:t xml:space="preserve"> </w:t>
            </w:r>
            <w:proofErr w:type="spellStart"/>
            <w:r w:rsidRPr="0026119E">
              <w:rPr>
                <w:rFonts w:ascii="Sylfaen" w:hAnsi="Sylfaen"/>
                <w:sz w:val="20"/>
                <w:szCs w:val="20"/>
              </w:rPr>
              <w:t>შეფასებების</w:t>
            </w:r>
            <w:proofErr w:type="spellEnd"/>
            <w:r w:rsidRPr="0026119E">
              <w:rPr>
                <w:rFonts w:ascii="Sylfaen" w:hAnsi="Sylfaen"/>
                <w:sz w:val="20"/>
                <w:szCs w:val="20"/>
              </w:rPr>
              <w:t xml:space="preserve"> </w:t>
            </w:r>
            <w:proofErr w:type="spellStart"/>
            <w:r w:rsidRPr="0026119E">
              <w:rPr>
                <w:rFonts w:ascii="Sylfaen" w:hAnsi="Sylfaen"/>
                <w:sz w:val="20"/>
                <w:szCs w:val="20"/>
              </w:rPr>
              <w:t>კომპონენტების</w:t>
            </w:r>
            <w:proofErr w:type="spellEnd"/>
            <w:r w:rsidRPr="0026119E">
              <w:rPr>
                <w:rFonts w:ascii="Sylfaen" w:hAnsi="Sylfaen"/>
                <w:sz w:val="20"/>
                <w:szCs w:val="20"/>
              </w:rPr>
              <w:t xml:space="preserve"> </w:t>
            </w:r>
            <w:proofErr w:type="spellStart"/>
            <w:r w:rsidRPr="0026119E">
              <w:rPr>
                <w:rFonts w:ascii="Sylfaen" w:hAnsi="Sylfaen"/>
                <w:sz w:val="20"/>
                <w:szCs w:val="20"/>
              </w:rPr>
              <w:t>მინიმალური</w:t>
            </w:r>
            <w:proofErr w:type="spellEnd"/>
            <w:r w:rsidRPr="0026119E">
              <w:rPr>
                <w:rFonts w:ascii="Sylfaen" w:hAnsi="Sylfaen"/>
                <w:sz w:val="20"/>
                <w:szCs w:val="20"/>
              </w:rPr>
              <w:t xml:space="preserve"> </w:t>
            </w:r>
            <w:proofErr w:type="spellStart"/>
            <w:r w:rsidRPr="0026119E">
              <w:rPr>
                <w:rFonts w:ascii="Sylfaen" w:hAnsi="Sylfaen"/>
                <w:sz w:val="20"/>
                <w:szCs w:val="20"/>
              </w:rPr>
              <w:t>კომპეტენციის</w:t>
            </w:r>
            <w:proofErr w:type="spellEnd"/>
            <w:r w:rsidRPr="0026119E">
              <w:rPr>
                <w:rFonts w:ascii="Sylfaen" w:hAnsi="Sylfaen"/>
                <w:sz w:val="20"/>
                <w:szCs w:val="20"/>
              </w:rPr>
              <w:t xml:space="preserve"> </w:t>
            </w:r>
            <w:proofErr w:type="spellStart"/>
            <w:r w:rsidRPr="0026119E">
              <w:rPr>
                <w:rFonts w:ascii="Sylfaen" w:hAnsi="Sylfaen"/>
                <w:sz w:val="20"/>
                <w:szCs w:val="20"/>
              </w:rPr>
              <w:t>ზღვარი</w:t>
            </w:r>
            <w:proofErr w:type="spellEnd"/>
            <w:r w:rsidRPr="0026119E">
              <w:rPr>
                <w:rFonts w:ascii="Sylfaen" w:hAnsi="Sylfaen"/>
                <w:sz w:val="20"/>
                <w:szCs w:val="20"/>
              </w:rPr>
              <w:t xml:space="preserve"> </w:t>
            </w:r>
            <w:proofErr w:type="spellStart"/>
            <w:r w:rsidRPr="0026119E">
              <w:rPr>
                <w:rFonts w:ascii="Sylfaen" w:hAnsi="Sylfaen"/>
                <w:sz w:val="20"/>
                <w:szCs w:val="20"/>
              </w:rPr>
              <w:t>შეადგენს</w:t>
            </w:r>
            <w:proofErr w:type="spellEnd"/>
            <w:r w:rsidRPr="0026119E">
              <w:rPr>
                <w:rFonts w:ascii="Sylfaen" w:hAnsi="Sylfaen"/>
                <w:sz w:val="20"/>
                <w:szCs w:val="20"/>
              </w:rPr>
              <w:t xml:space="preserve"> </w:t>
            </w:r>
            <w:proofErr w:type="spellStart"/>
            <w:r w:rsidRPr="0026119E">
              <w:rPr>
                <w:rFonts w:ascii="Sylfaen" w:hAnsi="Sylfaen"/>
                <w:sz w:val="20"/>
                <w:szCs w:val="20"/>
              </w:rPr>
              <w:t>არანაკლებ</w:t>
            </w:r>
            <w:proofErr w:type="spellEnd"/>
            <w:r w:rsidRPr="0026119E">
              <w:rPr>
                <w:rFonts w:ascii="Sylfaen" w:hAnsi="Sylfaen"/>
                <w:sz w:val="20"/>
                <w:szCs w:val="20"/>
              </w:rPr>
              <w:t xml:space="preserve"> 18 </w:t>
            </w:r>
            <w:proofErr w:type="spellStart"/>
            <w:r w:rsidRPr="0026119E">
              <w:rPr>
                <w:rFonts w:ascii="Sylfaen" w:hAnsi="Sylfaen"/>
                <w:sz w:val="20"/>
                <w:szCs w:val="20"/>
              </w:rPr>
              <w:t>ქულას</w:t>
            </w:r>
            <w:proofErr w:type="spellEnd"/>
            <w:r w:rsidRPr="0026119E">
              <w:rPr>
                <w:rFonts w:ascii="Sylfaen" w:hAnsi="Sylfaen"/>
                <w:sz w:val="20"/>
                <w:szCs w:val="20"/>
                <w:lang w:val="ka-GE"/>
              </w:rPr>
              <w:t xml:space="preserve">. </w:t>
            </w:r>
            <w:r w:rsidRPr="0026119E">
              <w:rPr>
                <w:rFonts w:ascii="Sylfaen" w:hAnsi="Sylfaen"/>
                <w:sz w:val="20"/>
                <w:szCs w:val="20"/>
              </w:rPr>
              <w:t xml:space="preserve"> </w:t>
            </w:r>
          </w:p>
          <w:p w14:paraId="711057D3" w14:textId="77777777" w:rsidR="00C219E4" w:rsidRPr="0026119E" w:rsidRDefault="00C219E4" w:rsidP="00C219E4">
            <w:pPr>
              <w:spacing w:after="0" w:line="240" w:lineRule="auto"/>
              <w:jc w:val="both"/>
              <w:rPr>
                <w:rFonts w:ascii="Sylfaen" w:eastAsia="Times New Roman" w:hAnsi="Sylfaen" w:cs="Sylfaen"/>
                <w:b/>
                <w:sz w:val="20"/>
                <w:szCs w:val="20"/>
                <w:lang w:val="ka-GE"/>
              </w:rPr>
            </w:pPr>
            <w:r w:rsidRPr="0026119E">
              <w:rPr>
                <w:rFonts w:ascii="Sylfaen" w:eastAsia="Times New Roman" w:hAnsi="Sylfaen" w:cs="Sylfaen"/>
                <w:b/>
                <w:sz w:val="20"/>
                <w:szCs w:val="20"/>
                <w:lang w:val="ka-GE"/>
              </w:rPr>
              <w:t>შეფასების სისტემა უშვებს:</w:t>
            </w:r>
          </w:p>
          <w:p w14:paraId="1B061C8F" w14:textId="77777777" w:rsidR="00C219E4" w:rsidRPr="0026119E" w:rsidRDefault="00C219E4" w:rsidP="00C219E4">
            <w:pPr>
              <w:spacing w:after="0" w:line="240" w:lineRule="auto"/>
              <w:jc w:val="both"/>
              <w:rPr>
                <w:rFonts w:ascii="Sylfaen" w:eastAsia="Times New Roman" w:hAnsi="Sylfaen" w:cs="Sylfaen"/>
                <w:b/>
                <w:sz w:val="20"/>
                <w:szCs w:val="20"/>
                <w:lang w:val="ka-GE"/>
              </w:rPr>
            </w:pPr>
            <w:r w:rsidRPr="0026119E">
              <w:rPr>
                <w:rFonts w:ascii="Sylfaen" w:eastAsia="Times New Roman" w:hAnsi="Sylfaen" w:cs="Sylfaen"/>
                <w:b/>
                <w:sz w:val="20"/>
                <w:szCs w:val="20"/>
                <w:lang w:val="ka-GE"/>
              </w:rPr>
              <w:t>ა) ხუთი სახის დადებით შეფასებას:</w:t>
            </w:r>
          </w:p>
          <w:p w14:paraId="54826ACC"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ა.ა) (A) ფრიადი</w:t>
            </w:r>
            <w:r w:rsidRPr="0026119E">
              <w:rPr>
                <w:rFonts w:ascii="Sylfaen" w:eastAsia="Times New Roman" w:hAnsi="Sylfaen" w:cs="Sylfaen"/>
                <w:sz w:val="20"/>
                <w:szCs w:val="20"/>
                <w:lang w:val="ka-GE"/>
              </w:rPr>
              <w:t xml:space="preserve"> – შეფასების 91-100 ქულა;</w:t>
            </w:r>
          </w:p>
          <w:p w14:paraId="2A47ED93"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ა.ბ) (B) ძალიან კარგი</w:t>
            </w:r>
            <w:r w:rsidRPr="0026119E">
              <w:rPr>
                <w:rFonts w:ascii="Sylfaen" w:eastAsia="Times New Roman" w:hAnsi="Sylfaen" w:cs="Sylfaen"/>
                <w:sz w:val="20"/>
                <w:szCs w:val="20"/>
                <w:lang w:val="ka-GE"/>
              </w:rPr>
              <w:t xml:space="preserve"> – მაქსიმალური შეფასების 81-90 ქულა; </w:t>
            </w:r>
          </w:p>
          <w:p w14:paraId="2471F599"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 xml:space="preserve">ა.გ) (C) კარგი – </w:t>
            </w:r>
            <w:r w:rsidRPr="0026119E">
              <w:rPr>
                <w:rFonts w:ascii="Sylfaen" w:eastAsia="Times New Roman" w:hAnsi="Sylfaen" w:cs="Sylfaen"/>
                <w:sz w:val="20"/>
                <w:szCs w:val="20"/>
                <w:lang w:val="ka-GE"/>
              </w:rPr>
              <w:t>მაქსიმალური შეფასების 71-80 ქულა;</w:t>
            </w:r>
          </w:p>
          <w:p w14:paraId="42E7B637"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ა.დ) (D) დამაკმაყოფილებელი</w:t>
            </w:r>
            <w:r w:rsidRPr="0026119E">
              <w:rPr>
                <w:rFonts w:ascii="Sylfaen" w:eastAsia="Times New Roman" w:hAnsi="Sylfaen" w:cs="Sylfaen"/>
                <w:sz w:val="20"/>
                <w:szCs w:val="20"/>
                <w:lang w:val="ka-GE"/>
              </w:rPr>
              <w:t xml:space="preserve"> – მაქსიმალური შეფასების 61-70 ქულა; </w:t>
            </w:r>
          </w:p>
          <w:p w14:paraId="4E462855"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ა.ე) (E) საკმარისი</w:t>
            </w:r>
            <w:r w:rsidRPr="0026119E">
              <w:rPr>
                <w:rFonts w:ascii="Sylfaen" w:eastAsia="Times New Roman" w:hAnsi="Sylfaen" w:cs="Sylfaen"/>
                <w:sz w:val="20"/>
                <w:szCs w:val="20"/>
                <w:lang w:val="ka-GE"/>
              </w:rPr>
              <w:t xml:space="preserve"> – მაქსიმალური შეფასების 51-60 ქულა.</w:t>
            </w:r>
          </w:p>
          <w:p w14:paraId="7486223D" w14:textId="77777777" w:rsidR="00C219E4" w:rsidRPr="0026119E" w:rsidRDefault="00C219E4" w:rsidP="00C219E4">
            <w:pPr>
              <w:spacing w:after="0" w:line="240" w:lineRule="auto"/>
              <w:jc w:val="both"/>
              <w:rPr>
                <w:rFonts w:ascii="Sylfaen" w:eastAsia="Times New Roman" w:hAnsi="Sylfaen" w:cs="Sylfaen"/>
                <w:sz w:val="20"/>
                <w:szCs w:val="20"/>
                <w:lang w:val="ka-GE"/>
              </w:rPr>
            </w:pPr>
          </w:p>
          <w:p w14:paraId="58DC6470" w14:textId="77777777" w:rsidR="00C219E4" w:rsidRPr="0026119E" w:rsidRDefault="00C219E4" w:rsidP="00C219E4">
            <w:pPr>
              <w:spacing w:after="0" w:line="240" w:lineRule="auto"/>
              <w:jc w:val="both"/>
              <w:rPr>
                <w:rFonts w:ascii="Sylfaen" w:eastAsia="Times New Roman" w:hAnsi="Sylfaen" w:cs="Sylfaen"/>
                <w:b/>
                <w:sz w:val="20"/>
                <w:szCs w:val="20"/>
                <w:lang w:val="ka-GE"/>
              </w:rPr>
            </w:pPr>
            <w:r w:rsidRPr="0026119E">
              <w:rPr>
                <w:rFonts w:ascii="Sylfaen" w:eastAsia="Times New Roman" w:hAnsi="Sylfaen" w:cs="Sylfaen"/>
                <w:b/>
                <w:sz w:val="20"/>
                <w:szCs w:val="20"/>
                <w:lang w:val="ka-GE"/>
              </w:rPr>
              <w:t>ბ) ორი სახის უარყოფით შეფასებას:</w:t>
            </w:r>
          </w:p>
          <w:p w14:paraId="1A05F448"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ბ.ა) (FX) ვერ ჩააბარა</w:t>
            </w:r>
            <w:r w:rsidRPr="0026119E">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71792E98" w14:textId="77777777" w:rsidR="00C219E4" w:rsidRPr="0026119E" w:rsidRDefault="00C219E4" w:rsidP="00C219E4">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ბ.ბ) (F) ჩაიჭრა</w:t>
            </w:r>
            <w:r w:rsidRPr="0026119E">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0FD5F26" w14:textId="77777777" w:rsidR="00C219E4" w:rsidRPr="0026119E" w:rsidRDefault="00C219E4" w:rsidP="00C219E4">
            <w:pPr>
              <w:spacing w:after="0" w:line="240" w:lineRule="auto"/>
              <w:jc w:val="both"/>
              <w:rPr>
                <w:rFonts w:ascii="Sylfaen" w:eastAsia="Calibri" w:hAnsi="Sylfaen" w:cs="Sylfaen"/>
                <w:sz w:val="20"/>
                <w:szCs w:val="20"/>
                <w:lang w:val="ka-GE"/>
              </w:rPr>
            </w:pPr>
            <w:r w:rsidRPr="0026119E">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23381E3B" w14:textId="77777777" w:rsidR="00C219E4" w:rsidRPr="0026119E" w:rsidRDefault="00C219E4" w:rsidP="00C219E4">
            <w:pPr>
              <w:spacing w:after="0" w:line="240" w:lineRule="auto"/>
              <w:jc w:val="both"/>
              <w:rPr>
                <w:rFonts w:ascii="Sylfaen" w:eastAsia="Calibri" w:hAnsi="Sylfaen" w:cs="Sylfaen"/>
                <w:b/>
                <w:sz w:val="20"/>
                <w:szCs w:val="20"/>
                <w:lang w:val="ka-GE" w:eastAsia="ru-RU"/>
              </w:rPr>
            </w:pPr>
            <w:r w:rsidRPr="0026119E">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26119E">
              <w:rPr>
                <w:rFonts w:ascii="Sylfaen" w:hAnsi="Sylfaen" w:cs="Sylfaen"/>
                <w:b/>
                <w:bCs/>
                <w:sz w:val="20"/>
                <w:szCs w:val="20"/>
                <w:lang w:val="ka-GE"/>
              </w:rPr>
              <w:t>მინიმალური ზღვარი განისაზღვრება  15 ქულით.</w:t>
            </w:r>
          </w:p>
          <w:p w14:paraId="3AEC86B7" w14:textId="77777777" w:rsidR="00C219E4" w:rsidRPr="0026119E" w:rsidRDefault="00C219E4" w:rsidP="00C219E4">
            <w:pPr>
              <w:spacing w:after="0" w:line="240" w:lineRule="auto"/>
              <w:jc w:val="both"/>
              <w:rPr>
                <w:rFonts w:ascii="Sylfaen" w:eastAsia="Calibri" w:hAnsi="Sylfaen" w:cs="Sylfaen"/>
                <w:sz w:val="20"/>
                <w:szCs w:val="20"/>
                <w:lang w:val="ka-GE" w:eastAsia="ru-RU"/>
              </w:rPr>
            </w:pPr>
            <w:r w:rsidRPr="0026119E">
              <w:rPr>
                <w:rFonts w:ascii="Sylfaen" w:eastAsia="Calibri"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w:t>
            </w:r>
            <w:r w:rsidRPr="0026119E">
              <w:rPr>
                <w:rFonts w:ascii="Sylfaen" w:eastAsia="Calibri" w:hAnsi="Sylfaen" w:cs="Sylfaen"/>
                <w:sz w:val="20"/>
                <w:szCs w:val="20"/>
                <w:lang w:val="ka-GE" w:eastAsia="ru-RU"/>
              </w:rPr>
              <w:lastRenderedPageBreak/>
              <w:t>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1EF8E6AF" w14:textId="77777777" w:rsidR="00C219E4" w:rsidRPr="0026119E" w:rsidRDefault="00C219E4" w:rsidP="00C219E4">
            <w:pPr>
              <w:spacing w:after="0" w:line="240" w:lineRule="auto"/>
              <w:jc w:val="both"/>
              <w:rPr>
                <w:rFonts w:ascii="Sylfaen" w:hAnsi="Sylfaen" w:cs="Arial"/>
                <w:sz w:val="20"/>
                <w:szCs w:val="20"/>
                <w:lang w:val="ka-GE"/>
              </w:rPr>
            </w:pPr>
            <w:r w:rsidRPr="0026119E">
              <w:rPr>
                <w:rFonts w:ascii="Sylfaen" w:eastAsia="Calibri" w:hAnsi="Sylfaen" w:cs="Sylfaen"/>
                <w:bCs/>
                <w:sz w:val="20"/>
                <w:szCs w:val="20"/>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14:paraId="511562E2" w14:textId="3EDA8F3B" w:rsidR="002D5F08" w:rsidRPr="00626258" w:rsidRDefault="002D5F08" w:rsidP="002D5F08">
            <w:pPr>
              <w:spacing w:after="0" w:line="240" w:lineRule="auto"/>
              <w:jc w:val="both"/>
              <w:rPr>
                <w:rFonts w:ascii="Sylfaen" w:hAnsi="Sylfaen" w:cs="Sylfaen"/>
                <w:bCs/>
                <w:sz w:val="20"/>
                <w:szCs w:val="20"/>
                <w:lang w:val="ka-GE"/>
              </w:rPr>
            </w:pPr>
          </w:p>
        </w:tc>
      </w:tr>
      <w:tr w:rsidR="002D5F08" w:rsidRPr="00626258" w14:paraId="07BFBFD1"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B15A09E" w14:textId="77777777" w:rsidR="002D5F08" w:rsidRPr="00626258" w:rsidRDefault="002D5F08" w:rsidP="002D5F08">
            <w:pPr>
              <w:tabs>
                <w:tab w:val="left" w:pos="6270"/>
              </w:tabs>
              <w:spacing w:after="0" w:line="240" w:lineRule="auto"/>
              <w:rPr>
                <w:rFonts w:ascii="Sylfaen" w:hAnsi="Sylfaen" w:cs="Sylfaen"/>
                <w:b/>
                <w:bCs/>
                <w:color w:val="943634" w:themeColor="accent2" w:themeShade="BF"/>
                <w:sz w:val="20"/>
                <w:szCs w:val="20"/>
                <w:lang w:val="ka-GE"/>
              </w:rPr>
            </w:pPr>
            <w:r w:rsidRPr="00626258">
              <w:rPr>
                <w:rFonts w:ascii="Sylfaen" w:hAnsi="Sylfaen" w:cs="Sylfaen"/>
                <w:b/>
                <w:bCs/>
                <w:sz w:val="20"/>
                <w:szCs w:val="20"/>
                <w:lang w:val="ka-GE"/>
              </w:rPr>
              <w:lastRenderedPageBreak/>
              <w:t>დასაქმების სფეროები</w:t>
            </w:r>
            <w:r w:rsidRPr="00626258">
              <w:rPr>
                <w:rFonts w:ascii="Sylfaen" w:hAnsi="Sylfaen" w:cs="Sylfaen"/>
                <w:b/>
                <w:bCs/>
                <w:sz w:val="20"/>
                <w:szCs w:val="20"/>
                <w:lang w:val="ka-GE"/>
              </w:rPr>
              <w:tab/>
            </w:r>
          </w:p>
        </w:tc>
      </w:tr>
      <w:tr w:rsidR="002D5F08" w:rsidRPr="00626258" w14:paraId="2B8470C7"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auto"/>
          </w:tcPr>
          <w:p w14:paraId="622E767C" w14:textId="12E68059" w:rsidR="002D5F08" w:rsidRPr="00626258" w:rsidRDefault="002D5F08" w:rsidP="000A6670">
            <w:pPr>
              <w:spacing w:after="0" w:line="240" w:lineRule="auto"/>
              <w:jc w:val="both"/>
              <w:rPr>
                <w:rFonts w:ascii="Sylfaen" w:hAnsi="Sylfaen" w:cs="Sylfaen"/>
                <w:bCs/>
                <w:sz w:val="20"/>
                <w:szCs w:val="20"/>
                <w:lang w:val="ka-GE"/>
              </w:rPr>
            </w:pPr>
            <w:r w:rsidRPr="00626258">
              <w:rPr>
                <w:rFonts w:ascii="Sylfaen" w:eastAsia="Calibri" w:hAnsi="Sylfaen" w:cs="Times New Roman"/>
                <w:sz w:val="20"/>
                <w:szCs w:val="20"/>
                <w:lang w:val="ka-GE"/>
              </w:rPr>
              <w:t>ბუნების დაცვისა და ბუნებათსარგებლობის მართვის ორგანოები, საქართველოს სახელმწიფო მუზეუმები, ზოოპარკები, ბოტანიკური ბაღები, გარემოს დაცვის შესაბამისი სამსახური. სხვადასხვა სამრეწველო და სამეურნეო დაწესებულებები, ბუნებრივი რესურსების მართვის და ეკოლოგიური ზედამხედველობის სამსახური, ეკოტურიზმის სფერო, ფარმაცევტული კომპანიები</w:t>
            </w:r>
            <w:r w:rsidR="000A6670">
              <w:rPr>
                <w:rFonts w:ascii="Sylfaen" w:eastAsia="Calibri" w:hAnsi="Sylfaen" w:cs="Times New Roman"/>
                <w:sz w:val="20"/>
                <w:szCs w:val="20"/>
                <w:lang w:val="ka-GE"/>
              </w:rPr>
              <w:t xml:space="preserve">, </w:t>
            </w:r>
            <w:r w:rsidRPr="00626258">
              <w:rPr>
                <w:rFonts w:ascii="Sylfaen" w:eastAsia="Calibri" w:hAnsi="Sylfaen" w:cs="Times New Roman"/>
                <w:sz w:val="20"/>
                <w:szCs w:val="20"/>
                <w:lang w:val="ka-GE"/>
              </w:rPr>
              <w:t xml:space="preserve">ეპიდემიოლოგიური და დაავადებათა კონტროლის დაწესებულებები. </w:t>
            </w:r>
          </w:p>
        </w:tc>
      </w:tr>
      <w:tr w:rsidR="002D5F08" w:rsidRPr="00626258" w14:paraId="4F95A3BB"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2E75431" w14:textId="77777777" w:rsidR="002D5F08" w:rsidRPr="00626258" w:rsidRDefault="002D5F08" w:rsidP="002D5F08">
            <w:pPr>
              <w:spacing w:after="0" w:line="240" w:lineRule="auto"/>
              <w:rPr>
                <w:rFonts w:ascii="Sylfaen" w:hAnsi="Sylfaen" w:cs="Sylfaen"/>
                <w:b/>
                <w:bCs/>
                <w:color w:val="943634" w:themeColor="accent2" w:themeShade="BF"/>
                <w:sz w:val="20"/>
                <w:szCs w:val="20"/>
                <w:lang w:val="ka-GE"/>
              </w:rPr>
            </w:pPr>
            <w:r w:rsidRPr="00626258">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2D5F08" w:rsidRPr="00626258" w14:paraId="179D79F2"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7F9B0426" w14:textId="7484C3B0" w:rsidR="000A6670" w:rsidRPr="000A6670" w:rsidRDefault="000A6670" w:rsidP="00C219E4">
            <w:pPr>
              <w:spacing w:after="0" w:line="240" w:lineRule="auto"/>
              <w:jc w:val="both"/>
              <w:rPr>
                <w:rFonts w:ascii="Sylfaen" w:hAnsi="Sylfaen" w:cs="Sylfaen"/>
                <w:bCs/>
                <w:sz w:val="20"/>
                <w:szCs w:val="20"/>
                <w:lang w:val="ka-GE"/>
              </w:rPr>
            </w:pPr>
            <w:r>
              <w:rPr>
                <w:rFonts w:ascii="Sylfaen" w:hAnsi="Sylfaen" w:cs="Sylfaen"/>
                <w:bCs/>
                <w:sz w:val="20"/>
                <w:szCs w:val="20"/>
                <w:lang w:val="ka-GE"/>
              </w:rPr>
              <w:t>დამატებითი (</w:t>
            </w:r>
            <w:r>
              <w:rPr>
                <w:rFonts w:ascii="Sylfaen" w:hAnsi="Sylfaen" w:cs="Sylfaen"/>
                <w:bCs/>
                <w:sz w:val="20"/>
                <w:szCs w:val="20"/>
              </w:rPr>
              <w:t xml:space="preserve">minor) </w:t>
            </w:r>
            <w:r>
              <w:rPr>
                <w:rFonts w:ascii="Sylfaen" w:hAnsi="Sylfaen" w:cs="Sylfaen"/>
                <w:bCs/>
                <w:sz w:val="20"/>
                <w:szCs w:val="20"/>
                <w:lang w:val="ka-GE"/>
              </w:rPr>
              <w:t xml:space="preserve">პროგრამის განხორციელებაში ჩართლია ბიოლოგიის დეპარტამენტის </w:t>
            </w:r>
            <w:r w:rsidR="005737C5">
              <w:rPr>
                <w:rFonts w:ascii="Sylfaen" w:hAnsi="Sylfaen" w:cs="Sylfaen"/>
                <w:bCs/>
                <w:sz w:val="20"/>
                <w:szCs w:val="20"/>
                <w:lang w:val="ka-GE"/>
              </w:rPr>
              <w:t>5</w:t>
            </w:r>
            <w:r>
              <w:rPr>
                <w:rFonts w:ascii="Sylfaen" w:hAnsi="Sylfaen" w:cs="Sylfaen"/>
                <w:bCs/>
                <w:sz w:val="20"/>
                <w:szCs w:val="20"/>
                <w:lang w:val="ka-GE"/>
              </w:rPr>
              <w:t xml:space="preserve"> ასოცირებული პროფესორი</w:t>
            </w:r>
            <w:r w:rsidR="005737C5">
              <w:rPr>
                <w:rFonts w:ascii="Sylfaen" w:hAnsi="Sylfaen" w:cs="Sylfaen"/>
                <w:bCs/>
                <w:sz w:val="20"/>
                <w:szCs w:val="20"/>
                <w:lang w:val="ka-GE"/>
              </w:rPr>
              <w:t>.</w:t>
            </w:r>
          </w:p>
          <w:p w14:paraId="1FF9F659" w14:textId="58F2DE31"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 xml:space="preserve">პროგრამის განხორციელებისთვის გამოიყენება სსიპ-აკაკი წერეთლის სახელმწიფო უნივერსიტეტის სალექციო აუდიტორიები, 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ინტერნეტში ჩართული კომპიტერული ცენტრი, საჭირო ინფორმაციის მოპოვების და ელექტრონული ბიბლიოთეკით სარგებლობისათვის სტუდენტთა რეგისტრაციის და სასწავლო პროცესის მართვის საუნივერსიტეტო ქსელი. </w:t>
            </w:r>
          </w:p>
          <w:p w14:paraId="536C688E" w14:textId="77777777"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ბიოლოგიის დეპარტამენტის ლაბორატორიები :</w:t>
            </w:r>
          </w:p>
          <w:p w14:paraId="00F40095" w14:textId="3DB445CD"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1. უმაღლესი ნერვული მოქმედების კვლევითი ლაბორატორია</w:t>
            </w:r>
            <w:r w:rsidR="002473BC">
              <w:rPr>
                <w:rFonts w:ascii="Sylfaen" w:hAnsi="Sylfaen" w:cs="Sylfaen"/>
                <w:bCs/>
                <w:sz w:val="20"/>
                <w:szCs w:val="20"/>
                <w:lang w:val="ka-GE"/>
              </w:rPr>
              <w:t xml:space="preserve"> </w:t>
            </w:r>
          </w:p>
          <w:p w14:paraId="2BC7044F" w14:textId="133CABB2"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2. გენეტიკის ლაბორატორია</w:t>
            </w:r>
            <w:r w:rsidR="002473BC">
              <w:rPr>
                <w:rFonts w:ascii="Sylfaen" w:hAnsi="Sylfaen" w:cs="Sylfaen"/>
                <w:bCs/>
                <w:sz w:val="20"/>
                <w:szCs w:val="20"/>
                <w:lang w:val="ka-GE"/>
              </w:rPr>
              <w:t xml:space="preserve"> </w:t>
            </w:r>
          </w:p>
          <w:p w14:paraId="0CFD1CAD" w14:textId="19938A3B"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3. ჰერბარიუმი</w:t>
            </w:r>
          </w:p>
          <w:p w14:paraId="6541CCE2" w14:textId="20122BF6"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4. მიკრობიოლოგია-ვირუსოლოგიის ლაბორატორია</w:t>
            </w:r>
            <w:r w:rsidR="002473BC">
              <w:rPr>
                <w:rFonts w:ascii="Sylfaen" w:hAnsi="Sylfaen" w:cs="Sylfaen"/>
                <w:bCs/>
                <w:sz w:val="20"/>
                <w:szCs w:val="20"/>
                <w:lang w:val="ka-GE"/>
              </w:rPr>
              <w:t xml:space="preserve"> </w:t>
            </w:r>
          </w:p>
          <w:p w14:paraId="285DECDB" w14:textId="056319B4"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5. ადამიანის ნორმალური ანატომიის ლაბორატორია</w:t>
            </w:r>
            <w:r w:rsidR="002473BC">
              <w:rPr>
                <w:rFonts w:ascii="Sylfaen" w:hAnsi="Sylfaen" w:cs="Sylfaen"/>
                <w:bCs/>
                <w:sz w:val="20"/>
                <w:szCs w:val="20"/>
                <w:lang w:val="ka-GE"/>
              </w:rPr>
              <w:t xml:space="preserve"> </w:t>
            </w:r>
          </w:p>
          <w:p w14:paraId="36545B2F" w14:textId="683DA97D"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6. ციტოლოგია, ჰისტოლოგიის ლაბორატორია</w:t>
            </w:r>
            <w:r w:rsidR="002473BC">
              <w:rPr>
                <w:rFonts w:ascii="Sylfaen" w:hAnsi="Sylfaen" w:cs="Sylfaen"/>
                <w:bCs/>
                <w:sz w:val="20"/>
                <w:szCs w:val="20"/>
                <w:lang w:val="ka-GE"/>
              </w:rPr>
              <w:t xml:space="preserve"> </w:t>
            </w:r>
          </w:p>
          <w:p w14:paraId="5D3AFACE" w14:textId="1F994459"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7. მცენარეთა ბიოლოგიის ლაბორატორია</w:t>
            </w:r>
            <w:r w:rsidR="002473BC">
              <w:rPr>
                <w:rFonts w:ascii="Sylfaen" w:hAnsi="Sylfaen" w:cs="Sylfaen"/>
                <w:bCs/>
                <w:sz w:val="20"/>
                <w:szCs w:val="20"/>
                <w:lang w:val="ka-GE"/>
              </w:rPr>
              <w:t xml:space="preserve"> </w:t>
            </w:r>
          </w:p>
          <w:p w14:paraId="3AB49DC8" w14:textId="0747546C"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8. ზოოლოგიის და ეკოლოგიის კაბინეტი</w:t>
            </w:r>
            <w:r w:rsidR="002473BC">
              <w:rPr>
                <w:rFonts w:ascii="Sylfaen" w:hAnsi="Sylfaen" w:cs="Sylfaen"/>
                <w:bCs/>
                <w:sz w:val="20"/>
                <w:szCs w:val="20"/>
                <w:lang w:val="ka-GE"/>
              </w:rPr>
              <w:t xml:space="preserve"> </w:t>
            </w:r>
          </w:p>
          <w:p w14:paraId="3E15DF8B" w14:textId="499BECC6" w:rsidR="00C219E4" w:rsidRPr="0026119E" w:rsidRDefault="00C219E4" w:rsidP="00C219E4">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9. ზოოლოგიის მუზეუმი</w:t>
            </w:r>
            <w:r w:rsidR="002473BC">
              <w:rPr>
                <w:rFonts w:ascii="Sylfaen" w:hAnsi="Sylfaen" w:cs="Sylfaen"/>
                <w:bCs/>
                <w:sz w:val="20"/>
                <w:szCs w:val="20"/>
                <w:lang w:val="ka-GE"/>
              </w:rPr>
              <w:t xml:space="preserve"> </w:t>
            </w:r>
          </w:p>
          <w:p w14:paraId="682DA1D3" w14:textId="77777777" w:rsidR="00C219E4" w:rsidRPr="0026119E" w:rsidRDefault="00C219E4" w:rsidP="00C219E4">
            <w:pPr>
              <w:spacing w:after="0" w:line="240" w:lineRule="auto"/>
              <w:jc w:val="both"/>
              <w:rPr>
                <w:rFonts w:ascii="Sylfaen" w:hAnsi="Sylfaen" w:cs="Sylfaen"/>
                <w:bCs/>
                <w:sz w:val="20"/>
                <w:szCs w:val="20"/>
                <w:lang w:val="ka-GE"/>
              </w:rPr>
            </w:pPr>
          </w:p>
          <w:p w14:paraId="39A5FCAF" w14:textId="77777777" w:rsidR="00C219E4" w:rsidRPr="0026119E" w:rsidRDefault="00C219E4" w:rsidP="00C219E4">
            <w:pPr>
              <w:spacing w:after="0" w:line="240" w:lineRule="auto"/>
              <w:jc w:val="both"/>
              <w:outlineLvl w:val="2"/>
              <w:rPr>
                <w:rFonts w:ascii="Sylfaen" w:hAnsi="Sylfaen" w:cs="Sylfaen"/>
                <w:bCs/>
                <w:sz w:val="20"/>
                <w:szCs w:val="20"/>
                <w:lang w:val="ka-GE"/>
              </w:rPr>
            </w:pPr>
            <w:r w:rsidRPr="0026119E">
              <w:rPr>
                <w:rFonts w:ascii="Sylfaen" w:eastAsia="Times New Roman" w:hAnsi="Sylfaen" w:cs="Sylfaen"/>
                <w:bCs/>
                <w:sz w:val="20"/>
                <w:szCs w:val="20"/>
                <w:lang w:val="ka-GE" w:eastAsia="ru-RU"/>
              </w:rPr>
              <w:t xml:space="preserve">აღნიშნული ლაბორატორიები აღჭურვილია ლაბორატორიული ტექნიკით: ლამინარის ბოქსი, სპექტროფოტომეტრი ულტრაიისფერი სპექტრით,  თერმოსტატი, დისტილატის აპარატი, ავტოკლავი, ბიოქიმიური და მიკრობიოლოგიური ჭურჭელი და აპარატურა, აპარატი ელექტროფორეზისათვის, </w:t>
            </w:r>
            <w:r w:rsidRPr="0026119E">
              <w:rPr>
                <w:rFonts w:ascii="Sylfaen" w:eastAsia="Times New Roman" w:hAnsi="Sylfaen" w:cs="Sylfaen"/>
                <w:bCs/>
                <w:sz w:val="20"/>
                <w:szCs w:val="20"/>
                <w:lang w:eastAsia="ru-RU"/>
              </w:rPr>
              <w:t xml:space="preserve">PCR </w:t>
            </w:r>
            <w:r w:rsidRPr="0026119E">
              <w:rPr>
                <w:rFonts w:ascii="Sylfaen" w:eastAsia="Times New Roman" w:hAnsi="Sylfaen" w:cs="Sylfaen"/>
                <w:bCs/>
                <w:sz w:val="20"/>
                <w:szCs w:val="20"/>
                <w:lang w:val="ka-GE" w:eastAsia="ru-RU"/>
              </w:rPr>
              <w:t xml:space="preserve">სისტემა, სისტემა იმუნოფერმენტული ანალიზისათვის, ფეკი, </w:t>
            </w:r>
            <w:r w:rsidRPr="0026119E">
              <w:rPr>
                <w:rFonts w:ascii="Sylfaen" w:eastAsia="Times New Roman" w:hAnsi="Sylfaen" w:cs="Sylfaen"/>
                <w:bCs/>
                <w:sz w:val="20"/>
                <w:szCs w:val="20"/>
                <w:lang w:val="ru-RU" w:eastAsia="ru-RU"/>
              </w:rPr>
              <w:t>თხელფენოვანი</w:t>
            </w:r>
            <w:r w:rsidRPr="0026119E">
              <w:rPr>
                <w:rFonts w:ascii="Sylfaen" w:eastAsia="Times New Roman" w:hAnsi="Sylfaen" w:cs="Sylfaen"/>
                <w:bCs/>
                <w:sz w:val="20"/>
                <w:szCs w:val="20"/>
                <w:lang w:val="ka-GE" w:eastAsia="ru-RU"/>
              </w:rPr>
              <w:t xml:space="preserve"> ქრომატოგრაფიის სისტემა, ცენტრიფუგები, ანალიზური და ტორსიული სასწორები, ბინოკულარული მიკროსკოპი, ბინოკულარული მიკროსკოპი ციფრული კამერით და სტუდენტური მიკროსკოპები, როტაციული მიკროტომი, </w:t>
            </w:r>
            <w:r w:rsidRPr="0026119E">
              <w:rPr>
                <w:rFonts w:ascii="Sylfaen" w:eastAsia="Times New Roman" w:hAnsi="Sylfaen" w:cs="Sylfaen"/>
                <w:bCs/>
                <w:sz w:val="20"/>
                <w:szCs w:val="20"/>
                <w:lang w:eastAsia="ru-RU"/>
              </w:rPr>
              <w:t>pH</w:t>
            </w:r>
            <w:r w:rsidRPr="0026119E">
              <w:rPr>
                <w:rFonts w:ascii="Sylfaen" w:eastAsia="Times New Roman" w:hAnsi="Sylfaen" w:cs="Sylfaen"/>
                <w:bCs/>
                <w:sz w:val="20"/>
                <w:szCs w:val="20"/>
                <w:lang w:val="ka-GE" w:eastAsia="ru-RU"/>
              </w:rPr>
              <w:t xml:space="preserve"> მეტრი, როტაციული ლიოფილიზატორი, სანჯღრეველები, აბაზანა, ავტომატური პიპეტების ნაკრები. გარემოს მონიტორინგისა და ანალიზის 2 პორტატიული ლაბორატორია: 1) ფლუორესცენტული სპექტროფოტომეტრი მყარი სინჯების ანალიზისათვის და 2) ატმოსფერული ჰაერის კონტროლის მრავალფუნქციური სისტემა </w:t>
            </w:r>
          </w:p>
          <w:p w14:paraId="11DAF2B3" w14:textId="2167A38C" w:rsidR="002D5F08" w:rsidRPr="00626258" w:rsidRDefault="002D5F08" w:rsidP="00C219E4">
            <w:pPr>
              <w:spacing w:after="0" w:line="240" w:lineRule="auto"/>
              <w:jc w:val="both"/>
              <w:rPr>
                <w:rFonts w:ascii="Sylfaen" w:hAnsi="Sylfaen" w:cs="Sylfaen"/>
                <w:bCs/>
                <w:sz w:val="20"/>
                <w:szCs w:val="20"/>
              </w:rPr>
            </w:pPr>
          </w:p>
        </w:tc>
      </w:tr>
    </w:tbl>
    <w:p w14:paraId="2CEB7E68" w14:textId="3657B9C6" w:rsidR="00D44000" w:rsidRDefault="00D44000" w:rsidP="00626258">
      <w:pPr>
        <w:spacing w:after="0" w:line="240" w:lineRule="auto"/>
        <w:rPr>
          <w:rFonts w:ascii="Sylfaen" w:hAnsi="Sylfaen"/>
          <w:sz w:val="20"/>
          <w:szCs w:val="20"/>
          <w:lang w:val="ka-GE"/>
        </w:rPr>
      </w:pPr>
    </w:p>
    <w:p w14:paraId="1224C440" w14:textId="6A381004" w:rsidR="00D44000" w:rsidRDefault="00D44000" w:rsidP="00D44000">
      <w:pPr>
        <w:spacing w:after="0" w:line="240" w:lineRule="auto"/>
        <w:jc w:val="center"/>
        <w:rPr>
          <w:rFonts w:ascii="Sylfaen" w:hAnsi="Sylfaen"/>
          <w:b/>
          <w:sz w:val="20"/>
          <w:szCs w:val="20"/>
          <w:lang w:val="ka-GE"/>
        </w:rPr>
      </w:pPr>
    </w:p>
    <w:p w14:paraId="299DEE24" w14:textId="41CA33A2" w:rsidR="00D44000" w:rsidRPr="00D44000" w:rsidRDefault="00D44000" w:rsidP="00D44000">
      <w:pPr>
        <w:spacing w:after="0" w:line="240" w:lineRule="auto"/>
        <w:jc w:val="center"/>
        <w:rPr>
          <w:rFonts w:ascii="Sylfaen" w:hAnsi="Sylfaen"/>
          <w:b/>
          <w:sz w:val="20"/>
          <w:szCs w:val="20"/>
          <w:lang w:val="ka-GE"/>
        </w:rPr>
      </w:pPr>
    </w:p>
    <w:sectPr w:rsidR="00D44000" w:rsidRPr="00D44000" w:rsidSect="00A00146">
      <w:footerReference w:type="even" r:id="rId10"/>
      <w:footerReference w:type="default" r:id="rId11"/>
      <w:pgSz w:w="12240" w:h="15840"/>
      <w:pgMar w:top="1138" w:right="850" w:bottom="1138" w:left="113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91197" w14:textId="77777777" w:rsidR="004205B7" w:rsidRDefault="004205B7">
      <w:pPr>
        <w:spacing w:after="0" w:line="240" w:lineRule="auto"/>
      </w:pPr>
      <w:r>
        <w:separator/>
      </w:r>
    </w:p>
  </w:endnote>
  <w:endnote w:type="continuationSeparator" w:id="0">
    <w:p w14:paraId="22D5FBD1" w14:textId="77777777" w:rsidR="004205B7" w:rsidRDefault="0042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D9FAA" w14:textId="77777777" w:rsidR="00D44000" w:rsidRDefault="00D4400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30A01" w14:textId="77777777" w:rsidR="00D44000" w:rsidRDefault="00D44000"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1C286" w14:textId="4D594935" w:rsidR="00D44000" w:rsidRDefault="00D4400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65F5">
      <w:rPr>
        <w:rStyle w:val="PageNumber"/>
        <w:noProof/>
      </w:rPr>
      <w:t>1</w:t>
    </w:r>
    <w:r>
      <w:rPr>
        <w:rStyle w:val="PageNumber"/>
      </w:rPr>
      <w:fldChar w:fldCharType="end"/>
    </w:r>
  </w:p>
  <w:p w14:paraId="3A905257" w14:textId="77777777" w:rsidR="00D44000" w:rsidRDefault="00D44000"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F6C4B" w14:textId="77777777" w:rsidR="004205B7" w:rsidRDefault="004205B7">
      <w:pPr>
        <w:spacing w:after="0" w:line="240" w:lineRule="auto"/>
      </w:pPr>
      <w:r>
        <w:separator/>
      </w:r>
    </w:p>
  </w:footnote>
  <w:footnote w:type="continuationSeparator" w:id="0">
    <w:p w14:paraId="34FA97A9" w14:textId="77777777" w:rsidR="004205B7" w:rsidRDefault="00420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873DB"/>
    <w:multiLevelType w:val="hybridMultilevel"/>
    <w:tmpl w:val="F7E0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90633C"/>
    <w:multiLevelType w:val="hybridMultilevel"/>
    <w:tmpl w:val="99DC2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80E03"/>
    <w:multiLevelType w:val="hybridMultilevel"/>
    <w:tmpl w:val="8EB2C0FC"/>
    <w:lvl w:ilvl="0" w:tplc="85FA3794">
      <w:start w:val="1"/>
      <w:numFmt w:val="decimal"/>
      <w:lvlText w:val="%1."/>
      <w:lvlJc w:val="left"/>
      <w:pPr>
        <w:ind w:left="360" w:hanging="360"/>
      </w:pPr>
      <w:rPr>
        <w:rFonts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373CF7"/>
    <w:multiLevelType w:val="hybridMultilevel"/>
    <w:tmpl w:val="F4DC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E0053"/>
    <w:multiLevelType w:val="hybridMultilevel"/>
    <w:tmpl w:val="E68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86C3E"/>
    <w:multiLevelType w:val="hybridMultilevel"/>
    <w:tmpl w:val="920091E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26E42424"/>
    <w:multiLevelType w:val="hybridMultilevel"/>
    <w:tmpl w:val="3F58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E10E3"/>
    <w:multiLevelType w:val="hybridMultilevel"/>
    <w:tmpl w:val="0E0C5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F22B8"/>
    <w:multiLevelType w:val="hybridMultilevel"/>
    <w:tmpl w:val="30DE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D5178"/>
    <w:multiLevelType w:val="hybridMultilevel"/>
    <w:tmpl w:val="AA54FFA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42190407"/>
    <w:multiLevelType w:val="hybridMultilevel"/>
    <w:tmpl w:val="7556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0D3F"/>
    <w:multiLevelType w:val="hybridMultilevel"/>
    <w:tmpl w:val="991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629E3"/>
    <w:multiLevelType w:val="hybridMultilevel"/>
    <w:tmpl w:val="C50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B28B8"/>
    <w:multiLevelType w:val="hybridMultilevel"/>
    <w:tmpl w:val="93DA94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EA525CB"/>
    <w:multiLevelType w:val="hybridMultilevel"/>
    <w:tmpl w:val="3B1C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131DE"/>
    <w:multiLevelType w:val="hybridMultilevel"/>
    <w:tmpl w:val="7CF664F0"/>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8" w15:restartNumberingAfterBreak="0">
    <w:nsid w:val="75521412"/>
    <w:multiLevelType w:val="hybridMultilevel"/>
    <w:tmpl w:val="500E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B2F73"/>
    <w:multiLevelType w:val="hybridMultilevel"/>
    <w:tmpl w:val="1A325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A56609"/>
    <w:multiLevelType w:val="hybridMultilevel"/>
    <w:tmpl w:val="CD8E7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19"/>
  </w:num>
  <w:num w:numId="4">
    <w:abstractNumId w:val="7"/>
  </w:num>
  <w:num w:numId="5">
    <w:abstractNumId w:val="11"/>
  </w:num>
  <w:num w:numId="6">
    <w:abstractNumId w:val="14"/>
  </w:num>
  <w:num w:numId="7">
    <w:abstractNumId w:val="6"/>
  </w:num>
  <w:num w:numId="8">
    <w:abstractNumId w:val="17"/>
  </w:num>
  <w:num w:numId="9">
    <w:abstractNumId w:val="8"/>
  </w:num>
  <w:num w:numId="10">
    <w:abstractNumId w:val="1"/>
  </w:num>
  <w:num w:numId="11">
    <w:abstractNumId w:val="4"/>
  </w:num>
  <w:num w:numId="12">
    <w:abstractNumId w:val="0"/>
  </w:num>
  <w:num w:numId="13">
    <w:abstractNumId w:val="16"/>
  </w:num>
  <w:num w:numId="14">
    <w:abstractNumId w:val="18"/>
  </w:num>
  <w:num w:numId="15">
    <w:abstractNumId w:val="9"/>
  </w:num>
  <w:num w:numId="16">
    <w:abstractNumId w:val="12"/>
  </w:num>
  <w:num w:numId="17">
    <w:abstractNumId w:val="13"/>
  </w:num>
  <w:num w:numId="18">
    <w:abstractNumId w:val="2"/>
  </w:num>
  <w:num w:numId="19">
    <w:abstractNumId w:val="3"/>
  </w:num>
  <w:num w:numId="20">
    <w:abstractNumId w:val="5"/>
  </w:num>
  <w:num w:numId="2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B"/>
    <w:rsid w:val="000034D8"/>
    <w:rsid w:val="00014955"/>
    <w:rsid w:val="00015CB1"/>
    <w:rsid w:val="0004005C"/>
    <w:rsid w:val="000467C3"/>
    <w:rsid w:val="00052AE3"/>
    <w:rsid w:val="00065B67"/>
    <w:rsid w:val="0007212A"/>
    <w:rsid w:val="00074707"/>
    <w:rsid w:val="00077135"/>
    <w:rsid w:val="000828AE"/>
    <w:rsid w:val="00083A09"/>
    <w:rsid w:val="000A6670"/>
    <w:rsid w:val="000B106E"/>
    <w:rsid w:val="000B118B"/>
    <w:rsid w:val="000B7CAD"/>
    <w:rsid w:val="000D2231"/>
    <w:rsid w:val="000D4946"/>
    <w:rsid w:val="000D4EB9"/>
    <w:rsid w:val="000D762D"/>
    <w:rsid w:val="000E1037"/>
    <w:rsid w:val="000F7C80"/>
    <w:rsid w:val="00100CDF"/>
    <w:rsid w:val="00102EED"/>
    <w:rsid w:val="00111D4A"/>
    <w:rsid w:val="00115AE9"/>
    <w:rsid w:val="0012232F"/>
    <w:rsid w:val="0013266F"/>
    <w:rsid w:val="00140059"/>
    <w:rsid w:val="0014260F"/>
    <w:rsid w:val="001438C6"/>
    <w:rsid w:val="00152D69"/>
    <w:rsid w:val="00152E82"/>
    <w:rsid w:val="0015476C"/>
    <w:rsid w:val="0016160B"/>
    <w:rsid w:val="0016341A"/>
    <w:rsid w:val="001700CD"/>
    <w:rsid w:val="001800AE"/>
    <w:rsid w:val="00184FA7"/>
    <w:rsid w:val="001865F5"/>
    <w:rsid w:val="0018701F"/>
    <w:rsid w:val="00190FCB"/>
    <w:rsid w:val="001932B8"/>
    <w:rsid w:val="001A7702"/>
    <w:rsid w:val="001B4E24"/>
    <w:rsid w:val="001B58AA"/>
    <w:rsid w:val="001B6F98"/>
    <w:rsid w:val="001C150E"/>
    <w:rsid w:val="001C3163"/>
    <w:rsid w:val="001C4AE3"/>
    <w:rsid w:val="001C55E3"/>
    <w:rsid w:val="001D1B0B"/>
    <w:rsid w:val="001D4139"/>
    <w:rsid w:val="001E4858"/>
    <w:rsid w:val="001E7251"/>
    <w:rsid w:val="001E7E9C"/>
    <w:rsid w:val="001F2D9C"/>
    <w:rsid w:val="001F6DA1"/>
    <w:rsid w:val="00203227"/>
    <w:rsid w:val="0020359C"/>
    <w:rsid w:val="00205662"/>
    <w:rsid w:val="00213595"/>
    <w:rsid w:val="00213B1A"/>
    <w:rsid w:val="002232BE"/>
    <w:rsid w:val="00227AB2"/>
    <w:rsid w:val="0023041C"/>
    <w:rsid w:val="002308CB"/>
    <w:rsid w:val="002411CD"/>
    <w:rsid w:val="0024526A"/>
    <w:rsid w:val="002473BC"/>
    <w:rsid w:val="00257EF7"/>
    <w:rsid w:val="002620A6"/>
    <w:rsid w:val="002650D9"/>
    <w:rsid w:val="0026696B"/>
    <w:rsid w:val="00276341"/>
    <w:rsid w:val="002779E0"/>
    <w:rsid w:val="002B6E3A"/>
    <w:rsid w:val="002C14A1"/>
    <w:rsid w:val="002C5283"/>
    <w:rsid w:val="002C599F"/>
    <w:rsid w:val="002D5F08"/>
    <w:rsid w:val="002D6301"/>
    <w:rsid w:val="002E3C02"/>
    <w:rsid w:val="002F1819"/>
    <w:rsid w:val="002F312E"/>
    <w:rsid w:val="002F386C"/>
    <w:rsid w:val="002F5470"/>
    <w:rsid w:val="0030167C"/>
    <w:rsid w:val="00313A4E"/>
    <w:rsid w:val="0031615F"/>
    <w:rsid w:val="00322DF9"/>
    <w:rsid w:val="00324C79"/>
    <w:rsid w:val="003252F9"/>
    <w:rsid w:val="003319FC"/>
    <w:rsid w:val="00332A68"/>
    <w:rsid w:val="00337918"/>
    <w:rsid w:val="003530F9"/>
    <w:rsid w:val="00361900"/>
    <w:rsid w:val="003654D5"/>
    <w:rsid w:val="00374066"/>
    <w:rsid w:val="00385E91"/>
    <w:rsid w:val="00393B18"/>
    <w:rsid w:val="003A1824"/>
    <w:rsid w:val="003A6A62"/>
    <w:rsid w:val="003B1D07"/>
    <w:rsid w:val="003B529F"/>
    <w:rsid w:val="003B5CA1"/>
    <w:rsid w:val="003B5FF9"/>
    <w:rsid w:val="003B7DB7"/>
    <w:rsid w:val="003D3C17"/>
    <w:rsid w:val="003F0F62"/>
    <w:rsid w:val="00406295"/>
    <w:rsid w:val="00407699"/>
    <w:rsid w:val="00415F60"/>
    <w:rsid w:val="004205B7"/>
    <w:rsid w:val="004235F0"/>
    <w:rsid w:val="0043015C"/>
    <w:rsid w:val="004314B6"/>
    <w:rsid w:val="0044245F"/>
    <w:rsid w:val="00443D19"/>
    <w:rsid w:val="00444CDA"/>
    <w:rsid w:val="00454E9E"/>
    <w:rsid w:val="004709B8"/>
    <w:rsid w:val="00470C4A"/>
    <w:rsid w:val="00482AB6"/>
    <w:rsid w:val="004836B5"/>
    <w:rsid w:val="004A0325"/>
    <w:rsid w:val="004A6E14"/>
    <w:rsid w:val="004B445C"/>
    <w:rsid w:val="004B7E5A"/>
    <w:rsid w:val="004D2877"/>
    <w:rsid w:val="004E15DE"/>
    <w:rsid w:val="004F6A74"/>
    <w:rsid w:val="00505CAD"/>
    <w:rsid w:val="0051382C"/>
    <w:rsid w:val="0052202E"/>
    <w:rsid w:val="0052733F"/>
    <w:rsid w:val="00536CBE"/>
    <w:rsid w:val="0054239F"/>
    <w:rsid w:val="0055084E"/>
    <w:rsid w:val="00562AC5"/>
    <w:rsid w:val="005737C5"/>
    <w:rsid w:val="0058582C"/>
    <w:rsid w:val="005875D5"/>
    <w:rsid w:val="005925FA"/>
    <w:rsid w:val="00592650"/>
    <w:rsid w:val="00593ABC"/>
    <w:rsid w:val="005A759C"/>
    <w:rsid w:val="005B1CEF"/>
    <w:rsid w:val="005B31EB"/>
    <w:rsid w:val="005C0356"/>
    <w:rsid w:val="005E0576"/>
    <w:rsid w:val="005E454A"/>
    <w:rsid w:val="005E52DC"/>
    <w:rsid w:val="005E7937"/>
    <w:rsid w:val="005F357A"/>
    <w:rsid w:val="00603F71"/>
    <w:rsid w:val="006068D0"/>
    <w:rsid w:val="00611550"/>
    <w:rsid w:val="00616985"/>
    <w:rsid w:val="00626258"/>
    <w:rsid w:val="00632D0D"/>
    <w:rsid w:val="006336A5"/>
    <w:rsid w:val="006351B4"/>
    <w:rsid w:val="00644B0E"/>
    <w:rsid w:val="00653606"/>
    <w:rsid w:val="00657360"/>
    <w:rsid w:val="006575F6"/>
    <w:rsid w:val="00671403"/>
    <w:rsid w:val="00671C3B"/>
    <w:rsid w:val="00675A08"/>
    <w:rsid w:val="006777CE"/>
    <w:rsid w:val="00683DE4"/>
    <w:rsid w:val="006850A2"/>
    <w:rsid w:val="006858BC"/>
    <w:rsid w:val="00686100"/>
    <w:rsid w:val="00687CF4"/>
    <w:rsid w:val="00687EFE"/>
    <w:rsid w:val="006909D6"/>
    <w:rsid w:val="006938AF"/>
    <w:rsid w:val="006966A2"/>
    <w:rsid w:val="00697AED"/>
    <w:rsid w:val="006B2D2F"/>
    <w:rsid w:val="006B348C"/>
    <w:rsid w:val="006B5BE2"/>
    <w:rsid w:val="006B644F"/>
    <w:rsid w:val="006B66B5"/>
    <w:rsid w:val="006C03E9"/>
    <w:rsid w:val="006C73F5"/>
    <w:rsid w:val="006D26CC"/>
    <w:rsid w:val="006D7AD2"/>
    <w:rsid w:val="006D7E07"/>
    <w:rsid w:val="006E4968"/>
    <w:rsid w:val="006F2A23"/>
    <w:rsid w:val="006F42EC"/>
    <w:rsid w:val="00726682"/>
    <w:rsid w:val="00727C45"/>
    <w:rsid w:val="00735049"/>
    <w:rsid w:val="0075097B"/>
    <w:rsid w:val="00761D47"/>
    <w:rsid w:val="007621D3"/>
    <w:rsid w:val="007712EA"/>
    <w:rsid w:val="00774CDC"/>
    <w:rsid w:val="00782B3A"/>
    <w:rsid w:val="00791AA1"/>
    <w:rsid w:val="0079238A"/>
    <w:rsid w:val="0079307B"/>
    <w:rsid w:val="0079596E"/>
    <w:rsid w:val="007A5C47"/>
    <w:rsid w:val="007C45FC"/>
    <w:rsid w:val="007D4D69"/>
    <w:rsid w:val="007D7252"/>
    <w:rsid w:val="007D7B74"/>
    <w:rsid w:val="007E75BE"/>
    <w:rsid w:val="007F193F"/>
    <w:rsid w:val="007F65F6"/>
    <w:rsid w:val="007F6C21"/>
    <w:rsid w:val="007F6EF8"/>
    <w:rsid w:val="007F6EFA"/>
    <w:rsid w:val="00801F6F"/>
    <w:rsid w:val="00803163"/>
    <w:rsid w:val="00811863"/>
    <w:rsid w:val="00811E7E"/>
    <w:rsid w:val="00816395"/>
    <w:rsid w:val="00822904"/>
    <w:rsid w:val="00831672"/>
    <w:rsid w:val="00833DB8"/>
    <w:rsid w:val="00836871"/>
    <w:rsid w:val="00837536"/>
    <w:rsid w:val="008455E7"/>
    <w:rsid w:val="00856AFE"/>
    <w:rsid w:val="00857011"/>
    <w:rsid w:val="00857360"/>
    <w:rsid w:val="008619A4"/>
    <w:rsid w:val="00870F4C"/>
    <w:rsid w:val="00873C77"/>
    <w:rsid w:val="00885A5D"/>
    <w:rsid w:val="00886AFB"/>
    <w:rsid w:val="008A70D0"/>
    <w:rsid w:val="008A76CD"/>
    <w:rsid w:val="008B02FA"/>
    <w:rsid w:val="008B4EAF"/>
    <w:rsid w:val="008B62A5"/>
    <w:rsid w:val="008B7BBD"/>
    <w:rsid w:val="008C74F5"/>
    <w:rsid w:val="008D0036"/>
    <w:rsid w:val="008D0F41"/>
    <w:rsid w:val="008D5408"/>
    <w:rsid w:val="008D7F25"/>
    <w:rsid w:val="008E5AE4"/>
    <w:rsid w:val="008E6F02"/>
    <w:rsid w:val="008E73F4"/>
    <w:rsid w:val="008F15ED"/>
    <w:rsid w:val="008F6515"/>
    <w:rsid w:val="00903E9E"/>
    <w:rsid w:val="00912572"/>
    <w:rsid w:val="00916C6F"/>
    <w:rsid w:val="009178A0"/>
    <w:rsid w:val="00920E56"/>
    <w:rsid w:val="009272D5"/>
    <w:rsid w:val="009335C8"/>
    <w:rsid w:val="00933C40"/>
    <w:rsid w:val="00935093"/>
    <w:rsid w:val="00937518"/>
    <w:rsid w:val="009431C2"/>
    <w:rsid w:val="00943632"/>
    <w:rsid w:val="00956FC6"/>
    <w:rsid w:val="00957B6D"/>
    <w:rsid w:val="009604DD"/>
    <w:rsid w:val="00994781"/>
    <w:rsid w:val="009C0B4E"/>
    <w:rsid w:val="009D6F61"/>
    <w:rsid w:val="009D7832"/>
    <w:rsid w:val="009E41DA"/>
    <w:rsid w:val="009E65B3"/>
    <w:rsid w:val="009F5885"/>
    <w:rsid w:val="00A00146"/>
    <w:rsid w:val="00A0621B"/>
    <w:rsid w:val="00A10470"/>
    <w:rsid w:val="00A17DDD"/>
    <w:rsid w:val="00A17F59"/>
    <w:rsid w:val="00A20487"/>
    <w:rsid w:val="00A266BA"/>
    <w:rsid w:val="00A329D7"/>
    <w:rsid w:val="00A33427"/>
    <w:rsid w:val="00A3421A"/>
    <w:rsid w:val="00A34445"/>
    <w:rsid w:val="00A36A42"/>
    <w:rsid w:val="00A64BBA"/>
    <w:rsid w:val="00A726DC"/>
    <w:rsid w:val="00A739AF"/>
    <w:rsid w:val="00A760F4"/>
    <w:rsid w:val="00A77BA6"/>
    <w:rsid w:val="00A84527"/>
    <w:rsid w:val="00A929A1"/>
    <w:rsid w:val="00A94B85"/>
    <w:rsid w:val="00AA0069"/>
    <w:rsid w:val="00AA0C1B"/>
    <w:rsid w:val="00AA3405"/>
    <w:rsid w:val="00AA7D99"/>
    <w:rsid w:val="00AA7E86"/>
    <w:rsid w:val="00AB21EC"/>
    <w:rsid w:val="00AB502F"/>
    <w:rsid w:val="00AC392C"/>
    <w:rsid w:val="00AC407D"/>
    <w:rsid w:val="00AF05DC"/>
    <w:rsid w:val="00AF286D"/>
    <w:rsid w:val="00AF2E34"/>
    <w:rsid w:val="00AF483F"/>
    <w:rsid w:val="00B05EDC"/>
    <w:rsid w:val="00B06237"/>
    <w:rsid w:val="00B06C22"/>
    <w:rsid w:val="00B11597"/>
    <w:rsid w:val="00B15A0B"/>
    <w:rsid w:val="00B228E4"/>
    <w:rsid w:val="00B23B84"/>
    <w:rsid w:val="00B2525E"/>
    <w:rsid w:val="00B2791D"/>
    <w:rsid w:val="00B3195C"/>
    <w:rsid w:val="00B50194"/>
    <w:rsid w:val="00B517E5"/>
    <w:rsid w:val="00B53DAD"/>
    <w:rsid w:val="00B552AF"/>
    <w:rsid w:val="00B5576B"/>
    <w:rsid w:val="00B57227"/>
    <w:rsid w:val="00B57F0F"/>
    <w:rsid w:val="00B60687"/>
    <w:rsid w:val="00B607EB"/>
    <w:rsid w:val="00B62C91"/>
    <w:rsid w:val="00B6669E"/>
    <w:rsid w:val="00B70EBC"/>
    <w:rsid w:val="00B71659"/>
    <w:rsid w:val="00B73888"/>
    <w:rsid w:val="00B74DDE"/>
    <w:rsid w:val="00B81815"/>
    <w:rsid w:val="00B82844"/>
    <w:rsid w:val="00B86075"/>
    <w:rsid w:val="00B8746C"/>
    <w:rsid w:val="00B958CD"/>
    <w:rsid w:val="00BA23B7"/>
    <w:rsid w:val="00BA7C58"/>
    <w:rsid w:val="00BB52DB"/>
    <w:rsid w:val="00BD1654"/>
    <w:rsid w:val="00BD7455"/>
    <w:rsid w:val="00BE4027"/>
    <w:rsid w:val="00BE6024"/>
    <w:rsid w:val="00BF7A1E"/>
    <w:rsid w:val="00C00EB3"/>
    <w:rsid w:val="00C021BB"/>
    <w:rsid w:val="00C0374A"/>
    <w:rsid w:val="00C1171F"/>
    <w:rsid w:val="00C219E4"/>
    <w:rsid w:val="00C3034A"/>
    <w:rsid w:val="00C307BD"/>
    <w:rsid w:val="00C3602F"/>
    <w:rsid w:val="00C4340F"/>
    <w:rsid w:val="00C56C69"/>
    <w:rsid w:val="00C574A4"/>
    <w:rsid w:val="00C608BC"/>
    <w:rsid w:val="00C675FA"/>
    <w:rsid w:val="00C723AF"/>
    <w:rsid w:val="00C73FD8"/>
    <w:rsid w:val="00C7663A"/>
    <w:rsid w:val="00C772B9"/>
    <w:rsid w:val="00C81335"/>
    <w:rsid w:val="00C82C45"/>
    <w:rsid w:val="00C84A40"/>
    <w:rsid w:val="00C90BA1"/>
    <w:rsid w:val="00C92BA5"/>
    <w:rsid w:val="00CC0C07"/>
    <w:rsid w:val="00CC1092"/>
    <w:rsid w:val="00CD203E"/>
    <w:rsid w:val="00CD4480"/>
    <w:rsid w:val="00CD5656"/>
    <w:rsid w:val="00CE021B"/>
    <w:rsid w:val="00CE17B8"/>
    <w:rsid w:val="00CE2360"/>
    <w:rsid w:val="00CE46FB"/>
    <w:rsid w:val="00CE7F49"/>
    <w:rsid w:val="00CF0935"/>
    <w:rsid w:val="00D16728"/>
    <w:rsid w:val="00D17F7D"/>
    <w:rsid w:val="00D20598"/>
    <w:rsid w:val="00D205C9"/>
    <w:rsid w:val="00D31872"/>
    <w:rsid w:val="00D347C8"/>
    <w:rsid w:val="00D37931"/>
    <w:rsid w:val="00D4339E"/>
    <w:rsid w:val="00D44000"/>
    <w:rsid w:val="00D51D2C"/>
    <w:rsid w:val="00D654ED"/>
    <w:rsid w:val="00D70DD4"/>
    <w:rsid w:val="00D73D96"/>
    <w:rsid w:val="00D82151"/>
    <w:rsid w:val="00D90B06"/>
    <w:rsid w:val="00D9578B"/>
    <w:rsid w:val="00DA2379"/>
    <w:rsid w:val="00DA276B"/>
    <w:rsid w:val="00DA4F5F"/>
    <w:rsid w:val="00DA6A6F"/>
    <w:rsid w:val="00DB1E91"/>
    <w:rsid w:val="00DC2F01"/>
    <w:rsid w:val="00DE09F8"/>
    <w:rsid w:val="00DE7BAD"/>
    <w:rsid w:val="00DF0D61"/>
    <w:rsid w:val="00E05AEA"/>
    <w:rsid w:val="00E10F26"/>
    <w:rsid w:val="00E110D8"/>
    <w:rsid w:val="00E15EA6"/>
    <w:rsid w:val="00E216C7"/>
    <w:rsid w:val="00E24A21"/>
    <w:rsid w:val="00E31EEB"/>
    <w:rsid w:val="00E40575"/>
    <w:rsid w:val="00E45A5D"/>
    <w:rsid w:val="00E45B95"/>
    <w:rsid w:val="00E50503"/>
    <w:rsid w:val="00E5642E"/>
    <w:rsid w:val="00E65171"/>
    <w:rsid w:val="00E67607"/>
    <w:rsid w:val="00E71732"/>
    <w:rsid w:val="00E766AB"/>
    <w:rsid w:val="00E82C33"/>
    <w:rsid w:val="00E91A90"/>
    <w:rsid w:val="00E929F1"/>
    <w:rsid w:val="00E965EF"/>
    <w:rsid w:val="00EA40D8"/>
    <w:rsid w:val="00EC0EB1"/>
    <w:rsid w:val="00EC1778"/>
    <w:rsid w:val="00EC4361"/>
    <w:rsid w:val="00EC4ABE"/>
    <w:rsid w:val="00EC5A96"/>
    <w:rsid w:val="00ED20B1"/>
    <w:rsid w:val="00ED37F5"/>
    <w:rsid w:val="00ED3C47"/>
    <w:rsid w:val="00EE23F5"/>
    <w:rsid w:val="00EE774B"/>
    <w:rsid w:val="00EF06B9"/>
    <w:rsid w:val="00EF0D3B"/>
    <w:rsid w:val="00EF3886"/>
    <w:rsid w:val="00F06896"/>
    <w:rsid w:val="00F12397"/>
    <w:rsid w:val="00F12D10"/>
    <w:rsid w:val="00F13ED2"/>
    <w:rsid w:val="00F144EB"/>
    <w:rsid w:val="00F20BC5"/>
    <w:rsid w:val="00F34D5C"/>
    <w:rsid w:val="00F3741B"/>
    <w:rsid w:val="00F4452A"/>
    <w:rsid w:val="00F4770E"/>
    <w:rsid w:val="00F517CA"/>
    <w:rsid w:val="00F529C2"/>
    <w:rsid w:val="00F57E82"/>
    <w:rsid w:val="00F629A5"/>
    <w:rsid w:val="00F64D32"/>
    <w:rsid w:val="00F709DC"/>
    <w:rsid w:val="00F836E5"/>
    <w:rsid w:val="00F83925"/>
    <w:rsid w:val="00F94801"/>
    <w:rsid w:val="00FA22B2"/>
    <w:rsid w:val="00FA28A0"/>
    <w:rsid w:val="00FA7E5D"/>
    <w:rsid w:val="00FC595E"/>
    <w:rsid w:val="00FC74C6"/>
    <w:rsid w:val="00FD21D2"/>
    <w:rsid w:val="00FD4A57"/>
    <w:rsid w:val="00FF03D7"/>
    <w:rsid w:val="00FF0FE3"/>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210F"/>
  <w15:docId w15:val="{3EC66628-874A-473B-9C6E-6256631C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84"/>
  </w:style>
  <w:style w:type="paragraph" w:styleId="Heading1">
    <w:name w:val="heading 1"/>
    <w:basedOn w:val="Normal"/>
    <w:next w:val="Normal"/>
    <w:link w:val="Heading1Char"/>
    <w:uiPriority w:val="9"/>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iPriority w:val="9"/>
    <w:semiHidden/>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iPriority w:val="9"/>
    <w:semiHidden/>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iPriority w:val="9"/>
    <w:semiHidden/>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semiHidden/>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semiHidden/>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uiPriority w:val="9"/>
    <w:semiHidden/>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uiPriority w:val="9"/>
    <w:semiHidden/>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uiPriority w:val="9"/>
    <w:semiHidden/>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uiPriority w:val="9"/>
    <w:semiHidden/>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5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styleId="NormalWeb">
    <w:name w:val="Normal (Web)"/>
    <w:basedOn w:val="Normal"/>
    <w:rsid w:val="003B52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3B529F"/>
    <w:rPr>
      <w:b/>
      <w:bCs/>
    </w:rPr>
  </w:style>
  <w:style w:type="paragraph" w:customStyle="1" w:styleId="abzacixml">
    <w:name w:val="abzaci_xml"/>
    <w:basedOn w:val="PlainText"/>
    <w:autoRedefine/>
    <w:rsid w:val="006C03E9"/>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semiHidden/>
    <w:unhideWhenUsed/>
    <w:rsid w:val="006C03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C03E9"/>
    <w:rPr>
      <w:rFonts w:ascii="Consolas" w:hAnsi="Consolas"/>
      <w:sz w:val="21"/>
      <w:szCs w:val="21"/>
    </w:rPr>
  </w:style>
  <w:style w:type="character" w:customStyle="1" w:styleId="ListParagraphChar">
    <w:name w:val="List Paragraph Char"/>
    <w:link w:val="ListParagraph"/>
    <w:uiPriority w:val="34"/>
    <w:rsid w:val="002D5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 w:id="1301692147">
      <w:bodyDiv w:val="1"/>
      <w:marLeft w:val="0"/>
      <w:marRight w:val="0"/>
      <w:marTop w:val="0"/>
      <w:marBottom w:val="0"/>
      <w:divBdr>
        <w:top w:val="none" w:sz="0" w:space="0" w:color="auto"/>
        <w:left w:val="none" w:sz="0" w:space="0" w:color="auto"/>
        <w:bottom w:val="none" w:sz="0" w:space="0" w:color="auto"/>
        <w:right w:val="none" w:sz="0" w:space="0" w:color="auto"/>
      </w:divBdr>
    </w:div>
    <w:div w:id="14050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a.gabunia@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2BD1E-3F3E-401C-B970-49D89132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Mac</cp:lastModifiedBy>
  <cp:revision>5</cp:revision>
  <cp:lastPrinted>2016-01-12T10:59:00Z</cp:lastPrinted>
  <dcterms:created xsi:type="dcterms:W3CDTF">2021-01-12T10:56:00Z</dcterms:created>
  <dcterms:modified xsi:type="dcterms:W3CDTF">2021-01-12T11:01:00Z</dcterms:modified>
</cp:coreProperties>
</file>