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88" w:rsidRPr="007535B0" w:rsidRDefault="00C00388" w:rsidP="007535B0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:rsidR="00C00388" w:rsidRPr="007535B0" w:rsidRDefault="00C00388" w:rsidP="007535B0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:rsidR="00AD0632" w:rsidRPr="007535B0" w:rsidRDefault="00AD0632" w:rsidP="007535B0">
      <w:pPr>
        <w:pStyle w:val="paragraph"/>
        <w:spacing w:before="0" w:beforeAutospacing="0" w:after="0" w:afterAutospacing="0"/>
        <w:ind w:left="630"/>
        <w:jc w:val="center"/>
        <w:textAlignment w:val="baseline"/>
        <w:rPr>
          <w:noProof/>
          <w:sz w:val="20"/>
          <w:szCs w:val="20"/>
          <w:lang w:val="ka-GE"/>
        </w:rPr>
      </w:pPr>
      <w:r w:rsidRPr="007535B0">
        <w:rPr>
          <w:noProof/>
          <w:sz w:val="20"/>
          <w:szCs w:val="20"/>
        </w:rPr>
        <w:drawing>
          <wp:inline distT="0" distB="0" distL="0" distR="0">
            <wp:extent cx="655320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79" cy="67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632" w:rsidRPr="007535B0" w:rsidRDefault="00AD0632" w:rsidP="007535B0">
      <w:pPr>
        <w:pStyle w:val="paragraph"/>
        <w:spacing w:before="0" w:beforeAutospacing="0" w:after="0" w:afterAutospacing="0"/>
        <w:ind w:left="630"/>
        <w:jc w:val="center"/>
        <w:textAlignment w:val="baseline"/>
        <w:rPr>
          <w:noProof/>
          <w:sz w:val="20"/>
          <w:szCs w:val="20"/>
          <w:lang w:val="ka-GE"/>
        </w:rPr>
      </w:pPr>
    </w:p>
    <w:p w:rsidR="00920E56" w:rsidRPr="007535B0" w:rsidRDefault="003B5FF9" w:rsidP="007535B0">
      <w:pPr>
        <w:spacing w:after="0" w:line="240" w:lineRule="auto"/>
        <w:ind w:left="360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7535B0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p w:rsidR="004A6CB5" w:rsidRPr="007535B0" w:rsidRDefault="004A6CB5" w:rsidP="007535B0">
      <w:pPr>
        <w:spacing w:after="0" w:line="240" w:lineRule="auto"/>
        <w:ind w:left="360"/>
        <w:jc w:val="center"/>
        <w:rPr>
          <w:rFonts w:ascii="Sylfaen" w:hAnsi="Sylfaen"/>
          <w:b/>
          <w:noProof/>
          <w:sz w:val="20"/>
          <w:szCs w:val="20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FD430A" w:rsidRPr="007535B0" w:rsidTr="0070145F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7535B0" w:rsidRDefault="00C7305F" w:rsidP="007535B0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საბაკალავრო პროგრამა „</w:t>
            </w:r>
            <w:r w:rsidR="00C87E9B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ფიზიკა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“</w:t>
            </w:r>
          </w:p>
        </w:tc>
      </w:tr>
      <w:tr w:rsidR="00FD430A" w:rsidRPr="007535B0" w:rsidTr="0070145F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858BC" w:rsidRPr="007535B0" w:rsidRDefault="00761D47" w:rsidP="007535B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70145F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70145F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87E9B" w:rsidRPr="007535B0" w:rsidRDefault="00C87E9B" w:rsidP="007535B0">
            <w:pPr>
              <w:spacing w:after="0" w:line="240" w:lineRule="auto"/>
              <w:ind w:left="3402" w:hanging="3402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ფიზიკ</w:t>
            </w:r>
            <w:r w:rsidR="002E596A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ის ბაკალავრი </w:t>
            </w:r>
          </w:p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7535B0" w:rsidTr="0070145F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 დასახელება</w:t>
            </w:r>
            <w:r w:rsidR="00FD430A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7535B0" w:rsidRDefault="00C87E9B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7535B0" w:rsidTr="0070145F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7535B0" w:rsidRDefault="00761D47" w:rsidP="007535B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კოორდინატორი</w:t>
            </w:r>
            <w:r w:rsidR="00FD430A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7535B0" w:rsidRDefault="003A5BBB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პროფესორი დავით ნიშნიანიძე</w:t>
            </w:r>
          </w:p>
        </w:tc>
      </w:tr>
      <w:tr w:rsidR="00FD430A" w:rsidRPr="007535B0" w:rsidTr="0070145F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პროგრამისხანგრძლივობა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კრედიტებისრაოდენობა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პროგრამისხანგრძლივობა</w:t>
            </w:r>
            <w:r w:rsidRPr="007535B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- 240 </w:t>
            </w:r>
            <w:r w:rsidRPr="007535B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ძირითადი</w:t>
            </w:r>
            <w:r w:rsidRPr="007535B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(major) </w:t>
            </w:r>
            <w:r w:rsidRPr="007535B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პროგრამა</w:t>
            </w:r>
            <w:r w:rsidRPr="007535B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- 180</w:t>
            </w:r>
            <w:r w:rsidRPr="007535B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(minor)</w:t>
            </w:r>
            <w:r w:rsidRPr="007535B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პროგრამა</w:t>
            </w:r>
            <w:r w:rsidRPr="007535B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/</w:t>
            </w:r>
            <w:r w:rsidRPr="007535B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თავისუფალიკრედიტები</w:t>
            </w:r>
            <w:r w:rsidRPr="007535B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- 60 </w:t>
            </w:r>
            <w:r w:rsidRPr="007535B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7535B0" w:rsidTr="0070145F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სწავლებისენა</w:t>
            </w:r>
            <w:r w:rsidR="00FD430A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7535B0" w:rsidRDefault="00C87E9B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7535B0" w:rsidTr="0070145F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პროგრამისშემუშავებისა და განახლებისთარიღები</w:t>
            </w:r>
            <w:r w:rsidR="00FD430A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5FB" w:rsidRPr="007535B0" w:rsidRDefault="00CA55FB" w:rsidP="007535B0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აკრედიტ</w:t>
            </w:r>
            <w:r w:rsidRPr="007535B0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 xml:space="preserve">. 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7535B0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>: №</w:t>
            </w:r>
            <w:r w:rsidR="003E5CC9" w:rsidRPr="007535B0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67</w:t>
            </w:r>
            <w:r w:rsidRPr="007535B0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>; 23.09.2011</w:t>
            </w:r>
          </w:p>
          <w:p w:rsidR="00782418" w:rsidRPr="007535B0" w:rsidRDefault="00782418" w:rsidP="007535B0">
            <w:pPr>
              <w:spacing w:after="0" w:line="240" w:lineRule="auto"/>
              <w:rPr>
                <w:rFonts w:ascii="Sylfaen" w:hAnsi="Sylfaen" w:cs="Arial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ავტორიზაციის საბჭოს გადაწყვეტილება </w:t>
            </w:r>
            <w:r w:rsidRPr="007535B0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>№</w:t>
            </w:r>
            <w:r w:rsidRPr="007535B0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933530, 16.09.2021</w:t>
            </w:r>
          </w:p>
          <w:p w:rsidR="002406A3" w:rsidRPr="007535B0" w:rsidRDefault="007535B0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FD430A" w:rsidRPr="007535B0" w:rsidTr="0070145F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</w:t>
            </w:r>
            <w:r w:rsidR="0070145F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ე </w:t>
            </w: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70145F"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7535B0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7535B0" w:rsidTr="002C192F">
        <w:trPr>
          <w:trHeight w:val="49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CB5" w:rsidRPr="007535B0" w:rsidRDefault="004A6CB5" w:rsidP="007535B0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 ზოგადი განათლების დამადასტურებელი დოკუმენტი - ატესტატი და ერთიანი ეროვნული გამოცდების შედეგები;</w:t>
            </w:r>
          </w:p>
          <w:p w:rsidR="004A6CB5" w:rsidRPr="007535B0" w:rsidRDefault="004A6CB5" w:rsidP="007535B0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ერთიანი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ეროვნული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გამოცდების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გავლის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გარეშე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საქართველოს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განათლებისა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მეცნიერების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სამინისტროს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მიერ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დადგენილი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წესით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დადგენილ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ვადებში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დასაშვებია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: </w:t>
            </w:r>
          </w:p>
          <w:p w:rsidR="004A6CB5" w:rsidRPr="007535B0" w:rsidRDefault="004A6CB5" w:rsidP="007535B0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ქვეყნის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მოქალაქეებისათვის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მოქალაქეობის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არმქონე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პირებისათვის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რომლებმაც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მიიღეს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ან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მისი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ეკვივალენტური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; </w:t>
            </w:r>
          </w:p>
          <w:p w:rsidR="004A6CB5" w:rsidRPr="007535B0" w:rsidRDefault="004A6CB5" w:rsidP="007535B0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საქართველოს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მოქალაქეებისათვის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რომლებმაც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მიიღეს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ან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მისი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ეკვივალენტური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ბოლო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2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წელი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ისწავლეს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; </w:t>
            </w:r>
          </w:p>
          <w:p w:rsidR="004A6CB5" w:rsidRPr="007535B0" w:rsidRDefault="004A6CB5" w:rsidP="007535B0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პირებისათვის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რომლებიც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სწავლობენ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/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სწავლობდნენ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მიღებული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აქვთ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კრედიტები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ამ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ქვეყნის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კანონმდებლობის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შესაბამისად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აღიარებულ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უმაღლეს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დაწესებულებაში</w:t>
            </w:r>
            <w:r w:rsidRPr="007535B0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. </w:t>
            </w:r>
          </w:p>
          <w:p w:rsidR="00C307BD" w:rsidRPr="007535B0" w:rsidRDefault="004A6CB5" w:rsidP="007535B0">
            <w:pPr>
              <w:numPr>
                <w:ilvl w:val="0"/>
                <w:numId w:val="3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გარე და შიდა მობილობა. </w:t>
            </w:r>
          </w:p>
        </w:tc>
      </w:tr>
      <w:tr w:rsidR="00FD430A" w:rsidRPr="007535B0" w:rsidTr="0070145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70145F"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მიზნები</w:t>
            </w:r>
            <w:r w:rsidR="000A5986"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7535B0" w:rsidTr="007535B0">
        <w:trPr>
          <w:trHeight w:val="1292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CB5" w:rsidRPr="007535B0" w:rsidRDefault="004A6CB5" w:rsidP="007535B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საბაკალავრო პროგრამის მიზანია მაღალი დონის კონკურენტუნარიანი სპეციალისტის მომზადება, რომელსაც შესწევს:</w:t>
            </w:r>
          </w:p>
          <w:p w:rsidR="009C7126" w:rsidRPr="007535B0" w:rsidRDefault="009C7126" w:rsidP="007535B0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 და თეორიული ფიზიკის მიმართულებით არსებული პრობლემის იდენტიფიცირება და გადაჭრ</w:t>
            </w:r>
            <w:r w:rsidR="0085214B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</w:p>
          <w:p w:rsidR="009C7126" w:rsidRPr="007535B0" w:rsidRDefault="009C7126" w:rsidP="007535B0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ბუნებაში მიმდინარე მოვლენების კლასიფიცირებ</w:t>
            </w:r>
            <w:r w:rsidR="0085214B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 ფიზიკის კანონების გამოყენებით ამ მოვლენების  ახსნ</w:t>
            </w:r>
            <w:r w:rsidR="0085214B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</w:t>
            </w:r>
          </w:p>
          <w:p w:rsidR="009C7126" w:rsidRPr="007535B0" w:rsidRDefault="009C7126" w:rsidP="007535B0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 და თეორიულ ფიზიკაში დასმული ამოცანების  გადასაჭრელად მათემატიკური აპარატის გამოყენება</w:t>
            </w:r>
          </w:p>
          <w:p w:rsidR="000A5986" w:rsidRPr="007535B0" w:rsidRDefault="009C7126" w:rsidP="007535B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ფიზიკური ექსპერიმენტის ჩატარებ</w:t>
            </w:r>
            <w:r w:rsidR="0085214B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 მისი კომპიუტერული მოდელირებ</w:t>
            </w:r>
            <w:r w:rsidR="0085214B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bookmarkStart w:id="0" w:name="_GoBack"/>
            <w:bookmarkEnd w:id="0"/>
          </w:p>
        </w:tc>
      </w:tr>
      <w:tr w:rsidR="00FD430A" w:rsidRPr="007535B0" w:rsidTr="0070145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D47" w:rsidRPr="007535B0" w:rsidRDefault="00761D47" w:rsidP="007535B0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სწავლისშედეგები</w:t>
            </w:r>
            <w:r w:rsidRPr="007535B0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7535B0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  <w:r w:rsidR="00FD430A" w:rsidRPr="007535B0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CB5603" w:rsidRPr="007535B0" w:rsidTr="0070145F">
        <w:trPr>
          <w:trHeight w:val="2340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CB5603" w:rsidRPr="007535B0" w:rsidRDefault="00CB5603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ცოდნა და გაცნობიერება:</w:t>
            </w:r>
          </w:p>
          <w:p w:rsidR="00CB5603" w:rsidRPr="007535B0" w:rsidRDefault="00CB5603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5214B" w:rsidRPr="007535B0" w:rsidRDefault="00CB5603" w:rsidP="007535B0">
            <w:pPr>
              <w:numPr>
                <w:ilvl w:val="0"/>
                <w:numId w:val="8"/>
              </w:numPr>
              <w:tabs>
                <w:tab w:val="num" w:pos="253"/>
              </w:tabs>
              <w:spacing w:after="0" w:line="240" w:lineRule="auto"/>
              <w:rPr>
                <w:rFonts w:ascii="AcadNusx" w:eastAsia="Times New Roman" w:hAnsi="AcadNusx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ჩამოთვლის ზოგადი ფიზიკის (მექანიკა, თერმოდინამიკა, ელექტრომაგნეტიზმი, ოპტიკა) ძირითა</w:t>
            </w:r>
            <w:r w:rsidR="00C80D47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 ცნებებსა და ფიზიკურ სიდიდეებს</w:t>
            </w:r>
          </w:p>
          <w:p w:rsidR="0085214B" w:rsidRPr="007535B0" w:rsidRDefault="00CB5603" w:rsidP="007535B0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ჩამოთვლის თეორიული ფიზიკის  (კლასიკური მექანიკა, ფარდობითობა, კვანტური მექანიკა და სტატფიზიკა) ძირითად ცნებებს </w:t>
            </w:r>
          </w:p>
          <w:p w:rsidR="00CB5603" w:rsidRPr="007535B0" w:rsidRDefault="0085214B" w:rsidP="007535B0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ფიზიკის კანონების გამოყენებით აღწერს </w:t>
            </w:r>
            <w:r w:rsidR="00CB5603" w:rsidRPr="007535B0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 xml:space="preserve"> ბუნებაში მიმდინარე მოვლენებ</w:t>
            </w:r>
            <w:r w:rsidRPr="007535B0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ს</w:t>
            </w:r>
          </w:p>
          <w:p w:rsidR="0085214B" w:rsidRPr="007535B0" w:rsidRDefault="0085214B" w:rsidP="007535B0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მოჰყავს ზოგადი და თეორიული  ფიზიკის (მექანიკა, თერმოდინამიკა, ელექტრომაგნეტიზმი, ოპტიკა) კანონების მათემატიკური ფორმულირება</w:t>
            </w:r>
          </w:p>
          <w:p w:rsidR="0085214B" w:rsidRPr="007535B0" w:rsidRDefault="0085214B" w:rsidP="007535B0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აღწერს ექპერიმენტის ჩატარების ეტაპებს</w:t>
            </w:r>
          </w:p>
        </w:tc>
      </w:tr>
      <w:tr w:rsidR="003A5BBB" w:rsidRPr="007535B0" w:rsidTr="0070145F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A5BBB" w:rsidRPr="007535B0" w:rsidRDefault="003A5BBB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 xml:space="preserve"> უნარი:</w:t>
            </w:r>
          </w:p>
          <w:p w:rsidR="003A5BBB" w:rsidRPr="007535B0" w:rsidRDefault="003A5BBB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5214B" w:rsidRPr="007535B0" w:rsidRDefault="002F0CBD" w:rsidP="007535B0">
            <w:pPr>
              <w:numPr>
                <w:ilvl w:val="0"/>
                <w:numId w:val="8"/>
              </w:numPr>
              <w:tabs>
                <w:tab w:val="left" w:pos="433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წყვეტს ფიზიკურ ამოცანას </w:t>
            </w:r>
            <w:r w:rsidR="00962130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მათემატიკური აპარატის გამოყენებით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="00962130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</w:p>
          <w:p w:rsidR="004E6266" w:rsidRPr="007535B0" w:rsidRDefault="002F0CBD" w:rsidP="007535B0">
            <w:pPr>
              <w:numPr>
                <w:ilvl w:val="0"/>
                <w:numId w:val="8"/>
              </w:numPr>
              <w:tabs>
                <w:tab w:val="left" w:pos="433"/>
              </w:tabs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აფასებს </w:t>
            </w:r>
            <w:r w:rsidR="004E6266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განსხვავებულ სიტუაციებში ფიზიკურ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4E6266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პრობლემ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ას, უთითებს</w:t>
            </w:r>
            <w:r w:rsidR="00962130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ანალოგიებ</w:t>
            </w:r>
            <w:r w:rsidR="00962130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  და </w:t>
            </w:r>
            <w:r w:rsidR="004E6266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ხსნის მათ </w:t>
            </w:r>
            <w:r w:rsidR="004E6266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ცნობილ</w:t>
            </w:r>
            <w:r w:rsidR="00962130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ი</w:t>
            </w:r>
            <w:r w:rsidR="004E6266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მეთოდებ</w:t>
            </w:r>
            <w:r w:rsidR="00962130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ი</w:t>
            </w:r>
            <w:r w:rsidR="004E6266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="00962130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გამოყენებით</w:t>
            </w:r>
            <w:r w:rsidR="004E6266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3A5BBB" w:rsidRPr="007535B0" w:rsidRDefault="002F0CBD" w:rsidP="007535B0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დამოუკიდებლად ატარებს </w:t>
            </w:r>
            <w:r w:rsidR="0085214B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ექსპერიმენტ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="0085214B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="005921CF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ამუშ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ავებს მ</w:t>
            </w:r>
            <w:r w:rsidR="0085214B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ონა</w:t>
            </w:r>
            <w:r w:rsidR="004E6266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ცემებ</w:t>
            </w:r>
            <w:r w:rsidR="0085214B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 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 ახდენს </w:t>
            </w:r>
            <w:r w:rsidR="00962130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85214B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მიღებული შედეგების შეფასება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</w:p>
        </w:tc>
      </w:tr>
      <w:tr w:rsidR="00FD430A" w:rsidRPr="007535B0" w:rsidTr="0070145F">
        <w:trPr>
          <w:trHeight w:val="94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D7832" w:rsidRPr="007535B0" w:rsidRDefault="003A5BBB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7535B0" w:rsidRDefault="00D11223" w:rsidP="007535B0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საკუთარ საქმიანობას (მასალის მოძიებას, ექსპერიმენტის ჩატარებას, კვლევისთვის მონაცემების დამუშავებას) ახორციელებს  ეთიკური პრინციპებისა და გარემოს უსაფრთხოების წესების დაცვით.</w:t>
            </w:r>
          </w:p>
        </w:tc>
      </w:tr>
      <w:tr w:rsidR="00FD430A" w:rsidRPr="007535B0" w:rsidTr="0070145F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7832" w:rsidRPr="007535B0" w:rsidRDefault="009D7832" w:rsidP="007535B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სწავლებისმეთოდები</w:t>
            </w:r>
          </w:p>
        </w:tc>
      </w:tr>
      <w:tr w:rsidR="00FD430A" w:rsidRPr="007535B0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7535B0" w:rsidRDefault="00144630" w:rsidP="007535B0">
            <w:pPr>
              <w:spacing w:after="0" w:line="240" w:lineRule="auto"/>
              <w:ind w:left="-108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Theme="minorEastAsia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  მეთოდები:</w:t>
            </w:r>
            <w:r w:rsidR="002C192F" w:rsidRPr="007535B0">
              <w:rPr>
                <w:rFonts w:ascii="Sylfaen" w:eastAsiaTheme="minorEastAsia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 </w:t>
            </w:r>
            <w:r w:rsidRPr="007535B0">
              <w:rPr>
                <w:rFonts w:ascii="Sylfaen" w:eastAsiaTheme="minorEastAsia" w:hAnsi="Sylfaen" w:cs="Sylfaen"/>
                <w:bCs/>
                <w:noProof/>
                <w:sz w:val="20"/>
                <w:szCs w:val="20"/>
                <w:lang w:val="ka-GE"/>
              </w:rPr>
              <w:t>ვერბალური მეთოდი, ახსნა-განმარტებითი მეთოდი,  ჯგუფური მუშაობა, წიგნზე მუშაობის მეთოდი</w:t>
            </w:r>
            <w:r w:rsidR="002F0CBD" w:rsidRPr="007535B0">
              <w:rPr>
                <w:rFonts w:ascii="Sylfaen" w:eastAsiaTheme="minorEastAsia" w:hAnsi="Sylfaen" w:cs="Sylfaen"/>
                <w:bCs/>
                <w:noProof/>
                <w:sz w:val="20"/>
                <w:szCs w:val="20"/>
                <w:lang w:val="ka-GE"/>
              </w:rPr>
              <w:t>,</w:t>
            </w:r>
            <w:r w:rsidR="00B63C04" w:rsidRPr="007535B0">
              <w:rPr>
                <w:rFonts w:ascii="Sylfaen" w:eastAsiaTheme="minorEastAsia" w:hAnsi="Sylfaen" w:cs="Sylfaen"/>
                <w:bCs/>
                <w:noProof/>
                <w:sz w:val="20"/>
                <w:szCs w:val="20"/>
                <w:lang w:val="ka-GE"/>
              </w:rPr>
              <w:t>დემონსტრირების მეთოდი,</w:t>
            </w:r>
            <w:r w:rsidR="002F0CBD" w:rsidRPr="007535B0">
              <w:rPr>
                <w:rFonts w:ascii="Sylfaen" w:eastAsiaTheme="minorEastAsia" w:hAnsi="Sylfaen" w:cs="Sylfaen"/>
                <w:bCs/>
                <w:noProof/>
                <w:sz w:val="20"/>
                <w:szCs w:val="20"/>
                <w:lang w:val="ka-GE"/>
              </w:rPr>
              <w:t xml:space="preserve"> პრაქტიკული მეთოდი, სინთეზის და ანალიზის მეთოდები</w:t>
            </w:r>
          </w:p>
        </w:tc>
      </w:tr>
      <w:tr w:rsidR="00FD430A" w:rsidRPr="007535B0" w:rsidTr="0070145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7832" w:rsidRPr="007535B0" w:rsidRDefault="009D7832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7535B0" w:rsidTr="00A378BB">
        <w:trPr>
          <w:trHeight w:val="181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CB5" w:rsidRPr="007535B0" w:rsidRDefault="009D7832" w:rsidP="007535B0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იხ დანართი 1.</w:t>
            </w:r>
          </w:p>
          <w:p w:rsidR="004A6CB5" w:rsidRPr="007535B0" w:rsidRDefault="004A6CB5" w:rsidP="00753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პროგრამა გრძელდება 4 წელი (რვა სემესტრი). პროგრამა მოიცავს 240 კრედიტს (ECTS) წელიწადში 60 კრედიტი,  თითოეულ სემესტრში 30 კრედიტს. ძირითადი პროგრამა- 180 კრედიტი. დამატებითი პროგრამა (minor) 60 კრედიტი. 1  ECTS ტოლია სტუდენტის მუშაობის 25 საათის.  </w:t>
            </w:r>
          </w:p>
          <w:p w:rsidR="004A6CB5" w:rsidRPr="007535B0" w:rsidRDefault="004A6CB5" w:rsidP="007535B0">
            <w:pPr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სტუდენტმა უნდა შეისწავლოს: </w:t>
            </w:r>
          </w:p>
          <w:p w:rsidR="004A6CB5" w:rsidRPr="007535B0" w:rsidRDefault="004A6CB5" w:rsidP="007535B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თავისუფალი კომპონენტის </w:t>
            </w:r>
            <w:r w:rsidR="00B41F3E"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სავალდებულო სასწავლო კურსები- </w:t>
            </w:r>
            <w:r w:rsidR="002F0CBD" w:rsidRPr="007535B0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38</w:t>
            </w:r>
            <w:r w:rsidRPr="007535B0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 xml:space="preserve"> კრედიტი</w:t>
            </w:r>
          </w:p>
          <w:p w:rsidR="004A6CB5" w:rsidRPr="007535B0" w:rsidRDefault="004A6CB5" w:rsidP="007535B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თავისუფალი კომპონენტის არჩევითი სასწავლო კურსები-  </w:t>
            </w:r>
            <w:r w:rsidR="00B41F3E" w:rsidRPr="007535B0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6</w:t>
            </w:r>
            <w:r w:rsidRPr="007535B0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კრედიტი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:rsidR="004A6CB5" w:rsidRPr="007535B0" w:rsidRDefault="004A6CB5" w:rsidP="007535B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ძირითადი სწავლის სფეროს შესაბამისი სასწავლო კურსები:  </w:t>
            </w:r>
            <w:r w:rsidR="002F0CBD" w:rsidRPr="007535B0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120</w:t>
            </w:r>
            <w:r w:rsidRPr="007535B0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კრედიტი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:rsidR="004A6CB5" w:rsidRPr="007535B0" w:rsidRDefault="004A6CB5" w:rsidP="007535B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ძირითადი სწავლის სფეროს შესაბამისი არჩევითი სასწავლო კურსები-  </w:t>
            </w:r>
            <w:r w:rsidR="00B41F3E" w:rsidRPr="007535B0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16 </w:t>
            </w:r>
            <w:r w:rsidRPr="007535B0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კრედიტი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:rsidR="004A6CB5" w:rsidRPr="007535B0" w:rsidRDefault="004A6CB5" w:rsidP="007535B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არჩევითი დამატებითი (</w:t>
            </w:r>
            <w:r w:rsidRPr="007535B0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Minor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) პროგრამა – </w:t>
            </w:r>
            <w:r w:rsidRPr="007535B0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60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კრედიტი. </w:t>
            </w:r>
          </w:p>
          <w:p w:rsidR="009D7832" w:rsidRPr="007535B0" w:rsidRDefault="004A6CB5" w:rsidP="007535B0">
            <w:pPr>
              <w:spacing w:after="0" w:line="240" w:lineRule="auto"/>
              <w:ind w:firstLine="180"/>
              <w:jc w:val="both"/>
              <w:textAlignment w:val="baseline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       სულ სტუდენტმა უნდა დააგროვოს</w:t>
            </w:r>
            <w:r w:rsidRPr="007535B0">
              <w:rPr>
                <w:rFonts w:ascii="Sylfaen" w:eastAsia="Times New Roman" w:hAnsi="Sylfaen" w:cs="Times New Roman"/>
                <w:b/>
                <w:bCs/>
                <w:noProof/>
                <w:sz w:val="20"/>
                <w:szCs w:val="20"/>
                <w:lang w:val="ka-GE"/>
              </w:rPr>
              <w:t> 240 ESTC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კრედიტი. </w:t>
            </w:r>
          </w:p>
        </w:tc>
      </w:tr>
      <w:tr w:rsidR="00FD430A" w:rsidRPr="007535B0" w:rsidTr="0070145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7832" w:rsidRPr="007535B0" w:rsidRDefault="009D7832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7535B0" w:rsidTr="00F7012F">
        <w:trPr>
          <w:trHeight w:val="76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7535B0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782418" w:rsidRPr="007535B0" w:rsidRDefault="00782418" w:rsidP="007535B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:rsidR="00782418" w:rsidRPr="007535B0" w:rsidRDefault="00782418" w:rsidP="007535B0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:rsidR="00782418" w:rsidRPr="007535B0" w:rsidRDefault="00782418" w:rsidP="007535B0">
            <w:pPr>
              <w:widowControl w:val="0"/>
              <w:numPr>
                <w:ilvl w:val="0"/>
                <w:numId w:val="42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:rsidR="00782418" w:rsidRPr="007535B0" w:rsidRDefault="00782418" w:rsidP="007535B0">
            <w:pPr>
              <w:widowControl w:val="0"/>
              <w:numPr>
                <w:ilvl w:val="0"/>
                <w:numId w:val="42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:rsidR="00782418" w:rsidRPr="007535B0" w:rsidRDefault="00782418" w:rsidP="007535B0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:rsidR="00782418" w:rsidRPr="007535B0" w:rsidRDefault="00782418" w:rsidP="007535B0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7535B0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7535B0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7535B0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7535B0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7535B0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7535B0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7535B0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lastRenderedPageBreak/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782418" w:rsidRPr="007535B0" w:rsidRDefault="00782418" w:rsidP="007535B0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:rsidR="009D7832" w:rsidRPr="007535B0" w:rsidRDefault="007535B0" w:rsidP="007535B0">
            <w:pPr>
              <w:spacing w:after="0" w:line="240" w:lineRule="auto"/>
              <w:ind w:right="45" w:firstLine="420"/>
              <w:jc w:val="both"/>
              <w:textAlignment w:val="baseline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</w:tc>
      </w:tr>
      <w:tr w:rsidR="00FD430A" w:rsidRPr="007535B0" w:rsidTr="0070145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B60B3" w:rsidRPr="007535B0" w:rsidRDefault="009D7832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7535B0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7535B0" w:rsidRDefault="00A02FEA" w:rsidP="007535B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სამეცნიერო–კვლევითი</w:t>
            </w:r>
            <w:r w:rsidR="009A237C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სამეცნიერო–საწარმოო ორგანიზაციები</w:t>
            </w:r>
            <w:r w:rsidR="009A237C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საგანმანათლებლო დაწესებულებები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, სადაც ამა თუ იმ ეტაპზე გამოიყენება ფიზიკის</w:t>
            </w:r>
            <w:r w:rsidR="002F7C85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ცოდნა; ტექნიკური პროფილის როგორც სახელმწიფო, ისე კერძო საწარმოები  და დაწესებულებები (კავშირგაბმულობა, ენერგოსისტემა). მიღებული პირველი საფეხურის საბაზისო ცოდნის შემდეგ ბაკალავრი შეძლებს</w:t>
            </w:r>
            <w:r w:rsidR="002F7C85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სწავლის გაგრძელებას ნებისმიერი  უნივერსიტეტის  ფიზიკის, და სხვა მომიჯნავე სპეციალობების</w:t>
            </w:r>
            <w:r w:rsidR="002F7C85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სწავლების მეორე საფეხურზე- მაგისტრატურაში, კონკურსი</w:t>
            </w:r>
            <w:r w:rsidR="00C032AE"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 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საფუძველზე.</w:t>
            </w:r>
          </w:p>
        </w:tc>
      </w:tr>
      <w:tr w:rsidR="00FD430A" w:rsidRPr="007535B0" w:rsidTr="0070145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D7832" w:rsidRPr="007535B0" w:rsidRDefault="009D7832" w:rsidP="007535B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D430A" w:rsidRPr="007535B0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0632" w:rsidRPr="007535B0" w:rsidRDefault="00AD0632" w:rsidP="007535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საბაკალავრო 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 ფიზიკის  დეპარტამენტის ბაზაზე. </w:t>
            </w:r>
            <w:r w:rsidR="002F7C85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დეპატრამენტი შედგება</w:t>
            </w:r>
            <w:r w:rsidRPr="007535B0"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/>
              </w:rPr>
              <w:t>  </w:t>
            </w:r>
            <w:r w:rsidR="009A237C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11 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წევრისაგან: </w:t>
            </w:r>
            <w:r w:rsidR="009A237C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2 სრული პროფესორი, 3 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ასოც. პროფესორი</w:t>
            </w:r>
            <w:r w:rsidR="009A237C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  </w:t>
            </w:r>
            <w:r w:rsidR="009A237C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3 მოწვეული სპეციალისტი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="009A237C"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3 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ლაბორანტი.</w:t>
            </w:r>
            <w:r w:rsidRPr="007535B0"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/>
              </w:rPr>
              <w:t> </w:t>
            </w:r>
          </w:p>
          <w:p w:rsidR="00535F8D" w:rsidRPr="007535B0" w:rsidRDefault="00535F8D" w:rsidP="007535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აწსუ-ს  მე-</w:t>
            </w:r>
            <w:r w:rsidR="00AD0632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2F7C85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კორპუსის</w:t>
            </w:r>
            <w:r w:rsidR="002F7C85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№4404,4407</w:t>
            </w:r>
            <w:r w:rsidR="002F7C85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აუდიტორიები  და  № 4501, 4504, 4505, 4601</w:t>
            </w:r>
            <w:r w:rsidR="002F7C85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ლაბორატორიები, აგრეთვე ლაბორატორიები ახალგაზრდობის გამზირზე მდებარე უნივერსიტეტის </w:t>
            </w:r>
            <w:r w:rsidR="009A237C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მე-8 კორპუსში </w:t>
            </w:r>
          </w:p>
          <w:p w:rsidR="00535F8D" w:rsidRPr="007535B0" w:rsidRDefault="00535F8D" w:rsidP="007535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აწსუ-ს ბიბლიოთეკა, ასევე, ზუსტ და საბუნებისმეტყველო მეცნიერებათა ფაკულტეტისა და </w:t>
            </w:r>
            <w:r w:rsidR="00A378BB"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ფიზიკის</w:t>
            </w: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დეპარტამენტის ბიბლიოთეკებში არსებული ლიტერატურა.</w:t>
            </w:r>
          </w:p>
        </w:tc>
      </w:tr>
      <w:tr w:rsidR="00FD430A" w:rsidRPr="007535B0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7535B0" w:rsidRDefault="009D7832" w:rsidP="007535B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</w:p>
        </w:tc>
      </w:tr>
    </w:tbl>
    <w:p w:rsidR="0070145F" w:rsidRPr="007535B0" w:rsidRDefault="0070145F" w:rsidP="007535B0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70145F" w:rsidRPr="007535B0" w:rsidSect="007535B0">
          <w:footerReference w:type="even" r:id="rId9"/>
          <w:footerReference w:type="default" r:id="rId10"/>
          <w:type w:val="nextColumn"/>
          <w:pgSz w:w="12240" w:h="15840"/>
          <w:pgMar w:top="567" w:right="964" w:bottom="567" w:left="624" w:header="720" w:footer="720" w:gutter="0"/>
          <w:cols w:space="720"/>
        </w:sectPr>
      </w:pPr>
    </w:p>
    <w:p w:rsidR="0070145F" w:rsidRPr="007535B0" w:rsidRDefault="0070145F" w:rsidP="007535B0">
      <w:pPr>
        <w:spacing w:after="0" w:line="240" w:lineRule="auto"/>
        <w:ind w:left="630"/>
        <w:jc w:val="center"/>
        <w:textAlignment w:val="baseline"/>
        <w:rPr>
          <w:rFonts w:ascii="Segoe UI" w:eastAsia="Times New Roman" w:hAnsi="Segoe UI" w:cs="Segoe UI"/>
          <w:noProof/>
          <w:sz w:val="20"/>
          <w:szCs w:val="20"/>
          <w:lang w:val="ka-GE"/>
        </w:rPr>
      </w:pPr>
      <w:r w:rsidRPr="007535B0">
        <w:rPr>
          <w:rFonts w:ascii="Sylfaen" w:eastAsia="Times New Roman" w:hAnsi="Sylfaen" w:cs="Segoe UI"/>
          <w:noProof/>
          <w:sz w:val="20"/>
          <w:szCs w:val="20"/>
          <w:lang w:val="ka-GE"/>
        </w:rPr>
        <w:lastRenderedPageBreak/>
        <w:t> </w:t>
      </w:r>
      <w:r w:rsidRPr="007535B0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 wp14:anchorId="448E6C51" wp14:editId="26DE458E">
            <wp:extent cx="7617924" cy="6191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2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45F" w:rsidRPr="007535B0" w:rsidRDefault="0070145F" w:rsidP="007535B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7535B0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 2022-2023</w:t>
      </w:r>
    </w:p>
    <w:p w:rsidR="0070145F" w:rsidRPr="007535B0" w:rsidRDefault="0070145F" w:rsidP="007535B0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7535B0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ფიზიკა</w:t>
      </w:r>
    </w:p>
    <w:p w:rsidR="0070145F" w:rsidRPr="007535B0" w:rsidRDefault="0070145F" w:rsidP="007535B0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7535B0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მისანიჭებელი კვალიფიკაცია:  ფიზიკის ბაკალავრი</w:t>
      </w:r>
    </w:p>
    <w:p w:rsidR="0070145F" w:rsidRPr="007535B0" w:rsidRDefault="0070145F" w:rsidP="007535B0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"/>
        <w:gridCol w:w="3929"/>
        <w:gridCol w:w="589"/>
        <w:gridCol w:w="699"/>
        <w:gridCol w:w="660"/>
        <w:gridCol w:w="771"/>
        <w:gridCol w:w="667"/>
        <w:gridCol w:w="990"/>
        <w:gridCol w:w="533"/>
        <w:gridCol w:w="403"/>
        <w:gridCol w:w="389"/>
        <w:gridCol w:w="561"/>
        <w:gridCol w:w="439"/>
        <w:gridCol w:w="525"/>
        <w:gridCol w:w="18"/>
        <w:gridCol w:w="522"/>
        <w:gridCol w:w="18"/>
        <w:gridCol w:w="487"/>
        <w:gridCol w:w="15"/>
        <w:gridCol w:w="8"/>
        <w:gridCol w:w="1068"/>
      </w:tblGrid>
      <w:tr w:rsidR="0070145F" w:rsidRPr="007535B0" w:rsidTr="00B82681">
        <w:trPr>
          <w:trHeight w:val="274"/>
          <w:jc w:val="center"/>
        </w:trPr>
        <w:tc>
          <w:tcPr>
            <w:tcW w:w="5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9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797" w:type="dxa"/>
            <w:gridSpan w:val="4"/>
            <w:tcBorders>
              <w:top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ლქ/პრ/ლბ/ჯგ</w:t>
            </w:r>
          </w:p>
        </w:tc>
        <w:tc>
          <w:tcPr>
            <w:tcW w:w="391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1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textDirection w:val="btL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B82681">
        <w:trPr>
          <w:trHeight w:val="135"/>
          <w:jc w:val="center"/>
        </w:trPr>
        <w:tc>
          <w:tcPr>
            <w:tcW w:w="5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Merge w:val="restart"/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67" w:type="dxa"/>
            <w:vMerge w:val="restart"/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</w:t>
            </w:r>
          </w:p>
        </w:tc>
        <w:tc>
          <w:tcPr>
            <w:tcW w:w="403" w:type="dxa"/>
            <w:vMerge w:val="restart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</w:t>
            </w:r>
          </w:p>
        </w:tc>
        <w:tc>
          <w:tcPr>
            <w:tcW w:w="389" w:type="dxa"/>
            <w:vMerge w:val="restart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III</w:t>
            </w:r>
          </w:p>
        </w:tc>
        <w:tc>
          <w:tcPr>
            <w:tcW w:w="561" w:type="dxa"/>
            <w:vMerge w:val="restart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IV</w:t>
            </w:r>
          </w:p>
        </w:tc>
        <w:tc>
          <w:tcPr>
            <w:tcW w:w="439" w:type="dxa"/>
            <w:vMerge w:val="restart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</w:t>
            </w:r>
          </w:p>
        </w:tc>
        <w:tc>
          <w:tcPr>
            <w:tcW w:w="525" w:type="dxa"/>
            <w:vMerge w:val="restart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</w:t>
            </w:r>
          </w:p>
        </w:tc>
        <w:tc>
          <w:tcPr>
            <w:tcW w:w="540" w:type="dxa"/>
            <w:gridSpan w:val="2"/>
            <w:vMerge w:val="restart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VII</w:t>
            </w:r>
          </w:p>
        </w:tc>
        <w:tc>
          <w:tcPr>
            <w:tcW w:w="505" w:type="dxa"/>
            <w:gridSpan w:val="2"/>
            <w:vMerge w:val="restart"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VIII</w:t>
            </w:r>
          </w:p>
        </w:tc>
        <w:tc>
          <w:tcPr>
            <w:tcW w:w="1091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70145F" w:rsidRPr="007535B0" w:rsidTr="00B82681">
        <w:trPr>
          <w:cantSplit/>
          <w:trHeight w:val="1676"/>
          <w:jc w:val="center"/>
        </w:trPr>
        <w:tc>
          <w:tcPr>
            <w:tcW w:w="5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Merge/>
            <w:tcBorders>
              <w:bottom w:val="double" w:sz="4" w:space="0" w:color="auto"/>
            </w:tcBorders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:rsidR="0070145F" w:rsidRPr="007535B0" w:rsidRDefault="0070145F" w:rsidP="007535B0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:rsidR="0070145F" w:rsidRPr="007535B0" w:rsidRDefault="0070145F" w:rsidP="007535B0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B82681">
        <w:trPr>
          <w:trHeight w:val="242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0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109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17</w:t>
            </w:r>
          </w:p>
        </w:tc>
      </w:tr>
      <w:tr w:rsidR="0070145F" w:rsidRPr="007535B0" w:rsidTr="00B82681">
        <w:trPr>
          <w:trHeight w:val="217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13318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  <w:p w:rsidR="0070145F" w:rsidRPr="007535B0" w:rsidRDefault="0070145F" w:rsidP="007535B0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თავისუფალი კომპონენტის ძირითადი სასწავლო კურსები (38 კრედიტი</w:t>
            </w:r>
            <w:r w:rsidRPr="007535B0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70145F" w:rsidRPr="007535B0" w:rsidTr="00EB16BB">
        <w:trPr>
          <w:trHeight w:val="303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უცხო ენა - 1 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highlight w:val="lightGray"/>
                <w:lang w:val="ka-GE" w:eastAsia="ru-RU"/>
              </w:rPr>
            </w:pP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უცხო ენა - 2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უცხო ენა - 3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უცხო ენა - 4 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დაპროგრამების საფუძვლები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  <w:t>კომპიუტინგის შესავალი და კომპიუტერული უნარ-ჩვევები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  <w:t>გამოყენებითი პროგრამული პაკეტები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627977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1.8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  <w:t>აკადემიური წერის საფუძვლები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Arial"/>
                <w:b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38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FD4018">
        <w:trPr>
          <w:trHeight w:val="291"/>
          <w:jc w:val="center"/>
        </w:trPr>
        <w:tc>
          <w:tcPr>
            <w:tcW w:w="621" w:type="dxa"/>
            <w:gridSpan w:val="2"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291" w:type="dxa"/>
            <w:gridSpan w:val="20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თავისუფალი კომპონენტის არჩევითი სასწავლო კურსები (6 კრედიტი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60" w:type="dxa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</w:tcPr>
          <w:p w:rsidR="0070145F" w:rsidRPr="007535B0" w:rsidRDefault="0070145F" w:rsidP="007535B0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60" w:type="dxa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</w:tcPr>
          <w:p w:rsidR="0070145F" w:rsidRPr="007535B0" w:rsidRDefault="0070145F" w:rsidP="007535B0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  <w:lastRenderedPageBreak/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FD4018">
        <w:trPr>
          <w:trHeight w:val="359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318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სავალდებულო  სასწავლო კურსები (120 კრედიტი)</w:t>
            </w: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მათემატიკური ანალიზი 1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tcBorders>
              <w:top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ფიზიკის  შესავალი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627977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წრფივი ალგებრა და ანალიზური გეომეტრია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ზოგადი ფიზიკა - მექანიკა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 250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157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მათემატიკური ანალიზი 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ალბათობის თეორია და მათემატიკური სტატისტიკა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მოლეკულური ფიზიკა და თერმოდინამიკა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175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3.4</w:t>
            </w: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დიფერენციალური განტოლებები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3.5</w:t>
            </w: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კომპლ. ცვლ. ფუნქ. თეორია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3.5</w:t>
            </w: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ზოგადი ფიზიკა - ელექტროობა და მაგნეტიზმი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 250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 90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</w:t>
            </w:r>
          </w:p>
        </w:tc>
      </w:tr>
      <w:tr w:rsidR="0070145F" w:rsidRPr="007535B0" w:rsidTr="00627977">
        <w:trPr>
          <w:trHeight w:val="262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ტენზორული აღრიცხვა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3.3</w:t>
            </w:r>
          </w:p>
        </w:tc>
      </w:tr>
      <w:tr w:rsidR="0070145F" w:rsidRPr="007535B0" w:rsidTr="00627977">
        <w:trPr>
          <w:trHeight w:val="7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კლასიკური მექანიკა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3.4</w:t>
            </w: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ზოგადი ფიზიკა - ოპტიკა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3.10</w:t>
            </w: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ველის თეორია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3.12</w:t>
            </w:r>
          </w:p>
        </w:tc>
      </w:tr>
      <w:tr w:rsidR="0070145F" w:rsidRPr="007535B0" w:rsidTr="00627977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3.15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კვანტური მექანიკა-1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3.6</w:t>
            </w:r>
          </w:p>
        </w:tc>
      </w:tr>
      <w:tr w:rsidR="0070145F" w:rsidRPr="007535B0" w:rsidTr="00627977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ზოგადი ფიზიკა - ატომური და ბირთვული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3.13</w:t>
            </w:r>
          </w:p>
        </w:tc>
      </w:tr>
      <w:tr w:rsidR="0070145F" w:rsidRPr="007535B0" w:rsidTr="00627977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3.17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ასტრონომია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სტატისტიკური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3.15</w:t>
            </w:r>
          </w:p>
        </w:tc>
      </w:tr>
      <w:tr w:rsidR="0070145F" w:rsidRPr="007535B0" w:rsidTr="00EB16BB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კვანტური მექანიკა-2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3.15</w:t>
            </w:r>
          </w:p>
        </w:tc>
      </w:tr>
      <w:tr w:rsidR="0070145F" w:rsidRPr="007535B0" w:rsidTr="00EB16BB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3956" w:type="dxa"/>
            <w:gridSpan w:val="2"/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საკურსო ნაშრომი</w:t>
            </w:r>
          </w:p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50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200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ყველა სავალდებულო სასწავლო კურსი+არჩევითი კურსები</w:t>
            </w:r>
          </w:p>
        </w:tc>
      </w:tr>
      <w:tr w:rsidR="0070145F" w:rsidRPr="007535B0" w:rsidTr="00EB16BB">
        <w:trPr>
          <w:trHeight w:val="323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FD4018">
        <w:trPr>
          <w:trHeight w:val="359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3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ძირითადი სწავლის სფეროს შინაარსის შესაბამისი არჩევითი სასწავლო კურსები (16 </w:t>
            </w: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კრედიტი</w:t>
            </w: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ელექტროტექნიკა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3.10</w:t>
            </w: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მყარი სხეულების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Merge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</w:t>
            </w: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რადიოტექნიკა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პლაზმის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Merge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4.2</w:t>
            </w: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ფიზიკური პრაქტიკუმი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3.13</w:t>
            </w:r>
          </w:p>
        </w:tc>
      </w:tr>
      <w:tr w:rsidR="0070145F" w:rsidRPr="007535B0" w:rsidTr="00EB16BB">
        <w:trPr>
          <w:trHeight w:val="7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ფიზიკის სწავლების მეთოდიკა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ფიზიკის ისტორია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–</w:t>
            </w: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AcadNusx" w:hAnsi="AcadNusx"/>
                <w:noProof/>
                <w:sz w:val="20"/>
                <w:szCs w:val="20"/>
                <w:lang w:val="ka-GE"/>
              </w:rPr>
            </w:pPr>
            <w:r w:rsidRPr="007535B0">
              <w:rPr>
                <w:rFonts w:ascii="Sylfaen" w:hAnsi="Sylfaen"/>
                <w:noProof/>
                <w:sz w:val="20"/>
                <w:szCs w:val="20"/>
                <w:lang w:val="ka-GE"/>
              </w:rPr>
              <w:t>ბიოფიზიკის თეორიული საფუძვლები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–</w:t>
            </w: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</w:tcPr>
          <w:p w:rsidR="0070145F" w:rsidRPr="007535B0" w:rsidRDefault="0070145F" w:rsidP="007535B0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70145F" w:rsidRPr="007535B0" w:rsidRDefault="0070145F" w:rsidP="007535B0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EB16BB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rPr>
                <w:rFonts w:ascii="Sylfaen" w:eastAsia="Times New Roman" w:hAnsi="Sylfaen" w:cs="Arial"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დამატებითი სპეციალობის (Minor) კრედიტები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9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1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39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5" w:type="dxa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5" w:type="dxa"/>
            <w:gridSpan w:val="2"/>
            <w:tcBorders>
              <w:right w:val="sing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0145F" w:rsidRPr="007535B0" w:rsidTr="00B82681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699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03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389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1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39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25" w:type="dxa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0" w:type="dxa"/>
            <w:gridSpan w:val="2"/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05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7535B0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70145F" w:rsidRPr="007535B0" w:rsidRDefault="0070145F" w:rsidP="007535B0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</w:tbl>
    <w:p w:rsidR="0070145F" w:rsidRPr="007535B0" w:rsidRDefault="0070145F" w:rsidP="007535B0">
      <w:pPr>
        <w:tabs>
          <w:tab w:val="left" w:pos="1515"/>
        </w:tabs>
        <w:spacing w:before="100" w:beforeAutospacing="1" w:after="0" w:line="240" w:lineRule="auto"/>
        <w:outlineLvl w:val="2"/>
        <w:rPr>
          <w:rFonts w:ascii="Sylfaen" w:hAnsi="Sylfaen"/>
          <w:b/>
          <w:noProof/>
          <w:color w:val="FF0000"/>
          <w:sz w:val="20"/>
          <w:szCs w:val="20"/>
          <w:lang w:val="ka-GE"/>
        </w:rPr>
      </w:pPr>
    </w:p>
    <w:p w:rsidR="00B2525E" w:rsidRPr="007535B0" w:rsidRDefault="00B2525E" w:rsidP="007535B0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sectPr w:rsidR="00B2525E" w:rsidRPr="007535B0" w:rsidSect="007535B0">
      <w:footerReference w:type="even" r:id="rId11"/>
      <w:footerReference w:type="default" r:id="rId12"/>
      <w:pgSz w:w="15840" w:h="12240" w:orient="landscape"/>
      <w:pgMar w:top="1699" w:right="533" w:bottom="432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24" w:rsidRDefault="007D0C24">
      <w:pPr>
        <w:spacing w:after="0" w:line="240" w:lineRule="auto"/>
      </w:pPr>
      <w:r>
        <w:separator/>
      </w:r>
    </w:p>
  </w:endnote>
  <w:endnote w:type="continuationSeparator" w:id="0">
    <w:p w:rsidR="007D0C24" w:rsidRDefault="007D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B9" w:rsidRDefault="005158B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8B9" w:rsidRDefault="005158B9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B9" w:rsidRDefault="005158B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5B0">
      <w:rPr>
        <w:rStyle w:val="PageNumber"/>
        <w:noProof/>
      </w:rPr>
      <w:t>1</w:t>
    </w:r>
    <w:r>
      <w:rPr>
        <w:rStyle w:val="PageNumber"/>
      </w:rPr>
      <w:fldChar w:fldCharType="end"/>
    </w:r>
  </w:p>
  <w:p w:rsidR="005158B9" w:rsidRDefault="005158B9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6D" w:rsidRDefault="00ED6FC0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B6D" w:rsidRDefault="007D0C24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6D" w:rsidRDefault="00ED6FC0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5B0">
      <w:rPr>
        <w:rStyle w:val="PageNumber"/>
        <w:noProof/>
      </w:rPr>
      <w:t>4</w:t>
    </w:r>
    <w:r>
      <w:rPr>
        <w:rStyle w:val="PageNumber"/>
      </w:rPr>
      <w:fldChar w:fldCharType="end"/>
    </w:r>
  </w:p>
  <w:p w:rsidR="00C92B6D" w:rsidRDefault="007D0C24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24" w:rsidRDefault="007D0C24">
      <w:pPr>
        <w:spacing w:after="0" w:line="240" w:lineRule="auto"/>
      </w:pPr>
      <w:r>
        <w:separator/>
      </w:r>
    </w:p>
  </w:footnote>
  <w:footnote w:type="continuationSeparator" w:id="0">
    <w:p w:rsidR="007D0C24" w:rsidRDefault="007D0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69D"/>
    <w:multiLevelType w:val="hybridMultilevel"/>
    <w:tmpl w:val="16C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108F729F"/>
    <w:multiLevelType w:val="hybridMultilevel"/>
    <w:tmpl w:val="22F227F8"/>
    <w:lvl w:ilvl="0" w:tplc="0848F322">
      <w:start w:val="5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3493C"/>
    <w:multiLevelType w:val="multilevel"/>
    <w:tmpl w:val="851E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13D51"/>
    <w:multiLevelType w:val="hybridMultilevel"/>
    <w:tmpl w:val="2B24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427F"/>
    <w:multiLevelType w:val="hybridMultilevel"/>
    <w:tmpl w:val="9B90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D07D82"/>
    <w:multiLevelType w:val="multilevel"/>
    <w:tmpl w:val="637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500"/>
    <w:multiLevelType w:val="hybridMultilevel"/>
    <w:tmpl w:val="33A6AF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1A90816"/>
    <w:multiLevelType w:val="multilevel"/>
    <w:tmpl w:val="AA3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0EE5"/>
    <w:multiLevelType w:val="multilevel"/>
    <w:tmpl w:val="7C60C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A7BC0"/>
    <w:multiLevelType w:val="multilevel"/>
    <w:tmpl w:val="7BA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71649"/>
    <w:multiLevelType w:val="hybridMultilevel"/>
    <w:tmpl w:val="3380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0565CF"/>
    <w:multiLevelType w:val="hybridMultilevel"/>
    <w:tmpl w:val="29BE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8D0EA8"/>
    <w:multiLevelType w:val="multilevel"/>
    <w:tmpl w:val="BD2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20"/>
  </w:num>
  <w:num w:numId="3">
    <w:abstractNumId w:val="30"/>
  </w:num>
  <w:num w:numId="4">
    <w:abstractNumId w:val="35"/>
  </w:num>
  <w:num w:numId="5">
    <w:abstractNumId w:val="24"/>
  </w:num>
  <w:num w:numId="6">
    <w:abstractNumId w:val="2"/>
  </w:num>
  <w:num w:numId="7">
    <w:abstractNumId w:val="9"/>
  </w:num>
  <w:num w:numId="8">
    <w:abstractNumId w:val="1"/>
  </w:num>
  <w:num w:numId="9">
    <w:abstractNumId w:val="27"/>
  </w:num>
  <w:num w:numId="10">
    <w:abstractNumId w:val="33"/>
  </w:num>
  <w:num w:numId="11">
    <w:abstractNumId w:val="19"/>
  </w:num>
  <w:num w:numId="12">
    <w:abstractNumId w:val="10"/>
  </w:num>
  <w:num w:numId="13">
    <w:abstractNumId w:val="34"/>
  </w:num>
  <w:num w:numId="14">
    <w:abstractNumId w:val="12"/>
  </w:num>
  <w:num w:numId="15">
    <w:abstractNumId w:val="26"/>
  </w:num>
  <w:num w:numId="16">
    <w:abstractNumId w:val="7"/>
  </w:num>
  <w:num w:numId="17">
    <w:abstractNumId w:val="4"/>
  </w:num>
  <w:num w:numId="18">
    <w:abstractNumId w:val="13"/>
  </w:num>
  <w:num w:numId="19">
    <w:abstractNumId w:val="15"/>
  </w:num>
  <w:num w:numId="20">
    <w:abstractNumId w:val="40"/>
  </w:num>
  <w:num w:numId="21">
    <w:abstractNumId w:val="21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22"/>
  </w:num>
  <w:num w:numId="27">
    <w:abstractNumId w:val="3"/>
  </w:num>
  <w:num w:numId="28">
    <w:abstractNumId w:val="0"/>
  </w:num>
  <w:num w:numId="29">
    <w:abstractNumId w:val="39"/>
  </w:num>
  <w:num w:numId="30">
    <w:abstractNumId w:val="41"/>
  </w:num>
  <w:num w:numId="31">
    <w:abstractNumId w:val="29"/>
  </w:num>
  <w:num w:numId="32">
    <w:abstractNumId w:val="23"/>
  </w:num>
  <w:num w:numId="33">
    <w:abstractNumId w:val="16"/>
  </w:num>
  <w:num w:numId="34">
    <w:abstractNumId w:val="17"/>
  </w:num>
  <w:num w:numId="35">
    <w:abstractNumId w:val="32"/>
  </w:num>
  <w:num w:numId="36">
    <w:abstractNumId w:val="5"/>
  </w:num>
  <w:num w:numId="37">
    <w:abstractNumId w:val="28"/>
  </w:num>
  <w:num w:numId="38">
    <w:abstractNumId w:val="14"/>
  </w:num>
  <w:num w:numId="39">
    <w:abstractNumId w:val="6"/>
  </w:num>
  <w:num w:numId="40">
    <w:abstractNumId w:val="37"/>
  </w:num>
  <w:num w:numId="41">
    <w:abstractNumId w:val="3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9CD"/>
    <w:rsid w:val="00004EAF"/>
    <w:rsid w:val="00013848"/>
    <w:rsid w:val="00021ABB"/>
    <w:rsid w:val="00035AE0"/>
    <w:rsid w:val="0004753D"/>
    <w:rsid w:val="0006191C"/>
    <w:rsid w:val="0006253F"/>
    <w:rsid w:val="00065B67"/>
    <w:rsid w:val="0006621D"/>
    <w:rsid w:val="0007549C"/>
    <w:rsid w:val="00077B17"/>
    <w:rsid w:val="00080182"/>
    <w:rsid w:val="000828BB"/>
    <w:rsid w:val="00090DFA"/>
    <w:rsid w:val="00092A6F"/>
    <w:rsid w:val="000934C2"/>
    <w:rsid w:val="000A0E00"/>
    <w:rsid w:val="000A3166"/>
    <w:rsid w:val="000A5986"/>
    <w:rsid w:val="000B13B3"/>
    <w:rsid w:val="000B1885"/>
    <w:rsid w:val="000C1C4D"/>
    <w:rsid w:val="000C2C51"/>
    <w:rsid w:val="000C5C65"/>
    <w:rsid w:val="000C603F"/>
    <w:rsid w:val="000C7B6E"/>
    <w:rsid w:val="000D498D"/>
    <w:rsid w:val="000D762D"/>
    <w:rsid w:val="000E746C"/>
    <w:rsid w:val="000F4C2B"/>
    <w:rsid w:val="0010101C"/>
    <w:rsid w:val="00101C5C"/>
    <w:rsid w:val="00103FE9"/>
    <w:rsid w:val="00112EBA"/>
    <w:rsid w:val="00120135"/>
    <w:rsid w:val="00125259"/>
    <w:rsid w:val="001259B4"/>
    <w:rsid w:val="001278BA"/>
    <w:rsid w:val="00132AF3"/>
    <w:rsid w:val="001370F8"/>
    <w:rsid w:val="00141C67"/>
    <w:rsid w:val="00144630"/>
    <w:rsid w:val="00145822"/>
    <w:rsid w:val="00145ED2"/>
    <w:rsid w:val="0015259B"/>
    <w:rsid w:val="00152E82"/>
    <w:rsid w:val="0015476C"/>
    <w:rsid w:val="001748AF"/>
    <w:rsid w:val="00175F46"/>
    <w:rsid w:val="00186300"/>
    <w:rsid w:val="001A3508"/>
    <w:rsid w:val="001C16FF"/>
    <w:rsid w:val="001C21F7"/>
    <w:rsid w:val="001C4003"/>
    <w:rsid w:val="001C6FCE"/>
    <w:rsid w:val="001E1FF5"/>
    <w:rsid w:val="001E3F68"/>
    <w:rsid w:val="00203227"/>
    <w:rsid w:val="002038BA"/>
    <w:rsid w:val="002123B5"/>
    <w:rsid w:val="00213B1A"/>
    <w:rsid w:val="0022000B"/>
    <w:rsid w:val="002232BE"/>
    <w:rsid w:val="002265F5"/>
    <w:rsid w:val="0023225E"/>
    <w:rsid w:val="002406A3"/>
    <w:rsid w:val="00245F5A"/>
    <w:rsid w:val="00247222"/>
    <w:rsid w:val="00250E07"/>
    <w:rsid w:val="0026208A"/>
    <w:rsid w:val="00264079"/>
    <w:rsid w:val="00276054"/>
    <w:rsid w:val="00286DFC"/>
    <w:rsid w:val="002871B7"/>
    <w:rsid w:val="00287BEB"/>
    <w:rsid w:val="002A1077"/>
    <w:rsid w:val="002A192F"/>
    <w:rsid w:val="002B42BB"/>
    <w:rsid w:val="002B52CA"/>
    <w:rsid w:val="002C0F48"/>
    <w:rsid w:val="002C192F"/>
    <w:rsid w:val="002C3E32"/>
    <w:rsid w:val="002C599F"/>
    <w:rsid w:val="002D0673"/>
    <w:rsid w:val="002E0F54"/>
    <w:rsid w:val="002E596A"/>
    <w:rsid w:val="002F0CBD"/>
    <w:rsid w:val="002F2406"/>
    <w:rsid w:val="002F312E"/>
    <w:rsid w:val="002F7C85"/>
    <w:rsid w:val="0030499E"/>
    <w:rsid w:val="00307500"/>
    <w:rsid w:val="003108B5"/>
    <w:rsid w:val="003155F3"/>
    <w:rsid w:val="003158CA"/>
    <w:rsid w:val="00321F94"/>
    <w:rsid w:val="00324C79"/>
    <w:rsid w:val="003450F0"/>
    <w:rsid w:val="00353DB6"/>
    <w:rsid w:val="0035460A"/>
    <w:rsid w:val="00356047"/>
    <w:rsid w:val="00356E73"/>
    <w:rsid w:val="003612B3"/>
    <w:rsid w:val="00363596"/>
    <w:rsid w:val="003702EC"/>
    <w:rsid w:val="00370D42"/>
    <w:rsid w:val="00371A9C"/>
    <w:rsid w:val="003752E8"/>
    <w:rsid w:val="0037782C"/>
    <w:rsid w:val="0038261A"/>
    <w:rsid w:val="003A0648"/>
    <w:rsid w:val="003A5BBB"/>
    <w:rsid w:val="003A6532"/>
    <w:rsid w:val="003B1D07"/>
    <w:rsid w:val="003B5CA1"/>
    <w:rsid w:val="003B5FF9"/>
    <w:rsid w:val="003B7AEE"/>
    <w:rsid w:val="003E5CC9"/>
    <w:rsid w:val="003E734E"/>
    <w:rsid w:val="003F0BD8"/>
    <w:rsid w:val="003F0F62"/>
    <w:rsid w:val="003F6419"/>
    <w:rsid w:val="003F75A6"/>
    <w:rsid w:val="004005E9"/>
    <w:rsid w:val="004139D8"/>
    <w:rsid w:val="00415AC6"/>
    <w:rsid w:val="004211A1"/>
    <w:rsid w:val="00426007"/>
    <w:rsid w:val="004333BB"/>
    <w:rsid w:val="004438D6"/>
    <w:rsid w:val="00443D19"/>
    <w:rsid w:val="00445A73"/>
    <w:rsid w:val="0044791C"/>
    <w:rsid w:val="00452962"/>
    <w:rsid w:val="004561FF"/>
    <w:rsid w:val="00456F58"/>
    <w:rsid w:val="004602C9"/>
    <w:rsid w:val="00461F48"/>
    <w:rsid w:val="00466452"/>
    <w:rsid w:val="004709D5"/>
    <w:rsid w:val="00472B1E"/>
    <w:rsid w:val="00472DAF"/>
    <w:rsid w:val="004768F9"/>
    <w:rsid w:val="004827E7"/>
    <w:rsid w:val="00496B77"/>
    <w:rsid w:val="004A0325"/>
    <w:rsid w:val="004A174F"/>
    <w:rsid w:val="004A6CB5"/>
    <w:rsid w:val="004B29E9"/>
    <w:rsid w:val="004B4488"/>
    <w:rsid w:val="004D092C"/>
    <w:rsid w:val="004D414B"/>
    <w:rsid w:val="004E00E1"/>
    <w:rsid w:val="004E0D8A"/>
    <w:rsid w:val="004E52BD"/>
    <w:rsid w:val="004E6266"/>
    <w:rsid w:val="004E6276"/>
    <w:rsid w:val="00513A93"/>
    <w:rsid w:val="00514304"/>
    <w:rsid w:val="005158B9"/>
    <w:rsid w:val="0051672A"/>
    <w:rsid w:val="00517C99"/>
    <w:rsid w:val="0052202E"/>
    <w:rsid w:val="00522957"/>
    <w:rsid w:val="00534C33"/>
    <w:rsid w:val="00535F8D"/>
    <w:rsid w:val="0054205F"/>
    <w:rsid w:val="0055084E"/>
    <w:rsid w:val="00553A37"/>
    <w:rsid w:val="00561F74"/>
    <w:rsid w:val="00565A66"/>
    <w:rsid w:val="00573116"/>
    <w:rsid w:val="005734B4"/>
    <w:rsid w:val="00577708"/>
    <w:rsid w:val="005803E1"/>
    <w:rsid w:val="00582C38"/>
    <w:rsid w:val="00586B46"/>
    <w:rsid w:val="005921CF"/>
    <w:rsid w:val="005A0A99"/>
    <w:rsid w:val="005A1941"/>
    <w:rsid w:val="005A6CAB"/>
    <w:rsid w:val="005A727A"/>
    <w:rsid w:val="005B181A"/>
    <w:rsid w:val="005B19B0"/>
    <w:rsid w:val="005B60B3"/>
    <w:rsid w:val="005C369D"/>
    <w:rsid w:val="005C7677"/>
    <w:rsid w:val="005E5CAF"/>
    <w:rsid w:val="005F7BD7"/>
    <w:rsid w:val="0060120E"/>
    <w:rsid w:val="00603CD7"/>
    <w:rsid w:val="006061A0"/>
    <w:rsid w:val="006118E7"/>
    <w:rsid w:val="00625562"/>
    <w:rsid w:val="00627977"/>
    <w:rsid w:val="00645A43"/>
    <w:rsid w:val="00646022"/>
    <w:rsid w:val="006469B3"/>
    <w:rsid w:val="00662534"/>
    <w:rsid w:val="00671403"/>
    <w:rsid w:val="0067249C"/>
    <w:rsid w:val="006746EE"/>
    <w:rsid w:val="006777CE"/>
    <w:rsid w:val="00681EF1"/>
    <w:rsid w:val="00683DE4"/>
    <w:rsid w:val="006858BC"/>
    <w:rsid w:val="00687C40"/>
    <w:rsid w:val="00693027"/>
    <w:rsid w:val="006A0D75"/>
    <w:rsid w:val="006A4410"/>
    <w:rsid w:val="006A6F41"/>
    <w:rsid w:val="006B40A5"/>
    <w:rsid w:val="006B48DB"/>
    <w:rsid w:val="006B66B5"/>
    <w:rsid w:val="006B69C5"/>
    <w:rsid w:val="006B6CE6"/>
    <w:rsid w:val="006C162A"/>
    <w:rsid w:val="006C4077"/>
    <w:rsid w:val="006C720F"/>
    <w:rsid w:val="006C73F5"/>
    <w:rsid w:val="006D47C5"/>
    <w:rsid w:val="006F6B60"/>
    <w:rsid w:val="006F7538"/>
    <w:rsid w:val="007004CC"/>
    <w:rsid w:val="00701384"/>
    <w:rsid w:val="0070145F"/>
    <w:rsid w:val="00711C1E"/>
    <w:rsid w:val="007173AB"/>
    <w:rsid w:val="00726EA5"/>
    <w:rsid w:val="00727C45"/>
    <w:rsid w:val="007326FF"/>
    <w:rsid w:val="007535B0"/>
    <w:rsid w:val="00753EEE"/>
    <w:rsid w:val="00761756"/>
    <w:rsid w:val="00761D47"/>
    <w:rsid w:val="00770E81"/>
    <w:rsid w:val="00775A36"/>
    <w:rsid w:val="00775F6B"/>
    <w:rsid w:val="00782418"/>
    <w:rsid w:val="00792D39"/>
    <w:rsid w:val="00794879"/>
    <w:rsid w:val="007A489B"/>
    <w:rsid w:val="007B0C98"/>
    <w:rsid w:val="007B5847"/>
    <w:rsid w:val="007C45FC"/>
    <w:rsid w:val="007D0289"/>
    <w:rsid w:val="007D0C24"/>
    <w:rsid w:val="007D257B"/>
    <w:rsid w:val="007D593C"/>
    <w:rsid w:val="007E42D2"/>
    <w:rsid w:val="007E4BC2"/>
    <w:rsid w:val="007E75CE"/>
    <w:rsid w:val="007F36EB"/>
    <w:rsid w:val="007F3FBD"/>
    <w:rsid w:val="00801439"/>
    <w:rsid w:val="00804378"/>
    <w:rsid w:val="0080783E"/>
    <w:rsid w:val="00811863"/>
    <w:rsid w:val="008130FE"/>
    <w:rsid w:val="008218C5"/>
    <w:rsid w:val="00826D2D"/>
    <w:rsid w:val="00840E4B"/>
    <w:rsid w:val="008455E7"/>
    <w:rsid w:val="0084706E"/>
    <w:rsid w:val="0085214B"/>
    <w:rsid w:val="008557D6"/>
    <w:rsid w:val="00863AE2"/>
    <w:rsid w:val="0086633E"/>
    <w:rsid w:val="00870ECA"/>
    <w:rsid w:val="00871746"/>
    <w:rsid w:val="00872514"/>
    <w:rsid w:val="00874447"/>
    <w:rsid w:val="00874D65"/>
    <w:rsid w:val="00876DD4"/>
    <w:rsid w:val="00882020"/>
    <w:rsid w:val="00884004"/>
    <w:rsid w:val="008A5DF2"/>
    <w:rsid w:val="008A7BBE"/>
    <w:rsid w:val="008B0831"/>
    <w:rsid w:val="008B2DF9"/>
    <w:rsid w:val="008B649D"/>
    <w:rsid w:val="008C34B2"/>
    <w:rsid w:val="008C6E83"/>
    <w:rsid w:val="008C6F49"/>
    <w:rsid w:val="008C7B95"/>
    <w:rsid w:val="008D0F41"/>
    <w:rsid w:val="008D6C90"/>
    <w:rsid w:val="008E5D48"/>
    <w:rsid w:val="008E76A2"/>
    <w:rsid w:val="008F34BE"/>
    <w:rsid w:val="008F4686"/>
    <w:rsid w:val="00902C83"/>
    <w:rsid w:val="00905F43"/>
    <w:rsid w:val="00911B57"/>
    <w:rsid w:val="00912083"/>
    <w:rsid w:val="00920E56"/>
    <w:rsid w:val="00921BF9"/>
    <w:rsid w:val="00924C24"/>
    <w:rsid w:val="009272D5"/>
    <w:rsid w:val="00930527"/>
    <w:rsid w:val="00932D2C"/>
    <w:rsid w:val="00935093"/>
    <w:rsid w:val="0093562C"/>
    <w:rsid w:val="00941FA0"/>
    <w:rsid w:val="00951D9F"/>
    <w:rsid w:val="00952E74"/>
    <w:rsid w:val="009536F4"/>
    <w:rsid w:val="00957C29"/>
    <w:rsid w:val="00960205"/>
    <w:rsid w:val="00962130"/>
    <w:rsid w:val="009626B6"/>
    <w:rsid w:val="009639C6"/>
    <w:rsid w:val="009708AA"/>
    <w:rsid w:val="00976EC3"/>
    <w:rsid w:val="00994781"/>
    <w:rsid w:val="009962B0"/>
    <w:rsid w:val="009972DF"/>
    <w:rsid w:val="009A237C"/>
    <w:rsid w:val="009A3B1F"/>
    <w:rsid w:val="009B4A14"/>
    <w:rsid w:val="009C058B"/>
    <w:rsid w:val="009C14D2"/>
    <w:rsid w:val="009C6ECB"/>
    <w:rsid w:val="009C7126"/>
    <w:rsid w:val="009D2E9D"/>
    <w:rsid w:val="009D7832"/>
    <w:rsid w:val="009E2795"/>
    <w:rsid w:val="009E4322"/>
    <w:rsid w:val="009E4BF5"/>
    <w:rsid w:val="009E7AAA"/>
    <w:rsid w:val="00A001D3"/>
    <w:rsid w:val="00A00FEA"/>
    <w:rsid w:val="00A02FEA"/>
    <w:rsid w:val="00A0621B"/>
    <w:rsid w:val="00A069AA"/>
    <w:rsid w:val="00A07F94"/>
    <w:rsid w:val="00A12678"/>
    <w:rsid w:val="00A14010"/>
    <w:rsid w:val="00A143E3"/>
    <w:rsid w:val="00A1658F"/>
    <w:rsid w:val="00A208C3"/>
    <w:rsid w:val="00A20A73"/>
    <w:rsid w:val="00A268F9"/>
    <w:rsid w:val="00A33B27"/>
    <w:rsid w:val="00A3421A"/>
    <w:rsid w:val="00A348EA"/>
    <w:rsid w:val="00A378BB"/>
    <w:rsid w:val="00A416B7"/>
    <w:rsid w:val="00A466B2"/>
    <w:rsid w:val="00A50546"/>
    <w:rsid w:val="00A55614"/>
    <w:rsid w:val="00A55DD7"/>
    <w:rsid w:val="00A576F3"/>
    <w:rsid w:val="00A57703"/>
    <w:rsid w:val="00A633F4"/>
    <w:rsid w:val="00A64BBA"/>
    <w:rsid w:val="00A6573C"/>
    <w:rsid w:val="00A7104C"/>
    <w:rsid w:val="00A734BE"/>
    <w:rsid w:val="00A76B38"/>
    <w:rsid w:val="00AB1A46"/>
    <w:rsid w:val="00AB502F"/>
    <w:rsid w:val="00AC0171"/>
    <w:rsid w:val="00AD030E"/>
    <w:rsid w:val="00AD0632"/>
    <w:rsid w:val="00AD16FC"/>
    <w:rsid w:val="00AD7923"/>
    <w:rsid w:val="00AE4069"/>
    <w:rsid w:val="00AF05DC"/>
    <w:rsid w:val="00B01157"/>
    <w:rsid w:val="00B02236"/>
    <w:rsid w:val="00B03F29"/>
    <w:rsid w:val="00B06C22"/>
    <w:rsid w:val="00B11597"/>
    <w:rsid w:val="00B2525E"/>
    <w:rsid w:val="00B25B59"/>
    <w:rsid w:val="00B40006"/>
    <w:rsid w:val="00B41F3E"/>
    <w:rsid w:val="00B42381"/>
    <w:rsid w:val="00B45439"/>
    <w:rsid w:val="00B50380"/>
    <w:rsid w:val="00B50BC8"/>
    <w:rsid w:val="00B517E5"/>
    <w:rsid w:val="00B5576B"/>
    <w:rsid w:val="00B57227"/>
    <w:rsid w:val="00B61E47"/>
    <w:rsid w:val="00B62C91"/>
    <w:rsid w:val="00B63C04"/>
    <w:rsid w:val="00B66018"/>
    <w:rsid w:val="00B6669E"/>
    <w:rsid w:val="00B67516"/>
    <w:rsid w:val="00B67552"/>
    <w:rsid w:val="00B70D27"/>
    <w:rsid w:val="00B70EBC"/>
    <w:rsid w:val="00B7408C"/>
    <w:rsid w:val="00B77109"/>
    <w:rsid w:val="00B807F5"/>
    <w:rsid w:val="00B80E7E"/>
    <w:rsid w:val="00B82681"/>
    <w:rsid w:val="00B830F9"/>
    <w:rsid w:val="00B876DD"/>
    <w:rsid w:val="00BA49ED"/>
    <w:rsid w:val="00BA55D0"/>
    <w:rsid w:val="00BA7C58"/>
    <w:rsid w:val="00BB24F7"/>
    <w:rsid w:val="00BC08E6"/>
    <w:rsid w:val="00BC414E"/>
    <w:rsid w:val="00BC43E9"/>
    <w:rsid w:val="00BC4AF7"/>
    <w:rsid w:val="00BC60F9"/>
    <w:rsid w:val="00BE4634"/>
    <w:rsid w:val="00BE5632"/>
    <w:rsid w:val="00BE5ACF"/>
    <w:rsid w:val="00BF1513"/>
    <w:rsid w:val="00BF7260"/>
    <w:rsid w:val="00C00388"/>
    <w:rsid w:val="00C032AE"/>
    <w:rsid w:val="00C06A67"/>
    <w:rsid w:val="00C22B94"/>
    <w:rsid w:val="00C23530"/>
    <w:rsid w:val="00C307BD"/>
    <w:rsid w:val="00C31459"/>
    <w:rsid w:val="00C32180"/>
    <w:rsid w:val="00C37182"/>
    <w:rsid w:val="00C40503"/>
    <w:rsid w:val="00C41A1F"/>
    <w:rsid w:val="00C4270A"/>
    <w:rsid w:val="00C50956"/>
    <w:rsid w:val="00C52CF9"/>
    <w:rsid w:val="00C575B9"/>
    <w:rsid w:val="00C61E11"/>
    <w:rsid w:val="00C63D1B"/>
    <w:rsid w:val="00C6702C"/>
    <w:rsid w:val="00C67F7A"/>
    <w:rsid w:val="00C7305F"/>
    <w:rsid w:val="00C772B9"/>
    <w:rsid w:val="00C80D47"/>
    <w:rsid w:val="00C8722A"/>
    <w:rsid w:val="00C87E9B"/>
    <w:rsid w:val="00C91AA0"/>
    <w:rsid w:val="00C975C0"/>
    <w:rsid w:val="00CA0EEC"/>
    <w:rsid w:val="00CA55FB"/>
    <w:rsid w:val="00CB30D8"/>
    <w:rsid w:val="00CB5603"/>
    <w:rsid w:val="00CC1092"/>
    <w:rsid w:val="00CE3B62"/>
    <w:rsid w:val="00CE5449"/>
    <w:rsid w:val="00CF2FAC"/>
    <w:rsid w:val="00CF6DF9"/>
    <w:rsid w:val="00D004AF"/>
    <w:rsid w:val="00D019AA"/>
    <w:rsid w:val="00D11223"/>
    <w:rsid w:val="00D11BF0"/>
    <w:rsid w:val="00D14DE6"/>
    <w:rsid w:val="00D17AF5"/>
    <w:rsid w:val="00D20445"/>
    <w:rsid w:val="00D218BA"/>
    <w:rsid w:val="00D2481E"/>
    <w:rsid w:val="00D32563"/>
    <w:rsid w:val="00D35C7E"/>
    <w:rsid w:val="00D42927"/>
    <w:rsid w:val="00D42DA3"/>
    <w:rsid w:val="00D460B2"/>
    <w:rsid w:val="00D547AA"/>
    <w:rsid w:val="00D70DD4"/>
    <w:rsid w:val="00D8598D"/>
    <w:rsid w:val="00D93134"/>
    <w:rsid w:val="00D962E8"/>
    <w:rsid w:val="00DA0BCC"/>
    <w:rsid w:val="00DA4F5F"/>
    <w:rsid w:val="00DA5E66"/>
    <w:rsid w:val="00DA6A6F"/>
    <w:rsid w:val="00DA7800"/>
    <w:rsid w:val="00DB437C"/>
    <w:rsid w:val="00DB5E28"/>
    <w:rsid w:val="00DC6112"/>
    <w:rsid w:val="00DD3ECE"/>
    <w:rsid w:val="00DD78FD"/>
    <w:rsid w:val="00DE34D0"/>
    <w:rsid w:val="00DE3BB8"/>
    <w:rsid w:val="00DF0D61"/>
    <w:rsid w:val="00E01EBA"/>
    <w:rsid w:val="00E06F12"/>
    <w:rsid w:val="00E1492B"/>
    <w:rsid w:val="00E16BE2"/>
    <w:rsid w:val="00E22266"/>
    <w:rsid w:val="00E23011"/>
    <w:rsid w:val="00E374BB"/>
    <w:rsid w:val="00E4488A"/>
    <w:rsid w:val="00E513D5"/>
    <w:rsid w:val="00E60755"/>
    <w:rsid w:val="00E60BCF"/>
    <w:rsid w:val="00E63F79"/>
    <w:rsid w:val="00E6603E"/>
    <w:rsid w:val="00E73444"/>
    <w:rsid w:val="00E7673F"/>
    <w:rsid w:val="00E81F58"/>
    <w:rsid w:val="00E86351"/>
    <w:rsid w:val="00E94FDF"/>
    <w:rsid w:val="00E950E2"/>
    <w:rsid w:val="00EA1162"/>
    <w:rsid w:val="00EA6D3A"/>
    <w:rsid w:val="00EB0D84"/>
    <w:rsid w:val="00EB1032"/>
    <w:rsid w:val="00EC3C58"/>
    <w:rsid w:val="00ED2D3B"/>
    <w:rsid w:val="00ED6282"/>
    <w:rsid w:val="00ED6FC0"/>
    <w:rsid w:val="00EE09CC"/>
    <w:rsid w:val="00EF0802"/>
    <w:rsid w:val="00EF353B"/>
    <w:rsid w:val="00EF623A"/>
    <w:rsid w:val="00F12D10"/>
    <w:rsid w:val="00F14D07"/>
    <w:rsid w:val="00F16D96"/>
    <w:rsid w:val="00F25E45"/>
    <w:rsid w:val="00F32BE2"/>
    <w:rsid w:val="00F375CF"/>
    <w:rsid w:val="00F37A8F"/>
    <w:rsid w:val="00F416FE"/>
    <w:rsid w:val="00F51969"/>
    <w:rsid w:val="00F57E82"/>
    <w:rsid w:val="00F60138"/>
    <w:rsid w:val="00F60DB1"/>
    <w:rsid w:val="00F60DCF"/>
    <w:rsid w:val="00F7012F"/>
    <w:rsid w:val="00F71ACE"/>
    <w:rsid w:val="00F76446"/>
    <w:rsid w:val="00F80652"/>
    <w:rsid w:val="00F84DAC"/>
    <w:rsid w:val="00F86850"/>
    <w:rsid w:val="00FA0878"/>
    <w:rsid w:val="00FA3471"/>
    <w:rsid w:val="00FA4B5C"/>
    <w:rsid w:val="00FA7E5D"/>
    <w:rsid w:val="00FB4AA5"/>
    <w:rsid w:val="00FC201D"/>
    <w:rsid w:val="00FC5EDB"/>
    <w:rsid w:val="00FD26F8"/>
    <w:rsid w:val="00FD4018"/>
    <w:rsid w:val="00FD430A"/>
    <w:rsid w:val="00FD6784"/>
    <w:rsid w:val="00FF478B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A01E3-B4E6-420D-9AC6-2AE7A747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basedOn w:val="DefaultParagraphFont"/>
    <w:link w:val="ListParagraph"/>
    <w:uiPriority w:val="34"/>
    <w:rsid w:val="000A5986"/>
  </w:style>
  <w:style w:type="paragraph" w:customStyle="1" w:styleId="paragraph">
    <w:name w:val="paragraph"/>
    <w:basedOn w:val="Normal"/>
    <w:rsid w:val="00A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B64F-05B9-4AB6-98B8-1BA2000B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Windows User</cp:lastModifiedBy>
  <cp:revision>89</cp:revision>
  <cp:lastPrinted>2020-05-06T18:28:00Z</cp:lastPrinted>
  <dcterms:created xsi:type="dcterms:W3CDTF">2015-11-13T06:48:00Z</dcterms:created>
  <dcterms:modified xsi:type="dcterms:W3CDTF">2022-10-23T16:43:00Z</dcterms:modified>
</cp:coreProperties>
</file>